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54398" w14:textId="77777777" w:rsidR="00032903" w:rsidRDefault="00032903" w:rsidP="00142E97">
      <w:pPr>
        <w:overflowPunct/>
        <w:autoSpaceDE/>
        <w:autoSpaceDN/>
        <w:adjustRightInd/>
        <w:jc w:val="center"/>
        <w:textAlignment w:val="auto"/>
        <w:rPr>
          <w:b/>
          <w:sz w:val="28"/>
          <w:szCs w:val="28"/>
          <w:lang w:val="uk-UA" w:eastAsia="ru-RU"/>
        </w:rPr>
      </w:pPr>
      <w:r w:rsidRPr="001632FC">
        <w:rPr>
          <w:noProof/>
          <w:color w:val="C0C0C0"/>
          <w:sz w:val="24"/>
          <w:lang w:eastAsia="ru-RU"/>
        </w:rPr>
        <w:drawing>
          <wp:anchor distT="0" distB="0" distL="114300" distR="114300" simplePos="0" relativeHeight="251659264" behindDoc="0" locked="0" layoutInCell="1" allowOverlap="1" wp14:anchorId="68CA9909" wp14:editId="3F5DE747">
            <wp:simplePos x="0" y="0"/>
            <wp:positionH relativeFrom="column">
              <wp:posOffset>2714625</wp:posOffset>
            </wp:positionH>
            <wp:positionV relativeFrom="paragraph">
              <wp:posOffset>0</wp:posOffset>
            </wp:positionV>
            <wp:extent cx="685800" cy="923925"/>
            <wp:effectExtent l="0" t="0" r="0" b="0"/>
            <wp:wrapSquare wrapText="right"/>
            <wp:docPr id="4" name="Рисунок 4"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ризу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923925"/>
                    </a:xfrm>
                    <a:prstGeom prst="rect">
                      <a:avLst/>
                    </a:prstGeom>
                    <a:noFill/>
                    <a:ln>
                      <a:noFill/>
                    </a:ln>
                  </pic:spPr>
                </pic:pic>
              </a:graphicData>
            </a:graphic>
          </wp:anchor>
        </w:drawing>
      </w:r>
      <w:r w:rsidRPr="001632FC">
        <w:rPr>
          <w:color w:val="333333"/>
          <w:sz w:val="24"/>
          <w:lang w:val="uk-UA" w:eastAsia="ru-RU"/>
        </w:rPr>
        <w:br w:type="textWrapping" w:clear="all"/>
      </w:r>
      <w:r>
        <w:rPr>
          <w:b/>
          <w:sz w:val="28"/>
          <w:szCs w:val="28"/>
          <w:lang w:val="uk-UA" w:eastAsia="ru-RU"/>
        </w:rPr>
        <w:t>УКРАЇНА</w:t>
      </w:r>
    </w:p>
    <w:p w14:paraId="593EDD62" w14:textId="77777777" w:rsidR="00032903" w:rsidRDefault="00032903" w:rsidP="00032903">
      <w:pPr>
        <w:overflowPunct/>
        <w:autoSpaceDE/>
        <w:autoSpaceDN/>
        <w:adjustRightInd/>
        <w:jc w:val="center"/>
        <w:textAlignment w:val="auto"/>
        <w:rPr>
          <w:b/>
          <w:sz w:val="28"/>
          <w:szCs w:val="28"/>
          <w:lang w:val="uk-UA" w:eastAsia="ru-RU"/>
        </w:rPr>
      </w:pPr>
      <w:r>
        <w:rPr>
          <w:b/>
          <w:sz w:val="28"/>
          <w:szCs w:val="28"/>
          <w:lang w:val="uk-UA" w:eastAsia="ru-RU"/>
        </w:rPr>
        <w:t>МІСЦЕВЕ САМОВРЯДУВАННЯ</w:t>
      </w:r>
    </w:p>
    <w:p w14:paraId="5BBFD729" w14:textId="77777777" w:rsidR="00032903" w:rsidRPr="001632FC" w:rsidRDefault="00032903" w:rsidP="00032903">
      <w:pPr>
        <w:overflowPunct/>
        <w:autoSpaceDE/>
        <w:autoSpaceDN/>
        <w:adjustRightInd/>
        <w:jc w:val="center"/>
        <w:textAlignment w:val="auto"/>
        <w:rPr>
          <w:b/>
          <w:sz w:val="28"/>
          <w:szCs w:val="28"/>
          <w:lang w:val="uk-UA" w:eastAsia="ru-RU"/>
        </w:rPr>
      </w:pPr>
      <w:r>
        <w:rPr>
          <w:b/>
          <w:sz w:val="28"/>
          <w:szCs w:val="28"/>
          <w:lang w:val="uk-UA" w:eastAsia="ru-RU"/>
        </w:rPr>
        <w:t>СУРСЬКО-ЛИТОВСЬКА СІЛЬСЬКА</w:t>
      </w:r>
      <w:r w:rsidRPr="001632FC">
        <w:rPr>
          <w:b/>
          <w:sz w:val="28"/>
          <w:szCs w:val="28"/>
          <w:lang w:val="uk-UA" w:eastAsia="ru-RU"/>
        </w:rPr>
        <w:t xml:space="preserve"> РАДА</w:t>
      </w:r>
    </w:p>
    <w:p w14:paraId="69AE2E09" w14:textId="77777777" w:rsidR="00032903" w:rsidRPr="001632FC" w:rsidRDefault="00032903" w:rsidP="00032903">
      <w:pPr>
        <w:overflowPunct/>
        <w:autoSpaceDE/>
        <w:autoSpaceDN/>
        <w:adjustRightInd/>
        <w:jc w:val="center"/>
        <w:textAlignment w:val="auto"/>
        <w:rPr>
          <w:b/>
          <w:sz w:val="28"/>
          <w:szCs w:val="28"/>
          <w:lang w:val="uk-UA" w:eastAsia="ru-RU"/>
        </w:rPr>
      </w:pPr>
      <w:r w:rsidRPr="001632FC">
        <w:rPr>
          <w:b/>
          <w:sz w:val="28"/>
          <w:szCs w:val="28"/>
          <w:lang w:val="uk-UA" w:eastAsia="ru-RU"/>
        </w:rPr>
        <w:t>ДНІПРОВСЬКОГО РАЙОНУ ДНІПРОПЕТРОВСЬКОЇ ОБЛАСТІ</w:t>
      </w:r>
    </w:p>
    <w:p w14:paraId="5A290FEC" w14:textId="02905000" w:rsidR="00032903" w:rsidRPr="001632FC" w:rsidRDefault="0040016F" w:rsidP="00032903">
      <w:pPr>
        <w:jc w:val="center"/>
        <w:rPr>
          <w:b/>
          <w:color w:val="000000"/>
          <w:sz w:val="28"/>
          <w:szCs w:val="28"/>
          <w:lang w:val="uk-UA"/>
        </w:rPr>
      </w:pPr>
      <w:r>
        <w:rPr>
          <w:b/>
          <w:color w:val="000000"/>
          <w:sz w:val="28"/>
          <w:szCs w:val="28"/>
          <w:lang w:val="uk-UA"/>
        </w:rPr>
        <w:t>Двадцята</w:t>
      </w:r>
      <w:r w:rsidR="00032903" w:rsidRPr="001632FC">
        <w:rPr>
          <w:b/>
          <w:color w:val="000000"/>
          <w:sz w:val="28"/>
          <w:szCs w:val="28"/>
          <w:lang w:val="uk-UA"/>
        </w:rPr>
        <w:t xml:space="preserve"> сесія восьмого скликання</w:t>
      </w:r>
    </w:p>
    <w:p w14:paraId="7454A5DA" w14:textId="77777777" w:rsidR="00032903" w:rsidRPr="001632FC" w:rsidRDefault="00032903" w:rsidP="00032903">
      <w:pPr>
        <w:jc w:val="center"/>
        <w:rPr>
          <w:b/>
          <w:color w:val="000000"/>
          <w:sz w:val="28"/>
          <w:szCs w:val="28"/>
          <w:lang w:val="uk-UA"/>
        </w:rPr>
      </w:pPr>
    </w:p>
    <w:p w14:paraId="6E6B8338" w14:textId="77777777" w:rsidR="00032903" w:rsidRPr="001632FC" w:rsidRDefault="00032903" w:rsidP="00032903">
      <w:pPr>
        <w:keepNext/>
        <w:overflowPunct/>
        <w:autoSpaceDE/>
        <w:autoSpaceDN/>
        <w:adjustRightInd/>
        <w:jc w:val="center"/>
        <w:textAlignment w:val="auto"/>
        <w:outlineLvl w:val="0"/>
        <w:rPr>
          <w:b/>
          <w:color w:val="000000"/>
          <w:sz w:val="32"/>
          <w:szCs w:val="28"/>
          <w:lang w:val="uk-UA"/>
        </w:rPr>
      </w:pPr>
      <w:r w:rsidRPr="001632FC">
        <w:rPr>
          <w:b/>
          <w:color w:val="000000"/>
          <w:sz w:val="32"/>
          <w:szCs w:val="28"/>
          <w:lang w:val="uk-UA"/>
        </w:rPr>
        <w:t xml:space="preserve">Р І Ш Е Н </w:t>
      </w:r>
      <w:proofErr w:type="spellStart"/>
      <w:r w:rsidRPr="001632FC">
        <w:rPr>
          <w:b/>
          <w:color w:val="000000"/>
          <w:sz w:val="32"/>
          <w:szCs w:val="28"/>
          <w:lang w:val="uk-UA"/>
        </w:rPr>
        <w:t>Н</w:t>
      </w:r>
      <w:proofErr w:type="spellEnd"/>
      <w:r w:rsidRPr="001632FC">
        <w:rPr>
          <w:b/>
          <w:color w:val="000000"/>
          <w:sz w:val="32"/>
          <w:szCs w:val="28"/>
          <w:lang w:val="uk-UA"/>
        </w:rPr>
        <w:t xml:space="preserve"> Я</w:t>
      </w:r>
    </w:p>
    <w:p w14:paraId="2D95F242" w14:textId="77777777" w:rsidR="00032903" w:rsidRPr="001632FC" w:rsidRDefault="00032903" w:rsidP="00032903">
      <w:pPr>
        <w:keepNext/>
        <w:overflowPunct/>
        <w:autoSpaceDE/>
        <w:autoSpaceDN/>
        <w:adjustRightInd/>
        <w:jc w:val="center"/>
        <w:textAlignment w:val="auto"/>
        <w:outlineLvl w:val="0"/>
        <w:rPr>
          <w:b/>
          <w:color w:val="000000"/>
          <w:sz w:val="24"/>
          <w:szCs w:val="24"/>
          <w:lang w:val="uk-UA"/>
        </w:rPr>
      </w:pPr>
    </w:p>
    <w:tbl>
      <w:tblPr>
        <w:tblpPr w:leftFromText="180" w:rightFromText="180" w:vertAnchor="text" w:tblpY="1"/>
        <w:tblOverlap w:val="never"/>
        <w:tblW w:w="0" w:type="auto"/>
        <w:tblLook w:val="01E0" w:firstRow="1" w:lastRow="1" w:firstColumn="1" w:lastColumn="1" w:noHBand="0" w:noVBand="0"/>
      </w:tblPr>
      <w:tblGrid>
        <w:gridCol w:w="5103"/>
      </w:tblGrid>
      <w:tr w:rsidR="00053CEE" w:rsidRPr="002D413D" w14:paraId="4B6A1B5D" w14:textId="77777777" w:rsidTr="001C7CAD">
        <w:trPr>
          <w:trHeight w:val="1524"/>
        </w:trPr>
        <w:tc>
          <w:tcPr>
            <w:tcW w:w="5103" w:type="dxa"/>
          </w:tcPr>
          <w:p w14:paraId="6C887E81" w14:textId="77777777" w:rsidR="00053CEE" w:rsidRPr="00053CEE" w:rsidRDefault="00053CEE" w:rsidP="001C7CAD">
            <w:pPr>
              <w:ind w:left="-110" w:right="38"/>
              <w:jc w:val="both"/>
              <w:rPr>
                <w:i/>
                <w:color w:val="333333"/>
                <w:sz w:val="24"/>
                <w:szCs w:val="24"/>
                <w:lang w:val="uk-UA"/>
              </w:rPr>
            </w:pPr>
            <w:bookmarkStart w:id="0" w:name="_Hlk133922457"/>
            <w:r w:rsidRPr="00053CEE">
              <w:rPr>
                <w:b/>
                <w:bCs/>
                <w:sz w:val="24"/>
                <w:szCs w:val="24"/>
                <w:lang w:val="uk-UA"/>
              </w:rPr>
              <w:t xml:space="preserve">Про створення комісії </w:t>
            </w:r>
            <w:r w:rsidRPr="00053CEE">
              <w:rPr>
                <w:rStyle w:val="rvts0"/>
                <w:b/>
                <w:sz w:val="24"/>
                <w:szCs w:val="24"/>
                <w:lang w:val="uk-UA"/>
              </w:rPr>
              <w:t>щодо розгляду заяв членів сімей осіб, які 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деяких категорій осіб, які брали участь в Революції Гідності, про виплату грошової компенсації за належні для отримання жилі приміщення</w:t>
            </w:r>
            <w:bookmarkEnd w:id="0"/>
          </w:p>
        </w:tc>
      </w:tr>
    </w:tbl>
    <w:p w14:paraId="40A8AC68" w14:textId="77777777" w:rsidR="00053CEE" w:rsidRPr="00053CEE" w:rsidRDefault="00053CEE" w:rsidP="00053CEE">
      <w:pPr>
        <w:ind w:firstLine="709"/>
        <w:jc w:val="both"/>
        <w:rPr>
          <w:sz w:val="24"/>
          <w:szCs w:val="24"/>
          <w:lang w:val="uk-UA"/>
        </w:rPr>
      </w:pPr>
    </w:p>
    <w:p w14:paraId="21EAE1A8" w14:textId="77777777" w:rsidR="00053CEE" w:rsidRPr="00053CEE" w:rsidRDefault="00053CEE" w:rsidP="00053CEE">
      <w:pPr>
        <w:ind w:firstLine="709"/>
        <w:jc w:val="both"/>
        <w:rPr>
          <w:sz w:val="24"/>
          <w:szCs w:val="24"/>
          <w:lang w:val="uk-UA"/>
        </w:rPr>
      </w:pPr>
    </w:p>
    <w:p w14:paraId="4ADFB5A2" w14:textId="77777777" w:rsidR="00053CEE" w:rsidRPr="00053CEE" w:rsidRDefault="00053CEE" w:rsidP="00053CEE">
      <w:pPr>
        <w:ind w:firstLine="709"/>
        <w:jc w:val="both"/>
        <w:rPr>
          <w:sz w:val="24"/>
          <w:szCs w:val="24"/>
          <w:lang w:val="uk-UA"/>
        </w:rPr>
      </w:pPr>
    </w:p>
    <w:p w14:paraId="0347EC42" w14:textId="77777777" w:rsidR="00053CEE" w:rsidRPr="00053CEE" w:rsidRDefault="00053CEE" w:rsidP="00053CEE">
      <w:pPr>
        <w:ind w:firstLine="709"/>
        <w:jc w:val="both"/>
        <w:rPr>
          <w:sz w:val="24"/>
          <w:szCs w:val="24"/>
          <w:lang w:val="uk-UA"/>
        </w:rPr>
      </w:pPr>
    </w:p>
    <w:p w14:paraId="793F62BC" w14:textId="77777777" w:rsidR="00053CEE" w:rsidRPr="00053CEE" w:rsidRDefault="00053CEE" w:rsidP="00053CEE">
      <w:pPr>
        <w:ind w:firstLine="709"/>
        <w:jc w:val="both"/>
        <w:rPr>
          <w:sz w:val="24"/>
          <w:szCs w:val="24"/>
          <w:lang w:val="uk-UA"/>
        </w:rPr>
      </w:pPr>
    </w:p>
    <w:p w14:paraId="0FBBC070" w14:textId="77777777" w:rsidR="00053CEE" w:rsidRPr="00053CEE" w:rsidRDefault="00053CEE" w:rsidP="00053CEE">
      <w:pPr>
        <w:ind w:firstLine="709"/>
        <w:jc w:val="both"/>
        <w:rPr>
          <w:sz w:val="24"/>
          <w:szCs w:val="24"/>
          <w:lang w:val="uk-UA"/>
        </w:rPr>
      </w:pPr>
    </w:p>
    <w:p w14:paraId="5E38AF25" w14:textId="77777777" w:rsidR="00053CEE" w:rsidRPr="00053CEE" w:rsidRDefault="00053CEE" w:rsidP="00053CEE">
      <w:pPr>
        <w:ind w:firstLine="709"/>
        <w:jc w:val="both"/>
        <w:rPr>
          <w:sz w:val="24"/>
          <w:szCs w:val="24"/>
          <w:lang w:val="uk-UA"/>
        </w:rPr>
      </w:pPr>
    </w:p>
    <w:p w14:paraId="12C5F952" w14:textId="77777777" w:rsidR="00053CEE" w:rsidRPr="00053CEE" w:rsidRDefault="00053CEE" w:rsidP="00053CEE">
      <w:pPr>
        <w:ind w:firstLine="709"/>
        <w:jc w:val="both"/>
        <w:rPr>
          <w:sz w:val="24"/>
          <w:szCs w:val="24"/>
          <w:lang w:val="uk-UA"/>
        </w:rPr>
      </w:pPr>
    </w:p>
    <w:p w14:paraId="25E2709A" w14:textId="77777777" w:rsidR="00053CEE" w:rsidRDefault="00053CEE" w:rsidP="00053CEE">
      <w:pPr>
        <w:ind w:firstLine="709"/>
        <w:jc w:val="both"/>
        <w:rPr>
          <w:sz w:val="24"/>
          <w:szCs w:val="24"/>
          <w:lang w:val="uk-UA"/>
        </w:rPr>
      </w:pPr>
    </w:p>
    <w:p w14:paraId="473C2110" w14:textId="77777777" w:rsidR="00053CEE" w:rsidRDefault="00053CEE" w:rsidP="00053CEE">
      <w:pPr>
        <w:ind w:firstLine="709"/>
        <w:jc w:val="both"/>
        <w:rPr>
          <w:sz w:val="24"/>
          <w:szCs w:val="24"/>
          <w:lang w:val="uk-UA"/>
        </w:rPr>
      </w:pPr>
    </w:p>
    <w:p w14:paraId="30D22FBA" w14:textId="7B069983" w:rsidR="00053CEE" w:rsidRPr="00053CEE" w:rsidRDefault="00053CEE" w:rsidP="00053CEE">
      <w:pPr>
        <w:ind w:firstLine="709"/>
        <w:jc w:val="both"/>
        <w:rPr>
          <w:b/>
          <w:bCs/>
          <w:sz w:val="24"/>
          <w:szCs w:val="24"/>
          <w:lang w:val="uk-UA"/>
        </w:rPr>
      </w:pPr>
      <w:r w:rsidRPr="00053CEE">
        <w:rPr>
          <w:sz w:val="24"/>
          <w:szCs w:val="24"/>
          <w:lang w:val="uk-UA"/>
        </w:rPr>
        <w:t xml:space="preserve">На виконання постанови Кабінету Міністрів України </w:t>
      </w:r>
      <w:r w:rsidRPr="00053CEE">
        <w:rPr>
          <w:bCs/>
          <w:sz w:val="24"/>
          <w:szCs w:val="24"/>
          <w:lang w:val="uk-UA"/>
        </w:rPr>
        <w:t>від 19.10.2016 № 719</w:t>
      </w:r>
      <w:r w:rsidRPr="00053CEE">
        <w:rPr>
          <w:sz w:val="24"/>
          <w:szCs w:val="24"/>
          <w:lang w:val="uk-UA"/>
        </w:rPr>
        <w:t xml:space="preserve"> «</w:t>
      </w:r>
      <w:r w:rsidRPr="00053CEE">
        <w:rPr>
          <w:rStyle w:val="rvts23"/>
          <w:rFonts w:eastAsiaTheme="majorEastAsia"/>
          <w:sz w:val="24"/>
          <w:szCs w:val="24"/>
          <w:lang w:val="uk-UA"/>
        </w:rPr>
        <w:t>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r w:rsidRPr="00053CEE">
        <w:rPr>
          <w:sz w:val="24"/>
          <w:szCs w:val="24"/>
          <w:lang w:val="uk-UA"/>
        </w:rPr>
        <w:t xml:space="preserve">» (зі змінами), постанови Кабінету Міністрів України </w:t>
      </w:r>
      <w:r w:rsidRPr="00053CEE">
        <w:rPr>
          <w:bCs/>
          <w:sz w:val="24"/>
          <w:szCs w:val="24"/>
          <w:lang w:val="uk-UA"/>
        </w:rPr>
        <w:t>від 28.03.2018 № 214 «</w:t>
      </w:r>
      <w:r w:rsidRPr="00053CEE">
        <w:rPr>
          <w:sz w:val="24"/>
          <w:szCs w:val="24"/>
          <w:lang w:val="uk-UA"/>
        </w:rPr>
        <w:t>Питання забезпечення житлом деяких категорій осіб, які брали участь у бойових діях на території інших держав, а також членів їх сімей» (зі змінами),  постанови Кабінету Міністрів України від 18.04.2018 № 280 «</w:t>
      </w:r>
      <w:r w:rsidRPr="00053CEE">
        <w:rPr>
          <w:sz w:val="24"/>
          <w:szCs w:val="24"/>
          <w:shd w:val="clear" w:color="auto" w:fill="FFFFFF"/>
          <w:lang w:val="uk-UA"/>
        </w:rPr>
        <w:t xml:space="preserve">Питання забезпечення житлом внутрішньо переміщених осіб, які захищали незалежність, суверенітет та територіальну цілісність України» (зі змінами) та постанови </w:t>
      </w:r>
      <w:r w:rsidRPr="00053CEE">
        <w:rPr>
          <w:rStyle w:val="rvts23"/>
          <w:bCs/>
          <w:color w:val="000000"/>
          <w:sz w:val="24"/>
          <w:szCs w:val="24"/>
          <w:shd w:val="clear" w:color="auto" w:fill="FFFFFF"/>
          <w:lang w:val="uk-UA"/>
        </w:rPr>
        <w:t xml:space="preserve">постановою </w:t>
      </w:r>
      <w:r w:rsidRPr="00053CEE">
        <w:rPr>
          <w:sz w:val="24"/>
          <w:szCs w:val="24"/>
          <w:lang w:val="uk-UA"/>
        </w:rPr>
        <w:t>Кабінету Міністрів України від 20.02.2019 № 206 «</w:t>
      </w:r>
      <w:r w:rsidRPr="00053CEE">
        <w:rPr>
          <w:bCs/>
          <w:color w:val="333333"/>
          <w:sz w:val="24"/>
          <w:szCs w:val="24"/>
          <w:shd w:val="clear" w:color="auto" w:fill="FFFFFF"/>
          <w:lang w:val="uk-UA"/>
        </w:rPr>
        <w:t>Питання забезпечення житлом деяких категорій осіб, які брали участь в Революції Гідності, а також членів їх сімей»</w:t>
      </w:r>
      <w:r w:rsidRPr="00053CEE">
        <w:rPr>
          <w:sz w:val="24"/>
          <w:szCs w:val="24"/>
          <w:lang w:val="uk-UA"/>
        </w:rPr>
        <w:t xml:space="preserve"> (зі змінами), керуючись частиною першою статті 52 Закону України «Про місцеве самоврядування в Україні», сільська рада</w:t>
      </w:r>
    </w:p>
    <w:p w14:paraId="0A7DBE67" w14:textId="77777777" w:rsidR="00053CEE" w:rsidRPr="00053CEE" w:rsidRDefault="00053CEE" w:rsidP="00053CEE">
      <w:pPr>
        <w:jc w:val="center"/>
        <w:rPr>
          <w:b/>
          <w:color w:val="000000"/>
          <w:sz w:val="24"/>
          <w:szCs w:val="24"/>
          <w:lang w:val="uk-UA"/>
        </w:rPr>
      </w:pPr>
    </w:p>
    <w:p w14:paraId="14FE2201" w14:textId="77777777" w:rsidR="00053CEE" w:rsidRPr="00053CEE" w:rsidRDefault="00053CEE" w:rsidP="00053CEE">
      <w:pPr>
        <w:jc w:val="center"/>
        <w:rPr>
          <w:b/>
          <w:color w:val="000000"/>
          <w:sz w:val="24"/>
          <w:szCs w:val="24"/>
          <w:lang w:val="uk-UA"/>
        </w:rPr>
      </w:pPr>
      <w:r w:rsidRPr="00053CEE">
        <w:rPr>
          <w:b/>
          <w:color w:val="000000"/>
          <w:sz w:val="24"/>
          <w:szCs w:val="24"/>
          <w:lang w:val="uk-UA"/>
        </w:rPr>
        <w:t>ВИРІШИЛА:</w:t>
      </w:r>
    </w:p>
    <w:p w14:paraId="746B36C2" w14:textId="77777777" w:rsidR="00053CEE" w:rsidRPr="00053CEE" w:rsidRDefault="00053CEE" w:rsidP="00053CEE">
      <w:pPr>
        <w:tabs>
          <w:tab w:val="left" w:pos="1134"/>
        </w:tabs>
        <w:ind w:firstLine="709"/>
        <w:jc w:val="both"/>
        <w:rPr>
          <w:bCs/>
          <w:sz w:val="24"/>
          <w:szCs w:val="24"/>
          <w:lang w:val="uk-UA"/>
        </w:rPr>
      </w:pPr>
      <w:r w:rsidRPr="00053CEE">
        <w:rPr>
          <w:bCs/>
          <w:sz w:val="24"/>
          <w:szCs w:val="24"/>
          <w:lang w:val="uk-UA"/>
        </w:rPr>
        <w:t>1.</w:t>
      </w:r>
      <w:r w:rsidRPr="00053CEE">
        <w:rPr>
          <w:bCs/>
          <w:sz w:val="24"/>
          <w:szCs w:val="24"/>
        </w:rPr>
        <w:t> </w:t>
      </w:r>
      <w:r w:rsidRPr="00053CEE">
        <w:rPr>
          <w:bCs/>
          <w:sz w:val="24"/>
          <w:szCs w:val="24"/>
          <w:lang w:val="uk-UA"/>
        </w:rPr>
        <w:t xml:space="preserve">Створити комісію </w:t>
      </w:r>
      <w:r w:rsidRPr="00053CEE">
        <w:rPr>
          <w:rStyle w:val="rvts0"/>
          <w:bCs/>
          <w:sz w:val="24"/>
          <w:szCs w:val="24"/>
          <w:lang w:val="uk-UA"/>
        </w:rPr>
        <w:t>щодо розгляду заяв членів сімей осіб, які 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деяких категорій осіб, які брали участь в Революції Гідності, про виплату грошової компенсації за належні для отримання жилі приміщення</w:t>
      </w:r>
      <w:r w:rsidRPr="00053CEE">
        <w:rPr>
          <w:bCs/>
          <w:sz w:val="24"/>
          <w:szCs w:val="24"/>
          <w:lang w:val="uk-UA"/>
        </w:rPr>
        <w:t xml:space="preserve"> (додаток 1).</w:t>
      </w:r>
    </w:p>
    <w:p w14:paraId="5020ABBC" w14:textId="77777777" w:rsidR="00053CEE" w:rsidRPr="00053CEE" w:rsidRDefault="00053CEE" w:rsidP="00053CEE">
      <w:pPr>
        <w:tabs>
          <w:tab w:val="left" w:pos="1134"/>
        </w:tabs>
        <w:ind w:firstLine="709"/>
        <w:jc w:val="both"/>
        <w:rPr>
          <w:bCs/>
          <w:sz w:val="24"/>
          <w:szCs w:val="24"/>
          <w:lang w:val="uk-UA"/>
        </w:rPr>
      </w:pPr>
      <w:r w:rsidRPr="00053CEE">
        <w:rPr>
          <w:bCs/>
          <w:sz w:val="24"/>
          <w:szCs w:val="24"/>
          <w:lang w:val="uk-UA"/>
        </w:rPr>
        <w:t>2.</w:t>
      </w:r>
      <w:r w:rsidRPr="00053CEE">
        <w:rPr>
          <w:bCs/>
          <w:sz w:val="24"/>
          <w:szCs w:val="24"/>
        </w:rPr>
        <w:t> </w:t>
      </w:r>
      <w:r w:rsidRPr="00053CEE">
        <w:rPr>
          <w:bCs/>
          <w:sz w:val="24"/>
          <w:szCs w:val="24"/>
          <w:lang w:val="uk-UA"/>
        </w:rPr>
        <w:t xml:space="preserve">Затвердити Положення про комісію </w:t>
      </w:r>
      <w:r w:rsidRPr="00053CEE">
        <w:rPr>
          <w:rStyle w:val="rvts0"/>
          <w:bCs/>
          <w:sz w:val="24"/>
          <w:szCs w:val="24"/>
          <w:lang w:val="uk-UA"/>
        </w:rPr>
        <w:t>щодо розгляду заяв членів сімей осіб, які 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деяких категорій осіб, які брали участь в Революції Гідності, про виплату грошової компенсації за належні для отримання жилі приміщення</w:t>
      </w:r>
      <w:r w:rsidRPr="00053CEE">
        <w:rPr>
          <w:bCs/>
          <w:sz w:val="24"/>
          <w:szCs w:val="24"/>
          <w:lang w:val="uk-UA"/>
        </w:rPr>
        <w:t xml:space="preserve"> (додаток 2).</w:t>
      </w:r>
    </w:p>
    <w:p w14:paraId="10691D7F" w14:textId="77777777" w:rsidR="00053CEE" w:rsidRPr="00053CEE" w:rsidRDefault="00053CEE" w:rsidP="00053CEE">
      <w:pPr>
        <w:pStyle w:val="a9"/>
        <w:ind w:right="0" w:firstLine="709"/>
        <w:jc w:val="both"/>
        <w:rPr>
          <w:bCs/>
          <w:sz w:val="24"/>
          <w:szCs w:val="24"/>
        </w:rPr>
      </w:pPr>
      <w:r w:rsidRPr="00053CEE">
        <w:rPr>
          <w:bCs/>
          <w:sz w:val="24"/>
          <w:szCs w:val="24"/>
        </w:rPr>
        <w:t>3.</w:t>
      </w:r>
      <w:r w:rsidRPr="00053CEE">
        <w:rPr>
          <w:rStyle w:val="apple-converted-space"/>
          <w:bCs/>
          <w:sz w:val="24"/>
          <w:szCs w:val="24"/>
          <w:shd w:val="clear" w:color="auto" w:fill="FFFFFF"/>
        </w:rPr>
        <w:t> </w:t>
      </w:r>
      <w:r w:rsidRPr="00053CEE">
        <w:rPr>
          <w:bCs/>
          <w:sz w:val="24"/>
          <w:szCs w:val="24"/>
        </w:rPr>
        <w:t>Установити, що у разі персональних змін осіб, які входять до складу комісії або їх відсутності у зв’язку з відпусткою, хворобою чи з інших причин, особи, які виконують їх обов’язки, входять до складу комісії за посадами.</w:t>
      </w:r>
    </w:p>
    <w:p w14:paraId="2B9D4E94" w14:textId="28FD1C6E" w:rsidR="00053CEE" w:rsidRDefault="00053CEE" w:rsidP="00053CEE">
      <w:pPr>
        <w:pStyle w:val="a8"/>
        <w:spacing w:after="0" w:line="240" w:lineRule="auto"/>
        <w:ind w:left="0" w:firstLine="709"/>
        <w:jc w:val="both"/>
        <w:rPr>
          <w:rFonts w:eastAsia="Times New Roman" w:cs="Times New Roman"/>
          <w:bCs/>
          <w:szCs w:val="24"/>
          <w:lang w:val="uk-UA" w:eastAsia="ru-RU"/>
        </w:rPr>
      </w:pPr>
      <w:r w:rsidRPr="00053CEE">
        <w:rPr>
          <w:rFonts w:cs="Times New Roman"/>
          <w:bCs/>
          <w:szCs w:val="24"/>
          <w:lang w:val="uk-UA"/>
        </w:rPr>
        <w:lastRenderedPageBreak/>
        <w:t>4. </w:t>
      </w:r>
      <w:r w:rsidRPr="00053CEE">
        <w:rPr>
          <w:rFonts w:cs="Times New Roman"/>
          <w:bCs/>
          <w:color w:val="000000"/>
          <w:szCs w:val="24"/>
          <w:lang w:val="uk-UA" w:eastAsia="uk-UA"/>
        </w:rPr>
        <w:t xml:space="preserve"> </w:t>
      </w:r>
      <w:r w:rsidRPr="00053CEE">
        <w:rPr>
          <w:rFonts w:eastAsia="Times New Roman" w:cs="Times New Roman"/>
          <w:bCs/>
          <w:szCs w:val="24"/>
          <w:lang w:val="uk-UA" w:eastAsia="ru-RU"/>
        </w:rPr>
        <w:t>Координацію роботи щодо виконання цього рішення покласти на заступника сільського голови з питань діяльності виконавчих органів ради Андрія СМІРНОВА</w:t>
      </w:r>
      <w:r>
        <w:rPr>
          <w:rFonts w:eastAsia="Times New Roman" w:cs="Times New Roman"/>
          <w:bCs/>
          <w:szCs w:val="24"/>
          <w:lang w:val="uk-UA" w:eastAsia="ru-RU"/>
        </w:rPr>
        <w:t>.</w:t>
      </w:r>
    </w:p>
    <w:p w14:paraId="11387F1B" w14:textId="70B85B02" w:rsidR="00053CEE" w:rsidRPr="00053CEE" w:rsidRDefault="00053CEE" w:rsidP="00053CEE">
      <w:pPr>
        <w:pStyle w:val="a8"/>
        <w:spacing w:after="0" w:line="240" w:lineRule="auto"/>
        <w:ind w:left="0" w:firstLine="709"/>
        <w:jc w:val="both"/>
        <w:rPr>
          <w:rFonts w:eastAsia="Times New Roman" w:cs="Times New Roman"/>
          <w:bCs/>
          <w:szCs w:val="24"/>
          <w:lang w:val="uk-UA" w:eastAsia="ru-RU"/>
        </w:rPr>
      </w:pPr>
      <w:r>
        <w:rPr>
          <w:rFonts w:eastAsia="Times New Roman" w:cs="Times New Roman"/>
          <w:bCs/>
          <w:szCs w:val="24"/>
          <w:lang w:val="uk-UA" w:eastAsia="ru-RU"/>
        </w:rPr>
        <w:t xml:space="preserve">5. Контроль за виконання </w:t>
      </w:r>
      <w:r w:rsidR="001C7F5E" w:rsidRPr="005C643E">
        <w:rPr>
          <w:bCs/>
          <w:szCs w:val="24"/>
          <w:lang w:val="uk-UA"/>
        </w:rPr>
        <w:t>цього рішення покласти</w:t>
      </w:r>
      <w:r w:rsidR="001C7F5E">
        <w:rPr>
          <w:bCs/>
          <w:szCs w:val="24"/>
          <w:lang w:val="uk-UA"/>
        </w:rPr>
        <w:t xml:space="preserve"> </w:t>
      </w:r>
      <w:r w:rsidR="001C7F5E" w:rsidRPr="005C643E">
        <w:rPr>
          <w:bCs/>
          <w:szCs w:val="24"/>
          <w:lang w:val="uk-UA"/>
        </w:rPr>
        <w:t>на  постійну комісію Сурсько-Литовської сільської ради</w:t>
      </w:r>
      <w:r w:rsidR="001C7F5E" w:rsidRPr="005C643E">
        <w:rPr>
          <w:szCs w:val="24"/>
          <w:lang w:val="uk-UA"/>
        </w:rPr>
        <w:t xml:space="preserve"> з питань планування, фінансів, бюджету та соціально-економічного розвитку та інвестицій та міжнародного співробітництва</w:t>
      </w:r>
      <w:r w:rsidR="001C7F5E" w:rsidRPr="005C643E">
        <w:rPr>
          <w:bCs/>
          <w:szCs w:val="24"/>
          <w:lang w:val="uk-UA"/>
        </w:rPr>
        <w:t>.</w:t>
      </w:r>
    </w:p>
    <w:p w14:paraId="3CEE6698" w14:textId="767B6C29" w:rsidR="00032903" w:rsidRDefault="00032903" w:rsidP="00032903">
      <w:pPr>
        <w:overflowPunct/>
        <w:autoSpaceDE/>
        <w:autoSpaceDN/>
        <w:adjustRightInd/>
        <w:textAlignment w:val="auto"/>
        <w:rPr>
          <w:sz w:val="28"/>
          <w:szCs w:val="28"/>
          <w:lang w:val="uk-UA" w:eastAsia="ru-RU"/>
        </w:rPr>
      </w:pPr>
    </w:p>
    <w:p w14:paraId="77F16956" w14:textId="0362FF9B" w:rsidR="00053CEE" w:rsidRDefault="00053CEE" w:rsidP="00032903">
      <w:pPr>
        <w:overflowPunct/>
        <w:autoSpaceDE/>
        <w:autoSpaceDN/>
        <w:adjustRightInd/>
        <w:textAlignment w:val="auto"/>
        <w:rPr>
          <w:sz w:val="28"/>
          <w:szCs w:val="28"/>
          <w:lang w:val="uk-UA" w:eastAsia="ru-RU"/>
        </w:rPr>
      </w:pPr>
    </w:p>
    <w:p w14:paraId="07F49E6D" w14:textId="77777777" w:rsidR="00053CEE" w:rsidRPr="00053CEE" w:rsidRDefault="00053CEE" w:rsidP="00032903">
      <w:pPr>
        <w:overflowPunct/>
        <w:autoSpaceDE/>
        <w:autoSpaceDN/>
        <w:adjustRightInd/>
        <w:textAlignment w:val="auto"/>
        <w:rPr>
          <w:sz w:val="28"/>
          <w:szCs w:val="28"/>
          <w:lang w:val="uk-UA" w:eastAsia="ru-RU"/>
        </w:rPr>
      </w:pPr>
    </w:p>
    <w:p w14:paraId="20E2AFBC" w14:textId="77777777" w:rsidR="00032903" w:rsidRPr="001632FC" w:rsidRDefault="00032903" w:rsidP="00032903">
      <w:pPr>
        <w:overflowPunct/>
        <w:autoSpaceDE/>
        <w:autoSpaceDN/>
        <w:adjustRightInd/>
        <w:textAlignment w:val="auto"/>
        <w:rPr>
          <w:sz w:val="24"/>
          <w:szCs w:val="24"/>
          <w:lang w:val="uk-UA" w:eastAsia="ru-RU"/>
        </w:rPr>
      </w:pPr>
    </w:p>
    <w:p w14:paraId="3ADBD544" w14:textId="0CCD77F4" w:rsidR="00032903" w:rsidRPr="001632FC" w:rsidRDefault="00032903" w:rsidP="00032903">
      <w:pPr>
        <w:overflowPunct/>
        <w:autoSpaceDE/>
        <w:autoSpaceDN/>
        <w:adjustRightInd/>
        <w:textAlignment w:val="auto"/>
        <w:rPr>
          <w:sz w:val="24"/>
          <w:szCs w:val="24"/>
          <w:lang w:val="uk-UA" w:eastAsia="ru-RU"/>
        </w:rPr>
      </w:pPr>
      <w:r>
        <w:rPr>
          <w:sz w:val="24"/>
          <w:szCs w:val="24"/>
          <w:lang w:val="uk-UA" w:eastAsia="ru-RU"/>
        </w:rPr>
        <w:t>Сільськ</w:t>
      </w:r>
      <w:r w:rsidRPr="001632FC">
        <w:rPr>
          <w:sz w:val="24"/>
          <w:szCs w:val="24"/>
          <w:lang w:val="uk-UA" w:eastAsia="ru-RU"/>
        </w:rPr>
        <w:t xml:space="preserve">ий голова </w:t>
      </w:r>
      <w:r w:rsidRPr="001632FC">
        <w:rPr>
          <w:sz w:val="24"/>
          <w:szCs w:val="24"/>
          <w:lang w:val="uk-UA" w:eastAsia="ru-RU"/>
        </w:rPr>
        <w:tab/>
      </w:r>
      <w:r>
        <w:rPr>
          <w:sz w:val="24"/>
          <w:szCs w:val="24"/>
          <w:lang w:val="uk-UA" w:eastAsia="ru-RU"/>
        </w:rPr>
        <w:t xml:space="preserve">                                                                                    </w:t>
      </w:r>
      <w:r w:rsidR="00142E97">
        <w:rPr>
          <w:sz w:val="24"/>
          <w:szCs w:val="24"/>
          <w:lang w:val="uk-UA" w:eastAsia="ru-RU"/>
        </w:rPr>
        <w:t xml:space="preserve"> </w:t>
      </w:r>
      <w:r>
        <w:rPr>
          <w:sz w:val="24"/>
          <w:szCs w:val="24"/>
          <w:lang w:val="uk-UA" w:eastAsia="ru-RU"/>
        </w:rPr>
        <w:t>Григорій АНДРЄЄВ</w:t>
      </w:r>
      <w:r w:rsidRPr="001632FC">
        <w:rPr>
          <w:sz w:val="24"/>
          <w:szCs w:val="24"/>
          <w:lang w:val="uk-UA" w:eastAsia="ru-RU"/>
        </w:rPr>
        <w:tab/>
      </w:r>
      <w:r w:rsidRPr="001632FC">
        <w:rPr>
          <w:sz w:val="24"/>
          <w:szCs w:val="24"/>
          <w:lang w:val="uk-UA" w:eastAsia="ru-RU"/>
        </w:rPr>
        <w:tab/>
      </w:r>
      <w:r w:rsidRPr="001632FC">
        <w:rPr>
          <w:sz w:val="24"/>
          <w:szCs w:val="24"/>
          <w:lang w:val="uk-UA" w:eastAsia="ru-RU"/>
        </w:rPr>
        <w:tab/>
      </w:r>
      <w:r w:rsidRPr="001632FC">
        <w:rPr>
          <w:sz w:val="24"/>
          <w:szCs w:val="24"/>
          <w:lang w:val="uk-UA" w:eastAsia="ru-RU"/>
        </w:rPr>
        <w:tab/>
      </w:r>
      <w:r w:rsidRPr="001632FC">
        <w:rPr>
          <w:sz w:val="24"/>
          <w:szCs w:val="24"/>
          <w:lang w:val="uk-UA" w:eastAsia="ru-RU"/>
        </w:rPr>
        <w:tab/>
      </w:r>
      <w:r w:rsidRPr="001632FC">
        <w:rPr>
          <w:sz w:val="24"/>
          <w:szCs w:val="24"/>
          <w:lang w:val="uk-UA" w:eastAsia="ru-RU"/>
        </w:rPr>
        <w:tab/>
        <w:t xml:space="preserve">           </w:t>
      </w:r>
    </w:p>
    <w:p w14:paraId="1E91640D" w14:textId="49812E80" w:rsidR="00032903" w:rsidRPr="001632FC" w:rsidRDefault="00032903" w:rsidP="00032903">
      <w:pPr>
        <w:overflowPunct/>
        <w:autoSpaceDE/>
        <w:autoSpaceDN/>
        <w:adjustRightInd/>
        <w:textAlignment w:val="auto"/>
        <w:rPr>
          <w:color w:val="000000"/>
          <w:sz w:val="24"/>
          <w:szCs w:val="24"/>
          <w:lang w:val="uk-UA" w:eastAsia="ru-RU"/>
        </w:rPr>
      </w:pPr>
      <w:r>
        <w:rPr>
          <w:color w:val="000000"/>
          <w:sz w:val="24"/>
          <w:szCs w:val="24"/>
          <w:lang w:val="uk-UA" w:eastAsia="ru-RU"/>
        </w:rPr>
        <w:t>с.</w:t>
      </w:r>
      <w:r w:rsidR="00142E97">
        <w:rPr>
          <w:color w:val="000000"/>
          <w:sz w:val="24"/>
          <w:szCs w:val="24"/>
          <w:lang w:val="uk-UA" w:eastAsia="ru-RU"/>
        </w:rPr>
        <w:t xml:space="preserve"> </w:t>
      </w:r>
      <w:r>
        <w:rPr>
          <w:color w:val="000000"/>
          <w:sz w:val="24"/>
          <w:szCs w:val="24"/>
          <w:lang w:val="uk-UA" w:eastAsia="ru-RU"/>
        </w:rPr>
        <w:t>Сурсько-Литов</w:t>
      </w:r>
      <w:r w:rsidRPr="001632FC">
        <w:rPr>
          <w:color w:val="000000"/>
          <w:sz w:val="24"/>
          <w:szCs w:val="24"/>
          <w:lang w:val="uk-UA" w:eastAsia="ru-RU"/>
        </w:rPr>
        <w:t>ське</w:t>
      </w:r>
    </w:p>
    <w:p w14:paraId="1A5528BF" w14:textId="26DB6367" w:rsidR="00142E97" w:rsidRPr="003E13B2" w:rsidRDefault="00142E97" w:rsidP="00142E97">
      <w:pPr>
        <w:pStyle w:val="a3"/>
        <w:rPr>
          <w:rFonts w:ascii="Times New Roman" w:hAnsi="Times New Roman"/>
          <w:sz w:val="24"/>
          <w:szCs w:val="24"/>
          <w:lang w:val="uk-UA" w:eastAsia="uk-UA"/>
        </w:rPr>
      </w:pPr>
      <w:r>
        <w:rPr>
          <w:rFonts w:ascii="Times New Roman" w:hAnsi="Times New Roman"/>
          <w:sz w:val="24"/>
          <w:szCs w:val="24"/>
          <w:lang w:val="uk-UA" w:eastAsia="uk-UA"/>
        </w:rPr>
        <w:t>01</w:t>
      </w:r>
      <w:r w:rsidRPr="003E13B2">
        <w:rPr>
          <w:rFonts w:ascii="Times New Roman" w:hAnsi="Times New Roman"/>
          <w:sz w:val="24"/>
          <w:szCs w:val="24"/>
          <w:lang w:val="uk-UA" w:eastAsia="uk-UA"/>
        </w:rPr>
        <w:t>.</w:t>
      </w:r>
      <w:r>
        <w:rPr>
          <w:rFonts w:ascii="Times New Roman" w:hAnsi="Times New Roman"/>
          <w:sz w:val="24"/>
          <w:szCs w:val="24"/>
          <w:lang w:val="uk-UA" w:eastAsia="uk-UA"/>
        </w:rPr>
        <w:t>05</w:t>
      </w:r>
      <w:r w:rsidRPr="003E13B2">
        <w:rPr>
          <w:rFonts w:ascii="Times New Roman" w:hAnsi="Times New Roman"/>
          <w:sz w:val="24"/>
          <w:szCs w:val="24"/>
          <w:lang w:val="uk-UA" w:eastAsia="uk-UA"/>
        </w:rPr>
        <w:t>.202</w:t>
      </w:r>
      <w:r>
        <w:rPr>
          <w:rFonts w:ascii="Times New Roman" w:hAnsi="Times New Roman"/>
          <w:sz w:val="24"/>
          <w:szCs w:val="24"/>
          <w:lang w:val="uk-UA" w:eastAsia="uk-UA"/>
        </w:rPr>
        <w:t>3</w:t>
      </w:r>
      <w:r w:rsidRPr="003E13B2">
        <w:rPr>
          <w:rFonts w:ascii="Times New Roman" w:hAnsi="Times New Roman"/>
          <w:sz w:val="24"/>
          <w:szCs w:val="24"/>
          <w:lang w:val="uk-UA" w:eastAsia="uk-UA"/>
        </w:rPr>
        <w:t xml:space="preserve"> року</w:t>
      </w:r>
    </w:p>
    <w:p w14:paraId="1CCEB29C" w14:textId="430E3BED" w:rsidR="00142E97" w:rsidRDefault="00142E97" w:rsidP="00142E97">
      <w:pPr>
        <w:pStyle w:val="a3"/>
        <w:rPr>
          <w:rFonts w:ascii="Times New Roman" w:hAnsi="Times New Roman"/>
          <w:sz w:val="24"/>
          <w:szCs w:val="24"/>
          <w:lang w:val="uk-UA" w:eastAsia="uk-UA"/>
        </w:rPr>
      </w:pPr>
      <w:r>
        <w:rPr>
          <w:rFonts w:ascii="Times New Roman" w:hAnsi="Times New Roman"/>
          <w:sz w:val="24"/>
          <w:szCs w:val="24"/>
          <w:lang w:val="uk-UA" w:eastAsia="uk-UA"/>
        </w:rPr>
        <w:t>104</w:t>
      </w:r>
      <w:r w:rsidR="00053CEE">
        <w:rPr>
          <w:rFonts w:ascii="Times New Roman" w:hAnsi="Times New Roman"/>
          <w:sz w:val="24"/>
          <w:szCs w:val="24"/>
          <w:lang w:val="uk-UA" w:eastAsia="uk-UA"/>
        </w:rPr>
        <w:t>6</w:t>
      </w:r>
      <w:r w:rsidRPr="003E13B2">
        <w:rPr>
          <w:rFonts w:ascii="Times New Roman" w:hAnsi="Times New Roman"/>
          <w:sz w:val="24"/>
          <w:szCs w:val="24"/>
          <w:lang w:val="uk-UA" w:eastAsia="uk-UA"/>
        </w:rPr>
        <w:t>-</w:t>
      </w:r>
      <w:r>
        <w:rPr>
          <w:rFonts w:ascii="Times New Roman" w:hAnsi="Times New Roman"/>
          <w:sz w:val="24"/>
          <w:szCs w:val="24"/>
          <w:lang w:val="uk-UA" w:eastAsia="uk-UA"/>
        </w:rPr>
        <w:t>20/</w:t>
      </w:r>
      <w:r w:rsidRPr="003E13B2">
        <w:rPr>
          <w:rFonts w:ascii="Times New Roman" w:hAnsi="Times New Roman"/>
          <w:sz w:val="24"/>
          <w:szCs w:val="24"/>
          <w:lang w:val="uk-UA" w:eastAsia="uk-UA"/>
        </w:rPr>
        <w:t>VIІІ</w:t>
      </w:r>
    </w:p>
    <w:p w14:paraId="141DD123" w14:textId="56ECDD9E" w:rsidR="00053CEE" w:rsidRDefault="00053CEE" w:rsidP="00142E97">
      <w:pPr>
        <w:pStyle w:val="a3"/>
        <w:rPr>
          <w:rFonts w:ascii="Times New Roman" w:hAnsi="Times New Roman"/>
          <w:sz w:val="24"/>
          <w:szCs w:val="24"/>
          <w:lang w:val="uk-UA" w:eastAsia="uk-UA"/>
        </w:rPr>
      </w:pPr>
    </w:p>
    <w:p w14:paraId="57FECF30" w14:textId="655F47A4" w:rsidR="00053CEE" w:rsidRDefault="00053CEE" w:rsidP="00142E97">
      <w:pPr>
        <w:pStyle w:val="a3"/>
        <w:rPr>
          <w:rFonts w:ascii="Times New Roman" w:hAnsi="Times New Roman"/>
          <w:sz w:val="24"/>
          <w:szCs w:val="24"/>
          <w:lang w:val="uk-UA" w:eastAsia="uk-UA"/>
        </w:rPr>
      </w:pPr>
    </w:p>
    <w:p w14:paraId="134C4B4D" w14:textId="70F191F3" w:rsidR="00053CEE" w:rsidRDefault="00053CEE" w:rsidP="00142E97">
      <w:pPr>
        <w:pStyle w:val="a3"/>
        <w:rPr>
          <w:rFonts w:ascii="Times New Roman" w:hAnsi="Times New Roman"/>
          <w:sz w:val="24"/>
          <w:szCs w:val="24"/>
          <w:lang w:val="uk-UA" w:eastAsia="uk-UA"/>
        </w:rPr>
      </w:pPr>
    </w:p>
    <w:p w14:paraId="7E791454" w14:textId="060DE0DE" w:rsidR="00053CEE" w:rsidRDefault="00053CEE" w:rsidP="00142E97">
      <w:pPr>
        <w:pStyle w:val="a3"/>
        <w:rPr>
          <w:rFonts w:ascii="Times New Roman" w:hAnsi="Times New Roman"/>
          <w:sz w:val="24"/>
          <w:szCs w:val="24"/>
          <w:lang w:val="uk-UA" w:eastAsia="uk-UA"/>
        </w:rPr>
      </w:pPr>
    </w:p>
    <w:p w14:paraId="5D784BFC" w14:textId="6B07EA3F" w:rsidR="00053CEE" w:rsidRDefault="00053CEE" w:rsidP="00142E97">
      <w:pPr>
        <w:pStyle w:val="a3"/>
        <w:rPr>
          <w:rFonts w:ascii="Times New Roman" w:hAnsi="Times New Roman"/>
          <w:sz w:val="24"/>
          <w:szCs w:val="24"/>
          <w:lang w:val="uk-UA" w:eastAsia="uk-UA"/>
        </w:rPr>
      </w:pPr>
    </w:p>
    <w:p w14:paraId="29B25BB7" w14:textId="3A753374" w:rsidR="00053CEE" w:rsidRDefault="00053CEE" w:rsidP="00142E97">
      <w:pPr>
        <w:pStyle w:val="a3"/>
        <w:rPr>
          <w:rFonts w:ascii="Times New Roman" w:hAnsi="Times New Roman"/>
          <w:sz w:val="24"/>
          <w:szCs w:val="24"/>
          <w:lang w:val="uk-UA" w:eastAsia="uk-UA"/>
        </w:rPr>
      </w:pPr>
    </w:p>
    <w:p w14:paraId="3D43B6EB" w14:textId="69CD1DAD" w:rsidR="00053CEE" w:rsidRDefault="00053CEE" w:rsidP="00142E97">
      <w:pPr>
        <w:pStyle w:val="a3"/>
        <w:rPr>
          <w:rFonts w:ascii="Times New Roman" w:hAnsi="Times New Roman"/>
          <w:sz w:val="24"/>
          <w:szCs w:val="24"/>
          <w:lang w:val="uk-UA" w:eastAsia="uk-UA"/>
        </w:rPr>
      </w:pPr>
    </w:p>
    <w:p w14:paraId="7CF85A8C" w14:textId="5EB6B1DB" w:rsidR="00053CEE" w:rsidRDefault="00053CEE" w:rsidP="00142E97">
      <w:pPr>
        <w:pStyle w:val="a3"/>
        <w:rPr>
          <w:rFonts w:ascii="Times New Roman" w:hAnsi="Times New Roman"/>
          <w:sz w:val="24"/>
          <w:szCs w:val="24"/>
          <w:lang w:val="uk-UA" w:eastAsia="uk-UA"/>
        </w:rPr>
      </w:pPr>
    </w:p>
    <w:p w14:paraId="21D20849" w14:textId="11949750" w:rsidR="00053CEE" w:rsidRDefault="00053CEE" w:rsidP="00142E97">
      <w:pPr>
        <w:pStyle w:val="a3"/>
        <w:rPr>
          <w:rFonts w:ascii="Times New Roman" w:hAnsi="Times New Roman"/>
          <w:sz w:val="24"/>
          <w:szCs w:val="24"/>
          <w:lang w:val="uk-UA" w:eastAsia="uk-UA"/>
        </w:rPr>
      </w:pPr>
    </w:p>
    <w:p w14:paraId="0C7D93C9" w14:textId="489B3094" w:rsidR="00053CEE" w:rsidRDefault="00053CEE" w:rsidP="00142E97">
      <w:pPr>
        <w:pStyle w:val="a3"/>
        <w:rPr>
          <w:rFonts w:ascii="Times New Roman" w:hAnsi="Times New Roman"/>
          <w:sz w:val="24"/>
          <w:szCs w:val="24"/>
          <w:lang w:val="uk-UA" w:eastAsia="uk-UA"/>
        </w:rPr>
      </w:pPr>
    </w:p>
    <w:p w14:paraId="04A37E34" w14:textId="0F2D3B9A" w:rsidR="00053CEE" w:rsidRDefault="00053CEE" w:rsidP="00142E97">
      <w:pPr>
        <w:pStyle w:val="a3"/>
        <w:rPr>
          <w:rFonts w:ascii="Times New Roman" w:hAnsi="Times New Roman"/>
          <w:sz w:val="24"/>
          <w:szCs w:val="24"/>
          <w:lang w:val="uk-UA" w:eastAsia="uk-UA"/>
        </w:rPr>
      </w:pPr>
    </w:p>
    <w:p w14:paraId="55544AF3" w14:textId="1DCC3B79" w:rsidR="00053CEE" w:rsidRDefault="00053CEE" w:rsidP="00142E97">
      <w:pPr>
        <w:pStyle w:val="a3"/>
        <w:rPr>
          <w:rFonts w:ascii="Times New Roman" w:hAnsi="Times New Roman"/>
          <w:sz w:val="24"/>
          <w:szCs w:val="24"/>
          <w:lang w:val="uk-UA" w:eastAsia="uk-UA"/>
        </w:rPr>
      </w:pPr>
    </w:p>
    <w:p w14:paraId="3F1259B6" w14:textId="3E088345" w:rsidR="00053CEE" w:rsidRDefault="00053CEE" w:rsidP="00142E97">
      <w:pPr>
        <w:pStyle w:val="a3"/>
        <w:rPr>
          <w:rFonts w:ascii="Times New Roman" w:hAnsi="Times New Roman"/>
          <w:sz w:val="24"/>
          <w:szCs w:val="24"/>
          <w:lang w:val="uk-UA" w:eastAsia="uk-UA"/>
        </w:rPr>
      </w:pPr>
    </w:p>
    <w:p w14:paraId="67A0B3F9" w14:textId="1B25435B" w:rsidR="00053CEE" w:rsidRDefault="00053CEE" w:rsidP="00142E97">
      <w:pPr>
        <w:pStyle w:val="a3"/>
        <w:rPr>
          <w:rFonts w:ascii="Times New Roman" w:hAnsi="Times New Roman"/>
          <w:sz w:val="24"/>
          <w:szCs w:val="24"/>
          <w:lang w:val="uk-UA" w:eastAsia="uk-UA"/>
        </w:rPr>
      </w:pPr>
    </w:p>
    <w:p w14:paraId="7F95C31C" w14:textId="2F6B0D32" w:rsidR="00053CEE" w:rsidRDefault="00053CEE" w:rsidP="00142E97">
      <w:pPr>
        <w:pStyle w:val="a3"/>
        <w:rPr>
          <w:rFonts w:ascii="Times New Roman" w:hAnsi="Times New Roman"/>
          <w:sz w:val="24"/>
          <w:szCs w:val="24"/>
          <w:lang w:val="uk-UA" w:eastAsia="uk-UA"/>
        </w:rPr>
      </w:pPr>
    </w:p>
    <w:p w14:paraId="38E6131A" w14:textId="6D77A169" w:rsidR="00053CEE" w:rsidRDefault="00053CEE" w:rsidP="00142E97">
      <w:pPr>
        <w:pStyle w:val="a3"/>
        <w:rPr>
          <w:rFonts w:ascii="Times New Roman" w:hAnsi="Times New Roman"/>
          <w:sz w:val="24"/>
          <w:szCs w:val="24"/>
          <w:lang w:val="uk-UA" w:eastAsia="uk-UA"/>
        </w:rPr>
      </w:pPr>
    </w:p>
    <w:p w14:paraId="2178389A" w14:textId="1C201E60" w:rsidR="00053CEE" w:rsidRDefault="00053CEE" w:rsidP="00142E97">
      <w:pPr>
        <w:pStyle w:val="a3"/>
        <w:rPr>
          <w:rFonts w:ascii="Times New Roman" w:hAnsi="Times New Roman"/>
          <w:sz w:val="24"/>
          <w:szCs w:val="24"/>
          <w:lang w:val="uk-UA" w:eastAsia="uk-UA"/>
        </w:rPr>
      </w:pPr>
    </w:p>
    <w:p w14:paraId="173A05B8" w14:textId="27FA2A34" w:rsidR="00053CEE" w:rsidRDefault="00053CEE" w:rsidP="00142E97">
      <w:pPr>
        <w:pStyle w:val="a3"/>
        <w:rPr>
          <w:rFonts w:ascii="Times New Roman" w:hAnsi="Times New Roman"/>
          <w:sz w:val="24"/>
          <w:szCs w:val="24"/>
          <w:lang w:val="uk-UA" w:eastAsia="uk-UA"/>
        </w:rPr>
      </w:pPr>
    </w:p>
    <w:p w14:paraId="4331D5DF" w14:textId="69E6A2B4" w:rsidR="00053CEE" w:rsidRDefault="00053CEE" w:rsidP="00142E97">
      <w:pPr>
        <w:pStyle w:val="a3"/>
        <w:rPr>
          <w:rFonts w:ascii="Times New Roman" w:hAnsi="Times New Roman"/>
          <w:sz w:val="24"/>
          <w:szCs w:val="24"/>
          <w:lang w:val="uk-UA" w:eastAsia="uk-UA"/>
        </w:rPr>
      </w:pPr>
    </w:p>
    <w:p w14:paraId="4FFCB34C" w14:textId="2C7757A2" w:rsidR="00053CEE" w:rsidRDefault="00053CEE" w:rsidP="00142E97">
      <w:pPr>
        <w:pStyle w:val="a3"/>
        <w:rPr>
          <w:rFonts w:ascii="Times New Roman" w:hAnsi="Times New Roman"/>
          <w:sz w:val="24"/>
          <w:szCs w:val="24"/>
          <w:lang w:val="uk-UA" w:eastAsia="uk-UA"/>
        </w:rPr>
      </w:pPr>
    </w:p>
    <w:p w14:paraId="7969A057" w14:textId="6439162D" w:rsidR="00053CEE" w:rsidRDefault="00053CEE" w:rsidP="00142E97">
      <w:pPr>
        <w:pStyle w:val="a3"/>
        <w:rPr>
          <w:rFonts w:ascii="Times New Roman" w:hAnsi="Times New Roman"/>
          <w:sz w:val="24"/>
          <w:szCs w:val="24"/>
          <w:lang w:val="uk-UA" w:eastAsia="uk-UA"/>
        </w:rPr>
      </w:pPr>
    </w:p>
    <w:p w14:paraId="7D149DD3" w14:textId="1AF7B3EC" w:rsidR="00053CEE" w:rsidRDefault="00053CEE" w:rsidP="00142E97">
      <w:pPr>
        <w:pStyle w:val="a3"/>
        <w:rPr>
          <w:rFonts w:ascii="Times New Roman" w:hAnsi="Times New Roman"/>
          <w:sz w:val="24"/>
          <w:szCs w:val="24"/>
          <w:lang w:val="uk-UA" w:eastAsia="uk-UA"/>
        </w:rPr>
      </w:pPr>
    </w:p>
    <w:p w14:paraId="2BBE1969" w14:textId="36E19F38" w:rsidR="00053CEE" w:rsidRDefault="00053CEE" w:rsidP="00142E97">
      <w:pPr>
        <w:pStyle w:val="a3"/>
        <w:rPr>
          <w:rFonts w:ascii="Times New Roman" w:hAnsi="Times New Roman"/>
          <w:sz w:val="24"/>
          <w:szCs w:val="24"/>
          <w:lang w:val="uk-UA" w:eastAsia="uk-UA"/>
        </w:rPr>
      </w:pPr>
    </w:p>
    <w:p w14:paraId="08A60B87" w14:textId="6514E7E6" w:rsidR="00053CEE" w:rsidRDefault="00053CEE" w:rsidP="00142E97">
      <w:pPr>
        <w:pStyle w:val="a3"/>
        <w:rPr>
          <w:rFonts w:ascii="Times New Roman" w:hAnsi="Times New Roman"/>
          <w:sz w:val="24"/>
          <w:szCs w:val="24"/>
          <w:lang w:val="uk-UA" w:eastAsia="uk-UA"/>
        </w:rPr>
      </w:pPr>
    </w:p>
    <w:p w14:paraId="6E1142AF" w14:textId="27383580" w:rsidR="00053CEE" w:rsidRDefault="00053CEE" w:rsidP="00142E97">
      <w:pPr>
        <w:pStyle w:val="a3"/>
        <w:rPr>
          <w:rFonts w:ascii="Times New Roman" w:hAnsi="Times New Roman"/>
          <w:sz w:val="24"/>
          <w:szCs w:val="24"/>
          <w:lang w:val="uk-UA" w:eastAsia="uk-UA"/>
        </w:rPr>
      </w:pPr>
    </w:p>
    <w:p w14:paraId="32694824" w14:textId="0C01625A" w:rsidR="00053CEE" w:rsidRDefault="00053CEE" w:rsidP="00142E97">
      <w:pPr>
        <w:pStyle w:val="a3"/>
        <w:rPr>
          <w:rFonts w:ascii="Times New Roman" w:hAnsi="Times New Roman"/>
          <w:sz w:val="24"/>
          <w:szCs w:val="24"/>
          <w:lang w:val="uk-UA" w:eastAsia="uk-UA"/>
        </w:rPr>
      </w:pPr>
    </w:p>
    <w:p w14:paraId="2C26BEEF" w14:textId="65779F0E" w:rsidR="00053CEE" w:rsidRDefault="00053CEE" w:rsidP="00142E97">
      <w:pPr>
        <w:pStyle w:val="a3"/>
        <w:rPr>
          <w:rFonts w:ascii="Times New Roman" w:hAnsi="Times New Roman"/>
          <w:sz w:val="24"/>
          <w:szCs w:val="24"/>
          <w:lang w:val="uk-UA" w:eastAsia="uk-UA"/>
        </w:rPr>
      </w:pPr>
    </w:p>
    <w:p w14:paraId="391DB9D2" w14:textId="446E900B" w:rsidR="00053CEE" w:rsidRDefault="00053CEE" w:rsidP="00142E97">
      <w:pPr>
        <w:pStyle w:val="a3"/>
        <w:rPr>
          <w:rFonts w:ascii="Times New Roman" w:hAnsi="Times New Roman"/>
          <w:sz w:val="24"/>
          <w:szCs w:val="24"/>
          <w:lang w:val="uk-UA" w:eastAsia="uk-UA"/>
        </w:rPr>
      </w:pPr>
    </w:p>
    <w:p w14:paraId="6098DF45" w14:textId="63BA3BC5" w:rsidR="00053CEE" w:rsidRDefault="00053CEE" w:rsidP="00142E97">
      <w:pPr>
        <w:pStyle w:val="a3"/>
        <w:rPr>
          <w:rFonts w:ascii="Times New Roman" w:hAnsi="Times New Roman"/>
          <w:sz w:val="24"/>
          <w:szCs w:val="24"/>
          <w:lang w:val="uk-UA" w:eastAsia="uk-UA"/>
        </w:rPr>
      </w:pPr>
    </w:p>
    <w:p w14:paraId="7A93EF5F" w14:textId="1853048D" w:rsidR="00053CEE" w:rsidRDefault="00053CEE" w:rsidP="00142E97">
      <w:pPr>
        <w:pStyle w:val="a3"/>
        <w:rPr>
          <w:rFonts w:ascii="Times New Roman" w:hAnsi="Times New Roman"/>
          <w:sz w:val="24"/>
          <w:szCs w:val="24"/>
          <w:lang w:val="uk-UA" w:eastAsia="uk-UA"/>
        </w:rPr>
      </w:pPr>
    </w:p>
    <w:p w14:paraId="43E26492" w14:textId="5F391C97" w:rsidR="00053CEE" w:rsidRDefault="00053CEE" w:rsidP="00142E97">
      <w:pPr>
        <w:pStyle w:val="a3"/>
        <w:rPr>
          <w:rFonts w:ascii="Times New Roman" w:hAnsi="Times New Roman"/>
          <w:sz w:val="24"/>
          <w:szCs w:val="24"/>
          <w:lang w:val="uk-UA" w:eastAsia="uk-UA"/>
        </w:rPr>
      </w:pPr>
    </w:p>
    <w:p w14:paraId="2D0AA7BF" w14:textId="0CD20A87" w:rsidR="00053CEE" w:rsidRDefault="00053CEE" w:rsidP="00142E97">
      <w:pPr>
        <w:pStyle w:val="a3"/>
        <w:rPr>
          <w:rFonts w:ascii="Times New Roman" w:hAnsi="Times New Roman"/>
          <w:sz w:val="24"/>
          <w:szCs w:val="24"/>
          <w:lang w:val="uk-UA" w:eastAsia="uk-UA"/>
        </w:rPr>
      </w:pPr>
    </w:p>
    <w:p w14:paraId="70EAA319" w14:textId="747FEFEA" w:rsidR="00053CEE" w:rsidRDefault="00053CEE" w:rsidP="00142E97">
      <w:pPr>
        <w:pStyle w:val="a3"/>
        <w:rPr>
          <w:rFonts w:ascii="Times New Roman" w:hAnsi="Times New Roman"/>
          <w:sz w:val="24"/>
          <w:szCs w:val="24"/>
          <w:lang w:val="uk-UA" w:eastAsia="uk-UA"/>
        </w:rPr>
      </w:pPr>
    </w:p>
    <w:p w14:paraId="6B23CB55" w14:textId="573C684D" w:rsidR="00053CEE" w:rsidRDefault="00053CEE" w:rsidP="00142E97">
      <w:pPr>
        <w:pStyle w:val="a3"/>
        <w:rPr>
          <w:rFonts w:ascii="Times New Roman" w:hAnsi="Times New Roman"/>
          <w:sz w:val="24"/>
          <w:szCs w:val="24"/>
          <w:lang w:val="uk-UA" w:eastAsia="uk-UA"/>
        </w:rPr>
      </w:pPr>
    </w:p>
    <w:p w14:paraId="437A2585" w14:textId="3FFE2719" w:rsidR="00053CEE" w:rsidRDefault="00053CEE" w:rsidP="00142E97">
      <w:pPr>
        <w:pStyle w:val="a3"/>
        <w:rPr>
          <w:rFonts w:ascii="Times New Roman" w:hAnsi="Times New Roman"/>
          <w:sz w:val="24"/>
          <w:szCs w:val="24"/>
          <w:lang w:val="uk-UA" w:eastAsia="uk-UA"/>
        </w:rPr>
      </w:pPr>
    </w:p>
    <w:p w14:paraId="142EC460" w14:textId="613045A1" w:rsidR="00053CEE" w:rsidRDefault="00053CEE" w:rsidP="00142E97">
      <w:pPr>
        <w:pStyle w:val="a3"/>
        <w:rPr>
          <w:rFonts w:ascii="Times New Roman" w:hAnsi="Times New Roman"/>
          <w:sz w:val="24"/>
          <w:szCs w:val="24"/>
          <w:lang w:val="uk-UA" w:eastAsia="uk-UA"/>
        </w:rPr>
      </w:pPr>
    </w:p>
    <w:p w14:paraId="13EC1885" w14:textId="6375506D" w:rsidR="00053CEE" w:rsidRDefault="00053CEE" w:rsidP="00142E97">
      <w:pPr>
        <w:pStyle w:val="a3"/>
        <w:rPr>
          <w:rFonts w:ascii="Times New Roman" w:hAnsi="Times New Roman"/>
          <w:sz w:val="24"/>
          <w:szCs w:val="24"/>
          <w:lang w:val="uk-UA" w:eastAsia="uk-UA"/>
        </w:rPr>
      </w:pPr>
    </w:p>
    <w:p w14:paraId="269B4296" w14:textId="2D5637EE" w:rsidR="00053CEE" w:rsidRDefault="00053CEE" w:rsidP="00142E97">
      <w:pPr>
        <w:pStyle w:val="a3"/>
        <w:rPr>
          <w:rFonts w:ascii="Times New Roman" w:hAnsi="Times New Roman"/>
          <w:sz w:val="24"/>
          <w:szCs w:val="24"/>
          <w:lang w:val="uk-UA" w:eastAsia="uk-UA"/>
        </w:rPr>
      </w:pPr>
    </w:p>
    <w:p w14:paraId="5FAC6B38" w14:textId="749A214D" w:rsidR="00053CEE" w:rsidRDefault="00053CEE" w:rsidP="00142E97">
      <w:pPr>
        <w:pStyle w:val="a3"/>
        <w:rPr>
          <w:rFonts w:ascii="Times New Roman" w:hAnsi="Times New Roman"/>
          <w:sz w:val="24"/>
          <w:szCs w:val="24"/>
          <w:lang w:val="uk-UA" w:eastAsia="uk-UA"/>
        </w:rPr>
      </w:pPr>
    </w:p>
    <w:p w14:paraId="57FC7EA2" w14:textId="0C92E9D7" w:rsidR="00053CEE" w:rsidRDefault="00053CEE" w:rsidP="00142E97">
      <w:pPr>
        <w:pStyle w:val="a3"/>
        <w:rPr>
          <w:rFonts w:ascii="Times New Roman" w:hAnsi="Times New Roman"/>
          <w:sz w:val="24"/>
          <w:szCs w:val="24"/>
          <w:lang w:val="uk-UA" w:eastAsia="uk-UA"/>
        </w:rPr>
      </w:pPr>
    </w:p>
    <w:p w14:paraId="7B21A08A" w14:textId="5418BA41" w:rsidR="00053CEE" w:rsidRDefault="00053CEE" w:rsidP="00142E97">
      <w:pPr>
        <w:pStyle w:val="a3"/>
        <w:rPr>
          <w:rFonts w:ascii="Times New Roman" w:hAnsi="Times New Roman"/>
          <w:sz w:val="24"/>
          <w:szCs w:val="24"/>
          <w:lang w:val="uk-UA" w:eastAsia="uk-UA"/>
        </w:rPr>
      </w:pPr>
    </w:p>
    <w:p w14:paraId="3D7F8321" w14:textId="77777777" w:rsidR="00053CEE" w:rsidRDefault="00053CEE" w:rsidP="00053CEE">
      <w:pPr>
        <w:shd w:val="clear" w:color="auto" w:fill="FFFFFF"/>
        <w:spacing w:line="274" w:lineRule="atLeast"/>
        <w:rPr>
          <w:sz w:val="24"/>
          <w:szCs w:val="24"/>
          <w:lang w:val="uk-UA" w:eastAsia="ru-RU"/>
        </w:rPr>
      </w:pPr>
    </w:p>
    <w:p w14:paraId="2F72339E" w14:textId="61667F65" w:rsidR="00053CEE" w:rsidRDefault="00053CEE" w:rsidP="00053CEE">
      <w:pPr>
        <w:shd w:val="clear" w:color="auto" w:fill="FFFFFF"/>
        <w:spacing w:line="274" w:lineRule="atLeast"/>
        <w:jc w:val="right"/>
        <w:rPr>
          <w:sz w:val="24"/>
          <w:szCs w:val="24"/>
          <w:lang w:val="uk-UA"/>
        </w:rPr>
      </w:pPr>
      <w:r w:rsidRPr="00053CEE">
        <w:rPr>
          <w:sz w:val="24"/>
          <w:szCs w:val="24"/>
          <w:lang w:val="uk-UA" w:eastAsia="ru-RU"/>
        </w:rPr>
        <w:t xml:space="preserve">Додаток </w:t>
      </w:r>
      <w:r>
        <w:rPr>
          <w:sz w:val="24"/>
          <w:szCs w:val="24"/>
          <w:lang w:val="uk-UA" w:eastAsia="ru-RU"/>
        </w:rPr>
        <w:t xml:space="preserve">1 </w:t>
      </w:r>
      <w:r w:rsidRPr="00053CEE">
        <w:rPr>
          <w:sz w:val="24"/>
          <w:szCs w:val="24"/>
          <w:lang w:val="uk-UA"/>
        </w:rPr>
        <w:t xml:space="preserve">до рішення № </w:t>
      </w:r>
      <w:r>
        <w:rPr>
          <w:sz w:val="24"/>
          <w:szCs w:val="24"/>
          <w:lang w:val="uk-UA"/>
        </w:rPr>
        <w:t>1046-20</w:t>
      </w:r>
      <w:r w:rsidRPr="00053CEE">
        <w:rPr>
          <w:sz w:val="24"/>
          <w:szCs w:val="24"/>
          <w:lang w:val="uk-UA"/>
        </w:rPr>
        <w:t xml:space="preserve">/VIІІ від </w:t>
      </w:r>
      <w:r>
        <w:rPr>
          <w:sz w:val="24"/>
          <w:szCs w:val="24"/>
          <w:lang w:val="uk-UA"/>
        </w:rPr>
        <w:t>01.05.</w:t>
      </w:r>
      <w:r w:rsidRPr="00053CEE">
        <w:rPr>
          <w:sz w:val="24"/>
          <w:szCs w:val="24"/>
          <w:lang w:val="uk-UA"/>
        </w:rPr>
        <w:t>2023 року</w:t>
      </w:r>
    </w:p>
    <w:p w14:paraId="34322AFF" w14:textId="03A8424C" w:rsidR="00053CEE" w:rsidRDefault="00053CEE" w:rsidP="00053CEE">
      <w:pPr>
        <w:shd w:val="clear" w:color="auto" w:fill="FFFFFF"/>
        <w:spacing w:line="274" w:lineRule="atLeast"/>
        <w:jc w:val="right"/>
        <w:rPr>
          <w:sz w:val="24"/>
          <w:szCs w:val="24"/>
          <w:lang w:val="uk-UA"/>
        </w:rPr>
      </w:pPr>
    </w:p>
    <w:p w14:paraId="6903FFED" w14:textId="77777777" w:rsidR="00053CEE" w:rsidRPr="009E547F" w:rsidRDefault="00053CEE" w:rsidP="00053CEE">
      <w:pPr>
        <w:shd w:val="clear" w:color="auto" w:fill="FFFFFF"/>
        <w:spacing w:line="274" w:lineRule="atLeast"/>
        <w:jc w:val="right"/>
        <w:rPr>
          <w:szCs w:val="24"/>
          <w:lang w:val="uk-UA" w:eastAsia="ru-RU"/>
        </w:rPr>
      </w:pPr>
    </w:p>
    <w:p w14:paraId="4B32FB0E" w14:textId="77777777" w:rsidR="00053CEE" w:rsidRPr="00053CEE" w:rsidRDefault="00053CEE" w:rsidP="00053CEE">
      <w:pPr>
        <w:jc w:val="center"/>
        <w:rPr>
          <w:bCs/>
          <w:sz w:val="24"/>
          <w:szCs w:val="24"/>
          <w:lang w:val="uk-UA"/>
        </w:rPr>
      </w:pPr>
      <w:r w:rsidRPr="00053CEE">
        <w:rPr>
          <w:bCs/>
          <w:sz w:val="24"/>
          <w:szCs w:val="24"/>
          <w:lang w:val="uk-UA"/>
        </w:rPr>
        <w:t>СКЛАД</w:t>
      </w:r>
    </w:p>
    <w:p w14:paraId="7DD62CF0" w14:textId="77777777" w:rsidR="00053CEE" w:rsidRPr="00053CEE" w:rsidRDefault="00053CEE" w:rsidP="00053CEE">
      <w:pPr>
        <w:jc w:val="center"/>
        <w:rPr>
          <w:rStyle w:val="rvts0"/>
          <w:bCs/>
          <w:sz w:val="24"/>
          <w:szCs w:val="24"/>
          <w:lang w:val="uk-UA"/>
        </w:rPr>
      </w:pPr>
      <w:r w:rsidRPr="00053CEE">
        <w:rPr>
          <w:bCs/>
          <w:sz w:val="24"/>
          <w:szCs w:val="24"/>
          <w:lang w:val="uk-UA"/>
        </w:rPr>
        <w:t xml:space="preserve">комісії </w:t>
      </w:r>
      <w:r w:rsidRPr="00053CEE">
        <w:rPr>
          <w:rStyle w:val="rvts0"/>
          <w:bCs/>
          <w:sz w:val="24"/>
          <w:szCs w:val="24"/>
          <w:lang w:val="uk-UA"/>
        </w:rPr>
        <w:t xml:space="preserve">щодо розгляду заяв членів сімей осіб, які 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деяких категорій осіб, які брали участь в Революції Гідності, про виплату грошової </w:t>
      </w:r>
    </w:p>
    <w:p w14:paraId="1C86DFC3" w14:textId="77777777" w:rsidR="00053CEE" w:rsidRPr="00053CEE" w:rsidRDefault="00053CEE" w:rsidP="00053CEE">
      <w:pPr>
        <w:jc w:val="center"/>
        <w:rPr>
          <w:bCs/>
          <w:sz w:val="24"/>
          <w:szCs w:val="24"/>
          <w:lang w:val="uk-UA" w:eastAsia="ru-RU"/>
        </w:rPr>
      </w:pPr>
    </w:p>
    <w:tbl>
      <w:tblPr>
        <w:tblW w:w="0" w:type="auto"/>
        <w:tblLook w:val="04A0" w:firstRow="1" w:lastRow="0" w:firstColumn="1" w:lastColumn="0" w:noHBand="0" w:noVBand="1"/>
      </w:tblPr>
      <w:tblGrid>
        <w:gridCol w:w="3869"/>
        <w:gridCol w:w="5486"/>
      </w:tblGrid>
      <w:tr w:rsidR="00053CEE" w:rsidRPr="00053CEE" w14:paraId="2C8E7152" w14:textId="77777777" w:rsidTr="001C7CAD">
        <w:tc>
          <w:tcPr>
            <w:tcW w:w="4318" w:type="dxa"/>
            <w:hideMark/>
          </w:tcPr>
          <w:p w14:paraId="7D42F6F4" w14:textId="77777777" w:rsidR="00053CEE" w:rsidRPr="00053CEE" w:rsidRDefault="00053CEE" w:rsidP="001C7CAD">
            <w:pPr>
              <w:spacing w:line="274" w:lineRule="atLeast"/>
              <w:rPr>
                <w:bCs/>
                <w:sz w:val="24"/>
                <w:szCs w:val="24"/>
                <w:lang w:val="uk-UA" w:eastAsia="ru-RU"/>
              </w:rPr>
            </w:pPr>
            <w:r w:rsidRPr="00053CEE">
              <w:rPr>
                <w:bCs/>
                <w:sz w:val="24"/>
                <w:szCs w:val="24"/>
                <w:lang w:val="uk-UA" w:eastAsia="ru-RU"/>
              </w:rPr>
              <w:t>СМІРНОВ Андрій</w:t>
            </w:r>
          </w:p>
        </w:tc>
        <w:tc>
          <w:tcPr>
            <w:tcW w:w="6280" w:type="dxa"/>
            <w:hideMark/>
          </w:tcPr>
          <w:p w14:paraId="0D08FAE9" w14:textId="77777777" w:rsidR="00053CEE" w:rsidRPr="00053CEE" w:rsidRDefault="00053CEE" w:rsidP="001C7CAD">
            <w:pPr>
              <w:spacing w:line="274" w:lineRule="atLeast"/>
              <w:jc w:val="both"/>
              <w:rPr>
                <w:bCs/>
                <w:sz w:val="24"/>
                <w:szCs w:val="24"/>
                <w:lang w:val="uk-UA" w:eastAsia="ru-RU"/>
              </w:rPr>
            </w:pPr>
            <w:r w:rsidRPr="00053CEE">
              <w:rPr>
                <w:bCs/>
                <w:sz w:val="24"/>
                <w:szCs w:val="24"/>
                <w:lang w:val="uk-UA" w:eastAsia="ru-RU"/>
              </w:rPr>
              <w:t>заступник сільського голови Виконавчого комітету Сурсько-Литовської сільської ради, голова комісії</w:t>
            </w:r>
          </w:p>
        </w:tc>
      </w:tr>
      <w:tr w:rsidR="00053CEE" w:rsidRPr="00053CEE" w14:paraId="0EDFA787" w14:textId="77777777" w:rsidTr="001C7CAD">
        <w:tc>
          <w:tcPr>
            <w:tcW w:w="4318" w:type="dxa"/>
            <w:hideMark/>
          </w:tcPr>
          <w:p w14:paraId="6F9E24DD" w14:textId="2CD17C4F" w:rsidR="00053CEE" w:rsidRPr="00053CEE" w:rsidRDefault="00053CEE" w:rsidP="001C7CAD">
            <w:pPr>
              <w:spacing w:line="274" w:lineRule="atLeast"/>
              <w:rPr>
                <w:bCs/>
                <w:sz w:val="24"/>
                <w:szCs w:val="24"/>
                <w:lang w:val="uk-UA" w:eastAsia="ru-RU"/>
              </w:rPr>
            </w:pPr>
            <w:proofErr w:type="spellStart"/>
            <w:r w:rsidRPr="00053CEE">
              <w:rPr>
                <w:bCs/>
                <w:sz w:val="24"/>
                <w:szCs w:val="24"/>
                <w:lang w:val="uk-UA" w:eastAsia="ru-RU"/>
              </w:rPr>
              <w:t>Цурик</w:t>
            </w:r>
            <w:proofErr w:type="spellEnd"/>
            <w:r w:rsidRPr="00053CEE">
              <w:rPr>
                <w:bCs/>
                <w:sz w:val="24"/>
                <w:szCs w:val="24"/>
                <w:lang w:val="uk-UA" w:eastAsia="ru-RU"/>
              </w:rPr>
              <w:t xml:space="preserve"> Наталія</w:t>
            </w:r>
          </w:p>
        </w:tc>
        <w:tc>
          <w:tcPr>
            <w:tcW w:w="6280" w:type="dxa"/>
            <w:hideMark/>
          </w:tcPr>
          <w:p w14:paraId="20F91677" w14:textId="6B0C0D2F" w:rsidR="00053CEE" w:rsidRPr="00053CEE" w:rsidRDefault="00053CEE" w:rsidP="001C7CAD">
            <w:pPr>
              <w:spacing w:line="274" w:lineRule="atLeast"/>
              <w:jc w:val="both"/>
              <w:rPr>
                <w:bCs/>
                <w:sz w:val="24"/>
                <w:szCs w:val="24"/>
                <w:lang w:val="uk-UA" w:eastAsia="ru-RU"/>
              </w:rPr>
            </w:pPr>
            <w:r w:rsidRPr="00053CEE">
              <w:rPr>
                <w:bCs/>
                <w:sz w:val="24"/>
                <w:szCs w:val="24"/>
                <w:lang w:val="uk-UA" w:eastAsia="ru-RU"/>
              </w:rPr>
              <w:t>Секретар Виконавчого комітету Сурсько-Литовської сільської ради, заступник голови комісії</w:t>
            </w:r>
          </w:p>
        </w:tc>
      </w:tr>
      <w:tr w:rsidR="00053CEE" w:rsidRPr="00053CEE" w14:paraId="6F4E0B79" w14:textId="77777777" w:rsidTr="001C7CAD">
        <w:tc>
          <w:tcPr>
            <w:tcW w:w="4318" w:type="dxa"/>
            <w:hideMark/>
          </w:tcPr>
          <w:p w14:paraId="352AA6C8" w14:textId="77777777" w:rsidR="00053CEE" w:rsidRPr="00053CEE" w:rsidRDefault="00053CEE" w:rsidP="001C7CAD">
            <w:pPr>
              <w:spacing w:line="274" w:lineRule="atLeast"/>
              <w:rPr>
                <w:bCs/>
                <w:sz w:val="24"/>
                <w:szCs w:val="24"/>
                <w:lang w:val="uk-UA" w:eastAsia="ru-RU"/>
              </w:rPr>
            </w:pPr>
            <w:r w:rsidRPr="00053CEE">
              <w:rPr>
                <w:bCs/>
                <w:sz w:val="24"/>
                <w:szCs w:val="24"/>
                <w:lang w:val="uk-UA" w:eastAsia="ru-RU"/>
              </w:rPr>
              <w:t>ПОПОВА Юлія</w:t>
            </w:r>
          </w:p>
          <w:p w14:paraId="404D1E19" w14:textId="77777777" w:rsidR="00053CEE" w:rsidRPr="00053CEE" w:rsidRDefault="00053CEE" w:rsidP="001C7CAD">
            <w:pPr>
              <w:spacing w:line="274" w:lineRule="atLeast"/>
              <w:rPr>
                <w:bCs/>
                <w:sz w:val="24"/>
                <w:szCs w:val="24"/>
                <w:lang w:val="uk-UA" w:eastAsia="ru-RU"/>
              </w:rPr>
            </w:pPr>
          </w:p>
          <w:p w14:paraId="69887DF2" w14:textId="77777777" w:rsidR="00053CEE" w:rsidRPr="00053CEE" w:rsidRDefault="00053CEE" w:rsidP="001C7CAD">
            <w:pPr>
              <w:spacing w:line="274" w:lineRule="atLeast"/>
              <w:rPr>
                <w:bCs/>
                <w:sz w:val="24"/>
                <w:szCs w:val="24"/>
                <w:lang w:val="uk-UA" w:eastAsia="ru-RU"/>
              </w:rPr>
            </w:pPr>
          </w:p>
          <w:p w14:paraId="34549717" w14:textId="77777777" w:rsidR="00053CEE" w:rsidRPr="00053CEE" w:rsidRDefault="00053CEE" w:rsidP="001C7CAD">
            <w:pPr>
              <w:spacing w:line="274" w:lineRule="atLeast"/>
              <w:rPr>
                <w:bCs/>
                <w:sz w:val="24"/>
                <w:szCs w:val="24"/>
                <w:lang w:val="uk-UA" w:eastAsia="ru-RU"/>
              </w:rPr>
            </w:pPr>
            <w:r w:rsidRPr="00053CEE">
              <w:rPr>
                <w:bCs/>
                <w:sz w:val="24"/>
                <w:szCs w:val="24"/>
                <w:lang w:val="uk-UA" w:eastAsia="ru-RU"/>
              </w:rPr>
              <w:t>Члени комісії</w:t>
            </w:r>
          </w:p>
          <w:p w14:paraId="2C350F98" w14:textId="77777777" w:rsidR="00053CEE" w:rsidRPr="00053CEE" w:rsidRDefault="00053CEE" w:rsidP="001C7CAD">
            <w:pPr>
              <w:spacing w:line="274" w:lineRule="atLeast"/>
              <w:rPr>
                <w:bCs/>
                <w:sz w:val="24"/>
                <w:szCs w:val="24"/>
                <w:lang w:val="uk-UA" w:eastAsia="ru-RU"/>
              </w:rPr>
            </w:pPr>
          </w:p>
          <w:p w14:paraId="0AA40394" w14:textId="77777777" w:rsidR="00053CEE" w:rsidRPr="00053CEE" w:rsidRDefault="00053CEE" w:rsidP="001C7CAD">
            <w:pPr>
              <w:spacing w:line="274" w:lineRule="atLeast"/>
              <w:rPr>
                <w:bCs/>
                <w:sz w:val="24"/>
                <w:szCs w:val="24"/>
                <w:lang w:val="uk-UA" w:eastAsia="ru-RU"/>
              </w:rPr>
            </w:pPr>
            <w:r w:rsidRPr="00053CEE">
              <w:rPr>
                <w:bCs/>
                <w:sz w:val="24"/>
                <w:szCs w:val="24"/>
                <w:lang w:val="uk-UA" w:eastAsia="ru-RU"/>
              </w:rPr>
              <w:t>РЄЗНІК Оксана</w:t>
            </w:r>
          </w:p>
        </w:tc>
        <w:tc>
          <w:tcPr>
            <w:tcW w:w="6280" w:type="dxa"/>
            <w:hideMark/>
          </w:tcPr>
          <w:p w14:paraId="5129F192" w14:textId="6ACDDBF0" w:rsidR="00053CEE" w:rsidRPr="00053CEE" w:rsidRDefault="00053CEE" w:rsidP="001C7CAD">
            <w:pPr>
              <w:spacing w:line="274" w:lineRule="atLeast"/>
              <w:jc w:val="both"/>
              <w:rPr>
                <w:bCs/>
                <w:sz w:val="24"/>
                <w:szCs w:val="24"/>
                <w:lang w:val="uk-UA" w:eastAsia="ru-RU"/>
              </w:rPr>
            </w:pPr>
            <w:proofErr w:type="spellStart"/>
            <w:r>
              <w:rPr>
                <w:bCs/>
                <w:sz w:val="24"/>
                <w:szCs w:val="24"/>
                <w:lang w:val="uk-UA" w:eastAsia="ru-RU"/>
              </w:rPr>
              <w:t>в.о.</w:t>
            </w:r>
            <w:r w:rsidRPr="00053CEE">
              <w:rPr>
                <w:bCs/>
                <w:sz w:val="24"/>
                <w:szCs w:val="24"/>
                <w:lang w:val="uk-UA" w:eastAsia="ru-RU"/>
              </w:rPr>
              <w:t>начальник</w:t>
            </w:r>
            <w:r>
              <w:rPr>
                <w:bCs/>
                <w:sz w:val="24"/>
                <w:szCs w:val="24"/>
                <w:lang w:val="uk-UA" w:eastAsia="ru-RU"/>
              </w:rPr>
              <w:t>а</w:t>
            </w:r>
            <w:proofErr w:type="spellEnd"/>
            <w:r w:rsidRPr="00053CEE">
              <w:rPr>
                <w:bCs/>
                <w:sz w:val="24"/>
                <w:szCs w:val="24"/>
                <w:lang w:val="uk-UA" w:eastAsia="ru-RU"/>
              </w:rPr>
              <w:t xml:space="preserve"> відділу соціального захисту населення Виконавчого комітету Сурсько-Литовської сільської ради, секретар комісії</w:t>
            </w:r>
          </w:p>
          <w:p w14:paraId="51255FB4" w14:textId="77777777" w:rsidR="00053CEE" w:rsidRPr="00053CEE" w:rsidRDefault="00053CEE" w:rsidP="001C7CAD">
            <w:pPr>
              <w:spacing w:line="274" w:lineRule="atLeast"/>
              <w:jc w:val="both"/>
              <w:rPr>
                <w:bCs/>
                <w:sz w:val="24"/>
                <w:szCs w:val="24"/>
                <w:lang w:val="uk-UA" w:eastAsia="ru-RU"/>
              </w:rPr>
            </w:pPr>
          </w:p>
          <w:p w14:paraId="21D56B49" w14:textId="77777777" w:rsidR="00053CEE" w:rsidRPr="00053CEE" w:rsidRDefault="00053CEE" w:rsidP="001C7CAD">
            <w:pPr>
              <w:spacing w:line="274" w:lineRule="atLeast"/>
              <w:jc w:val="both"/>
              <w:rPr>
                <w:bCs/>
                <w:sz w:val="24"/>
                <w:szCs w:val="24"/>
                <w:lang w:val="uk-UA" w:eastAsia="ru-RU"/>
              </w:rPr>
            </w:pPr>
          </w:p>
          <w:p w14:paraId="1381A2C5" w14:textId="77777777" w:rsidR="00053CEE" w:rsidRPr="00053CEE" w:rsidRDefault="00053CEE" w:rsidP="001C7CAD">
            <w:pPr>
              <w:spacing w:line="274" w:lineRule="atLeast"/>
              <w:jc w:val="both"/>
              <w:rPr>
                <w:bCs/>
                <w:sz w:val="24"/>
                <w:szCs w:val="24"/>
                <w:lang w:val="uk-UA" w:eastAsia="ru-RU"/>
              </w:rPr>
            </w:pPr>
            <w:r w:rsidRPr="00053CEE">
              <w:rPr>
                <w:bCs/>
                <w:sz w:val="24"/>
                <w:szCs w:val="24"/>
                <w:lang w:val="uk-UA" w:eastAsia="ru-RU"/>
              </w:rPr>
              <w:t>начальник ЦНАП Сурсько-Литовської сільської ради</w:t>
            </w:r>
          </w:p>
        </w:tc>
      </w:tr>
      <w:tr w:rsidR="00053CEE" w:rsidRPr="002D413D" w14:paraId="286CB94D" w14:textId="77777777" w:rsidTr="001C7CAD">
        <w:tc>
          <w:tcPr>
            <w:tcW w:w="4318" w:type="dxa"/>
          </w:tcPr>
          <w:p w14:paraId="201B0BBB" w14:textId="77777777" w:rsidR="00053CEE" w:rsidRPr="00053CEE" w:rsidRDefault="00053CEE" w:rsidP="001C7CAD">
            <w:pPr>
              <w:spacing w:line="274" w:lineRule="atLeast"/>
              <w:rPr>
                <w:bCs/>
                <w:sz w:val="24"/>
                <w:szCs w:val="24"/>
                <w:lang w:val="uk-UA" w:eastAsia="ru-RU"/>
              </w:rPr>
            </w:pPr>
            <w:r w:rsidRPr="00053CEE">
              <w:rPr>
                <w:bCs/>
                <w:sz w:val="24"/>
                <w:szCs w:val="24"/>
                <w:lang w:val="uk-UA" w:eastAsia="ru-RU"/>
              </w:rPr>
              <w:t>ЛИТОВЧЕНКО Ігор</w:t>
            </w:r>
          </w:p>
          <w:p w14:paraId="489DD8A1" w14:textId="77777777" w:rsidR="00053CEE" w:rsidRPr="00053CEE" w:rsidRDefault="00053CEE" w:rsidP="001C7CAD">
            <w:pPr>
              <w:spacing w:line="274" w:lineRule="atLeast"/>
              <w:rPr>
                <w:bCs/>
                <w:sz w:val="24"/>
                <w:szCs w:val="24"/>
                <w:lang w:val="uk-UA" w:eastAsia="ru-RU"/>
              </w:rPr>
            </w:pPr>
          </w:p>
        </w:tc>
        <w:tc>
          <w:tcPr>
            <w:tcW w:w="6280" w:type="dxa"/>
            <w:hideMark/>
          </w:tcPr>
          <w:p w14:paraId="6A8C6E34" w14:textId="77777777" w:rsidR="00053CEE" w:rsidRPr="00053CEE" w:rsidRDefault="00053CEE" w:rsidP="001C7CAD">
            <w:pPr>
              <w:spacing w:line="274" w:lineRule="atLeast"/>
              <w:jc w:val="both"/>
              <w:rPr>
                <w:bCs/>
                <w:sz w:val="24"/>
                <w:szCs w:val="24"/>
                <w:lang w:val="uk-UA" w:eastAsia="ru-RU"/>
              </w:rPr>
            </w:pPr>
            <w:r w:rsidRPr="00053CEE">
              <w:rPr>
                <w:bCs/>
                <w:sz w:val="24"/>
                <w:szCs w:val="24"/>
                <w:lang w:val="uk-UA" w:eastAsia="ru-RU"/>
              </w:rPr>
              <w:t>начальник відділу містобудування, архітектури та земельних відносин Сурсько-Литовської сільської ради</w:t>
            </w:r>
          </w:p>
        </w:tc>
      </w:tr>
      <w:tr w:rsidR="00053CEE" w:rsidRPr="00053CEE" w14:paraId="06EF2C0F" w14:textId="77777777" w:rsidTr="001C7CAD">
        <w:tc>
          <w:tcPr>
            <w:tcW w:w="4318" w:type="dxa"/>
            <w:hideMark/>
          </w:tcPr>
          <w:p w14:paraId="6E0D94D7" w14:textId="77777777" w:rsidR="00053CEE" w:rsidRPr="00053CEE" w:rsidRDefault="00053CEE" w:rsidP="001C7CAD">
            <w:pPr>
              <w:spacing w:line="274" w:lineRule="atLeast"/>
              <w:rPr>
                <w:bCs/>
                <w:sz w:val="24"/>
                <w:szCs w:val="24"/>
                <w:lang w:val="uk-UA" w:eastAsia="ru-RU"/>
              </w:rPr>
            </w:pPr>
            <w:r w:rsidRPr="00053CEE">
              <w:rPr>
                <w:bCs/>
                <w:sz w:val="24"/>
                <w:szCs w:val="24"/>
                <w:lang w:val="uk-UA" w:eastAsia="ru-RU"/>
              </w:rPr>
              <w:t>ІВАНЕНКО Марина</w:t>
            </w:r>
          </w:p>
        </w:tc>
        <w:tc>
          <w:tcPr>
            <w:tcW w:w="6280" w:type="dxa"/>
            <w:hideMark/>
          </w:tcPr>
          <w:p w14:paraId="1A13DC17" w14:textId="77777777" w:rsidR="00053CEE" w:rsidRPr="00053CEE" w:rsidRDefault="00053CEE" w:rsidP="001C7CAD">
            <w:pPr>
              <w:widowControl w:val="0"/>
              <w:jc w:val="both"/>
              <w:rPr>
                <w:bCs/>
                <w:sz w:val="24"/>
                <w:szCs w:val="24"/>
                <w:lang w:val="uk-UA" w:eastAsia="ru-RU"/>
              </w:rPr>
            </w:pPr>
            <w:r w:rsidRPr="00053CEE">
              <w:rPr>
                <w:bCs/>
                <w:sz w:val="24"/>
                <w:szCs w:val="24"/>
                <w:lang w:val="uk-UA" w:eastAsia="ru-RU"/>
              </w:rPr>
              <w:t>начальник фінансового відділу Виконавчого комітету Сурсько-Литовської сільської ради</w:t>
            </w:r>
          </w:p>
        </w:tc>
      </w:tr>
      <w:tr w:rsidR="00053CEE" w:rsidRPr="002D413D" w14:paraId="6FABA3BA" w14:textId="77777777" w:rsidTr="001C7CAD">
        <w:tc>
          <w:tcPr>
            <w:tcW w:w="4318" w:type="dxa"/>
            <w:hideMark/>
          </w:tcPr>
          <w:p w14:paraId="2079FCCA" w14:textId="77777777" w:rsidR="00053CEE" w:rsidRPr="00053CEE" w:rsidRDefault="00053CEE" w:rsidP="001C7CAD">
            <w:pPr>
              <w:spacing w:line="274" w:lineRule="atLeast"/>
              <w:rPr>
                <w:bCs/>
                <w:sz w:val="24"/>
                <w:szCs w:val="24"/>
                <w:lang w:val="uk-UA" w:eastAsia="ru-RU"/>
              </w:rPr>
            </w:pPr>
            <w:r w:rsidRPr="00053CEE">
              <w:rPr>
                <w:bCs/>
                <w:sz w:val="24"/>
                <w:szCs w:val="24"/>
                <w:lang w:val="uk-UA" w:eastAsia="ru-RU"/>
              </w:rPr>
              <w:t>ГОЛЬМАН Наталія</w:t>
            </w:r>
          </w:p>
        </w:tc>
        <w:tc>
          <w:tcPr>
            <w:tcW w:w="6280" w:type="dxa"/>
            <w:hideMark/>
          </w:tcPr>
          <w:p w14:paraId="02E393D9" w14:textId="77777777" w:rsidR="00053CEE" w:rsidRPr="00053CEE" w:rsidRDefault="00053CEE" w:rsidP="001C7CAD">
            <w:pPr>
              <w:widowControl w:val="0"/>
              <w:jc w:val="both"/>
              <w:rPr>
                <w:bCs/>
                <w:sz w:val="24"/>
                <w:szCs w:val="24"/>
                <w:lang w:val="uk-UA" w:eastAsia="ru-RU"/>
              </w:rPr>
            </w:pPr>
            <w:r w:rsidRPr="00053CEE">
              <w:rPr>
                <w:bCs/>
                <w:sz w:val="24"/>
                <w:szCs w:val="24"/>
                <w:lang w:val="uk-UA" w:eastAsia="ru-RU"/>
              </w:rPr>
              <w:t>спеціаліст ІІ категорії відділу загально-організаційного забезпечення Виконавчого комітету Сурсько-Литовської сільської ради</w:t>
            </w:r>
          </w:p>
        </w:tc>
      </w:tr>
      <w:tr w:rsidR="00053CEE" w:rsidRPr="002D413D" w14:paraId="61230467" w14:textId="77777777" w:rsidTr="001C7CAD">
        <w:tc>
          <w:tcPr>
            <w:tcW w:w="4318" w:type="dxa"/>
            <w:hideMark/>
          </w:tcPr>
          <w:p w14:paraId="26B503BF" w14:textId="77777777" w:rsidR="00053CEE" w:rsidRPr="00053CEE" w:rsidRDefault="00053CEE" w:rsidP="001C7CAD">
            <w:pPr>
              <w:spacing w:line="274" w:lineRule="atLeast"/>
              <w:rPr>
                <w:bCs/>
                <w:sz w:val="24"/>
                <w:szCs w:val="24"/>
                <w:lang w:val="uk-UA" w:eastAsia="ru-RU"/>
              </w:rPr>
            </w:pPr>
          </w:p>
        </w:tc>
        <w:tc>
          <w:tcPr>
            <w:tcW w:w="6280" w:type="dxa"/>
            <w:hideMark/>
          </w:tcPr>
          <w:p w14:paraId="095D7375" w14:textId="77777777" w:rsidR="00053CEE" w:rsidRPr="00053CEE" w:rsidRDefault="00053CEE" w:rsidP="001C7CAD">
            <w:pPr>
              <w:spacing w:line="274" w:lineRule="atLeast"/>
              <w:jc w:val="both"/>
              <w:rPr>
                <w:bCs/>
                <w:sz w:val="24"/>
                <w:szCs w:val="24"/>
                <w:lang w:val="uk-UA" w:eastAsia="ru-RU"/>
              </w:rPr>
            </w:pPr>
          </w:p>
        </w:tc>
      </w:tr>
      <w:tr w:rsidR="00053CEE" w:rsidRPr="002D413D" w14:paraId="0DBB565C" w14:textId="77777777" w:rsidTr="001C7CAD">
        <w:tc>
          <w:tcPr>
            <w:tcW w:w="4318" w:type="dxa"/>
            <w:hideMark/>
          </w:tcPr>
          <w:p w14:paraId="176CC667" w14:textId="77777777" w:rsidR="00053CEE" w:rsidRPr="00053CEE" w:rsidRDefault="00053CEE" w:rsidP="001C7CAD">
            <w:pPr>
              <w:spacing w:line="274" w:lineRule="atLeast"/>
              <w:rPr>
                <w:bCs/>
                <w:sz w:val="24"/>
                <w:szCs w:val="24"/>
                <w:lang w:val="uk-UA" w:eastAsia="ru-RU"/>
              </w:rPr>
            </w:pPr>
          </w:p>
        </w:tc>
        <w:tc>
          <w:tcPr>
            <w:tcW w:w="6280" w:type="dxa"/>
            <w:hideMark/>
          </w:tcPr>
          <w:p w14:paraId="43040EDF" w14:textId="77777777" w:rsidR="00053CEE" w:rsidRPr="00053CEE" w:rsidRDefault="00053CEE" w:rsidP="001C7CAD">
            <w:pPr>
              <w:widowControl w:val="0"/>
              <w:jc w:val="both"/>
              <w:rPr>
                <w:bCs/>
                <w:sz w:val="24"/>
                <w:szCs w:val="24"/>
                <w:lang w:val="uk-UA" w:eastAsia="ru-RU"/>
              </w:rPr>
            </w:pPr>
          </w:p>
        </w:tc>
      </w:tr>
    </w:tbl>
    <w:p w14:paraId="66ECB6A0" w14:textId="77777777" w:rsidR="00053CEE" w:rsidRPr="00053CEE" w:rsidRDefault="00053CEE" w:rsidP="00053CEE">
      <w:pPr>
        <w:jc w:val="both"/>
        <w:rPr>
          <w:bCs/>
          <w:sz w:val="24"/>
          <w:szCs w:val="24"/>
          <w:lang w:val="uk-UA" w:eastAsia="ru-RU"/>
        </w:rPr>
      </w:pPr>
    </w:p>
    <w:p w14:paraId="2227029A" w14:textId="77777777" w:rsidR="00053CEE" w:rsidRPr="00053CEE" w:rsidRDefault="00053CEE" w:rsidP="00053CEE">
      <w:pPr>
        <w:jc w:val="both"/>
        <w:rPr>
          <w:bCs/>
          <w:sz w:val="24"/>
          <w:szCs w:val="24"/>
          <w:lang w:val="uk-UA" w:eastAsia="ru-RU"/>
        </w:rPr>
      </w:pPr>
    </w:p>
    <w:p w14:paraId="4D9B85B1" w14:textId="77777777" w:rsidR="00053CEE" w:rsidRPr="00053CEE" w:rsidRDefault="00053CEE" w:rsidP="00053CEE">
      <w:pPr>
        <w:jc w:val="both"/>
        <w:rPr>
          <w:bCs/>
          <w:sz w:val="24"/>
          <w:szCs w:val="24"/>
          <w:lang w:val="uk-UA" w:eastAsia="ru-RU"/>
        </w:rPr>
      </w:pPr>
    </w:p>
    <w:p w14:paraId="0BA41C7F" w14:textId="77777777" w:rsidR="00053CEE" w:rsidRPr="00053CEE" w:rsidRDefault="00053CEE" w:rsidP="00053CEE">
      <w:pPr>
        <w:jc w:val="center"/>
        <w:rPr>
          <w:bCs/>
          <w:sz w:val="24"/>
          <w:szCs w:val="24"/>
          <w:lang w:val="uk-UA" w:eastAsia="ru-RU"/>
        </w:rPr>
      </w:pPr>
    </w:p>
    <w:p w14:paraId="716FACF7" w14:textId="77777777" w:rsidR="00053CEE" w:rsidRPr="00053CEE" w:rsidRDefault="00053CEE" w:rsidP="00053CEE">
      <w:pPr>
        <w:jc w:val="center"/>
        <w:rPr>
          <w:bCs/>
          <w:sz w:val="24"/>
          <w:szCs w:val="24"/>
          <w:lang w:val="uk-UA" w:eastAsia="ru-RU"/>
        </w:rPr>
      </w:pPr>
    </w:p>
    <w:p w14:paraId="6264B688" w14:textId="1A0FF67C" w:rsidR="00053CEE" w:rsidRPr="00053CEE" w:rsidRDefault="00053CEE" w:rsidP="00053CEE">
      <w:pPr>
        <w:jc w:val="center"/>
        <w:rPr>
          <w:bCs/>
          <w:sz w:val="24"/>
          <w:szCs w:val="24"/>
          <w:lang w:val="uk-UA" w:eastAsia="ru-RU"/>
        </w:rPr>
      </w:pPr>
      <w:r w:rsidRPr="00053CEE">
        <w:rPr>
          <w:bCs/>
          <w:sz w:val="24"/>
          <w:szCs w:val="24"/>
          <w:lang w:val="uk-UA" w:eastAsia="ru-RU"/>
        </w:rPr>
        <w:t>Сільський голова                                                                                Григорій АНДРЄЄВ</w:t>
      </w:r>
    </w:p>
    <w:p w14:paraId="4CBB7A70" w14:textId="77777777" w:rsidR="00053CEE" w:rsidRPr="00053CEE" w:rsidRDefault="00053CEE" w:rsidP="00053CEE">
      <w:pPr>
        <w:rPr>
          <w:bCs/>
          <w:sz w:val="24"/>
          <w:szCs w:val="24"/>
          <w:lang w:val="uk-UA" w:eastAsia="ru-RU"/>
        </w:rPr>
      </w:pPr>
      <w:r w:rsidRPr="00053CEE">
        <w:rPr>
          <w:bCs/>
          <w:sz w:val="24"/>
          <w:szCs w:val="24"/>
          <w:lang w:val="uk-UA" w:eastAsia="ru-RU"/>
        </w:rPr>
        <w:br w:type="page"/>
      </w:r>
    </w:p>
    <w:p w14:paraId="0AAB5FE8" w14:textId="7F9E273F" w:rsidR="00053CEE" w:rsidRPr="00053CEE" w:rsidRDefault="00053CEE" w:rsidP="00053CEE">
      <w:pPr>
        <w:shd w:val="clear" w:color="auto" w:fill="FFFFFF"/>
        <w:spacing w:line="274" w:lineRule="atLeast"/>
        <w:jc w:val="right"/>
        <w:rPr>
          <w:bCs/>
          <w:sz w:val="24"/>
          <w:szCs w:val="24"/>
          <w:lang w:val="uk-UA" w:eastAsia="ru-RU"/>
        </w:rPr>
      </w:pPr>
      <w:r w:rsidRPr="00053CEE">
        <w:rPr>
          <w:bCs/>
          <w:sz w:val="24"/>
          <w:szCs w:val="24"/>
          <w:lang w:val="uk-UA" w:eastAsia="ru-RU"/>
        </w:rPr>
        <w:lastRenderedPageBreak/>
        <w:t xml:space="preserve">                             Додаток 2 </w:t>
      </w:r>
      <w:r w:rsidRPr="00053CEE">
        <w:rPr>
          <w:bCs/>
          <w:sz w:val="24"/>
          <w:szCs w:val="24"/>
          <w:lang w:val="uk-UA"/>
        </w:rPr>
        <w:t>до рішення № 1046-20/VIІІ від 01.05.2023 року</w:t>
      </w:r>
    </w:p>
    <w:p w14:paraId="6B8AFBA7" w14:textId="77777777" w:rsidR="00053CEE" w:rsidRPr="00053CEE" w:rsidRDefault="00053CEE" w:rsidP="00053CEE">
      <w:pPr>
        <w:shd w:val="clear" w:color="auto" w:fill="FFFFFF"/>
        <w:jc w:val="center"/>
        <w:rPr>
          <w:bCs/>
          <w:sz w:val="24"/>
          <w:szCs w:val="24"/>
          <w:lang w:val="uk-UA" w:eastAsia="ru-RU"/>
        </w:rPr>
      </w:pPr>
    </w:p>
    <w:p w14:paraId="4DE53499" w14:textId="77777777" w:rsidR="00053CEE" w:rsidRPr="00053CEE" w:rsidRDefault="00053CEE" w:rsidP="00053CEE">
      <w:pPr>
        <w:jc w:val="center"/>
        <w:rPr>
          <w:bCs/>
          <w:sz w:val="24"/>
          <w:szCs w:val="24"/>
          <w:lang w:val="uk-UA"/>
        </w:rPr>
      </w:pPr>
      <w:r w:rsidRPr="00053CEE">
        <w:rPr>
          <w:bCs/>
          <w:sz w:val="24"/>
          <w:szCs w:val="24"/>
          <w:lang w:val="uk-UA"/>
        </w:rPr>
        <w:t>Положення</w:t>
      </w:r>
    </w:p>
    <w:p w14:paraId="6D1FA008" w14:textId="77777777" w:rsidR="00053CEE" w:rsidRPr="00053CEE" w:rsidRDefault="00053CEE" w:rsidP="00053CEE">
      <w:pPr>
        <w:jc w:val="center"/>
        <w:rPr>
          <w:rStyle w:val="rvts23"/>
          <w:bCs/>
          <w:sz w:val="24"/>
          <w:szCs w:val="24"/>
          <w:lang w:val="uk-UA"/>
        </w:rPr>
      </w:pPr>
      <w:r w:rsidRPr="00053CEE">
        <w:rPr>
          <w:bCs/>
          <w:sz w:val="24"/>
          <w:szCs w:val="24"/>
          <w:lang w:val="uk-UA"/>
        </w:rPr>
        <w:t xml:space="preserve">про комісію </w:t>
      </w:r>
      <w:r w:rsidRPr="00053CEE">
        <w:rPr>
          <w:rStyle w:val="rvts0"/>
          <w:bCs/>
          <w:sz w:val="24"/>
          <w:szCs w:val="24"/>
          <w:lang w:val="uk-UA"/>
        </w:rPr>
        <w:t xml:space="preserve">щодо розгляду заяв членів сімей осіб, які 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деяких категорій осіб, які брали участь в Революції Гідності, про виплату грошової компенсації </w:t>
      </w:r>
      <w:r w:rsidRPr="00053CEE">
        <w:rPr>
          <w:rStyle w:val="rvts23"/>
          <w:bCs/>
          <w:sz w:val="24"/>
          <w:szCs w:val="24"/>
          <w:lang w:val="uk-UA"/>
        </w:rPr>
        <w:t>за належні для отримання жилі приміщення</w:t>
      </w:r>
    </w:p>
    <w:p w14:paraId="714B3390" w14:textId="77777777" w:rsidR="00053CEE" w:rsidRPr="00053CEE" w:rsidRDefault="00053CEE" w:rsidP="00053CEE">
      <w:pPr>
        <w:ind w:firstLine="709"/>
        <w:jc w:val="both"/>
        <w:rPr>
          <w:bCs/>
          <w:sz w:val="24"/>
          <w:szCs w:val="24"/>
          <w:lang w:val="uk-UA"/>
        </w:rPr>
      </w:pPr>
    </w:p>
    <w:p w14:paraId="6D060170" w14:textId="77777777" w:rsidR="00053CEE" w:rsidRPr="00053CEE" w:rsidRDefault="00053CEE" w:rsidP="00053CEE">
      <w:pPr>
        <w:ind w:firstLine="709"/>
        <w:jc w:val="both"/>
        <w:rPr>
          <w:bCs/>
          <w:sz w:val="24"/>
          <w:szCs w:val="24"/>
          <w:lang w:val="uk-UA"/>
        </w:rPr>
      </w:pPr>
      <w:r w:rsidRPr="00053CEE">
        <w:rPr>
          <w:rStyle w:val="rvts23"/>
          <w:bCs/>
          <w:sz w:val="24"/>
          <w:szCs w:val="24"/>
          <w:lang w:val="uk-UA"/>
        </w:rPr>
        <w:t>1</w:t>
      </w:r>
      <w:r w:rsidRPr="00053CEE">
        <w:rPr>
          <w:bCs/>
          <w:sz w:val="24"/>
          <w:szCs w:val="24"/>
          <w:lang w:val="uk-UA"/>
        </w:rPr>
        <w:t>. Загальні положення.</w:t>
      </w:r>
    </w:p>
    <w:p w14:paraId="1A7215B5" w14:textId="77777777" w:rsidR="00053CEE" w:rsidRPr="00053CEE" w:rsidRDefault="00053CEE" w:rsidP="00053CEE">
      <w:pPr>
        <w:tabs>
          <w:tab w:val="left" w:pos="1320"/>
          <w:tab w:val="center" w:pos="5204"/>
        </w:tabs>
        <w:ind w:firstLine="709"/>
        <w:jc w:val="both"/>
        <w:rPr>
          <w:bCs/>
          <w:sz w:val="24"/>
          <w:szCs w:val="24"/>
          <w:lang w:val="uk-UA"/>
        </w:rPr>
      </w:pPr>
    </w:p>
    <w:p w14:paraId="25B78983" w14:textId="77777777" w:rsidR="00053CEE" w:rsidRPr="00053CEE" w:rsidRDefault="00053CEE" w:rsidP="00053CEE">
      <w:pPr>
        <w:ind w:firstLine="709"/>
        <w:jc w:val="both"/>
        <w:rPr>
          <w:bCs/>
          <w:i/>
          <w:sz w:val="24"/>
          <w:szCs w:val="24"/>
          <w:lang w:val="uk-UA"/>
        </w:rPr>
      </w:pPr>
      <w:r w:rsidRPr="00053CEE">
        <w:rPr>
          <w:bCs/>
          <w:sz w:val="24"/>
          <w:szCs w:val="24"/>
          <w:lang w:val="uk-UA"/>
        </w:rPr>
        <w:t xml:space="preserve">1.1. Комісія щодо </w:t>
      </w:r>
      <w:r w:rsidRPr="00053CEE">
        <w:rPr>
          <w:rStyle w:val="rvts0"/>
          <w:bCs/>
          <w:sz w:val="24"/>
          <w:szCs w:val="24"/>
          <w:lang w:val="uk-UA"/>
        </w:rPr>
        <w:t xml:space="preserve">розгляду заяв членів сімей осіб, які 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деяких категорій осіб, які брали участь в Революції гідності, про виплату грошової компенсації </w:t>
      </w:r>
      <w:r w:rsidRPr="00053CEE">
        <w:rPr>
          <w:rStyle w:val="rvts23"/>
          <w:bCs/>
          <w:sz w:val="24"/>
          <w:szCs w:val="24"/>
          <w:lang w:val="uk-UA"/>
        </w:rPr>
        <w:t>за належні для отримання жилі приміщення</w:t>
      </w:r>
      <w:r w:rsidRPr="00053CEE">
        <w:rPr>
          <w:bCs/>
          <w:sz w:val="24"/>
          <w:szCs w:val="24"/>
          <w:lang w:val="uk-UA"/>
        </w:rPr>
        <w:t xml:space="preserve"> (далі - Комісія) забезпечує своєчасний, повний та об’єктивний розгляд документів згідно з чинним законодавством.</w:t>
      </w:r>
    </w:p>
    <w:p w14:paraId="0D232861" w14:textId="77777777" w:rsidR="00053CEE" w:rsidRPr="00053CEE" w:rsidRDefault="00053CEE" w:rsidP="00053CEE">
      <w:pPr>
        <w:ind w:firstLine="709"/>
        <w:jc w:val="both"/>
        <w:rPr>
          <w:bCs/>
          <w:sz w:val="24"/>
          <w:szCs w:val="24"/>
          <w:lang w:val="uk-UA"/>
        </w:rPr>
      </w:pPr>
      <w:r w:rsidRPr="00053CEE">
        <w:rPr>
          <w:bCs/>
          <w:sz w:val="24"/>
          <w:szCs w:val="24"/>
          <w:lang w:val="uk-UA"/>
        </w:rPr>
        <w:t>1.2. Комісія створюється Сурсько-Литовською сільською радою.</w:t>
      </w:r>
    </w:p>
    <w:p w14:paraId="18D0D726" w14:textId="77777777" w:rsidR="00053CEE" w:rsidRPr="00053CEE" w:rsidRDefault="00053CEE" w:rsidP="00053CEE">
      <w:pPr>
        <w:ind w:firstLine="709"/>
        <w:jc w:val="both"/>
        <w:rPr>
          <w:bCs/>
          <w:sz w:val="24"/>
          <w:szCs w:val="24"/>
          <w:lang w:val="uk-UA"/>
        </w:rPr>
      </w:pPr>
      <w:r w:rsidRPr="00053CEE">
        <w:rPr>
          <w:bCs/>
          <w:sz w:val="24"/>
          <w:szCs w:val="24"/>
          <w:lang w:val="uk-UA"/>
        </w:rPr>
        <w:t>1.3. Головою Комісії є заступник сільського голови з питань діяльності виконавчих органів ради, який забезпечує організацію здійснення повноважень у сфері соціального захисту населення, секретар Комісії –</w:t>
      </w:r>
      <w:r w:rsidRPr="00053CEE">
        <w:rPr>
          <w:rFonts w:eastAsia="Calibri"/>
          <w:bCs/>
          <w:sz w:val="24"/>
          <w:szCs w:val="24"/>
          <w:lang w:val="uk-UA"/>
        </w:rPr>
        <w:t xml:space="preserve"> посадова особа відділу соціального захисту населення виконавчого комітету Сурсько-Литовської сільської ради.</w:t>
      </w:r>
    </w:p>
    <w:p w14:paraId="1EDA9257" w14:textId="77777777" w:rsidR="00053CEE" w:rsidRPr="00053CEE" w:rsidRDefault="00053CEE" w:rsidP="00053CEE">
      <w:pPr>
        <w:ind w:firstLine="709"/>
        <w:jc w:val="both"/>
        <w:rPr>
          <w:bCs/>
          <w:sz w:val="24"/>
          <w:szCs w:val="24"/>
          <w:lang w:val="uk-UA"/>
        </w:rPr>
      </w:pPr>
      <w:r w:rsidRPr="00053CEE">
        <w:rPr>
          <w:bCs/>
          <w:sz w:val="24"/>
          <w:szCs w:val="24"/>
          <w:lang w:val="uk-UA"/>
        </w:rPr>
        <w:t>1.4. Комісія в своїй діяльності керується Конституцією України, законами України, указами Президента України, постановами Кабінету Міністрів України, наказами Міністерства соціальної політики України, розпорядженнями голови Сурсько-Литовської сільської ради, рішеннями виконавчого комітету Сурсько-Литовської сільської ради, рішеннями Сурсько-Литовської ради, іншими нормативно-правовими актами та цим Положенням.</w:t>
      </w:r>
    </w:p>
    <w:p w14:paraId="422CDCA9" w14:textId="2BC5A2A0" w:rsidR="00053CEE" w:rsidRPr="00053CEE" w:rsidRDefault="00053CEE" w:rsidP="00053CEE">
      <w:pPr>
        <w:ind w:firstLine="709"/>
        <w:jc w:val="both"/>
        <w:rPr>
          <w:bCs/>
          <w:sz w:val="24"/>
          <w:szCs w:val="24"/>
          <w:lang w:val="uk-UA"/>
        </w:rPr>
      </w:pPr>
      <w:r w:rsidRPr="00053CEE">
        <w:rPr>
          <w:bCs/>
          <w:sz w:val="24"/>
          <w:szCs w:val="24"/>
          <w:lang w:val="uk-UA"/>
        </w:rPr>
        <w:t xml:space="preserve">1.5. Комісія розглядає заяви та документи відповідно до Порядку </w:t>
      </w:r>
      <w:r w:rsidRPr="00053CEE">
        <w:rPr>
          <w:rStyle w:val="rvts23"/>
          <w:bCs/>
          <w:sz w:val="24"/>
          <w:szCs w:val="24"/>
          <w:lang w:val="uk-UA"/>
        </w:rPr>
        <w:t xml:space="preserve">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w:t>
      </w:r>
      <w:r w:rsidRPr="00053CEE">
        <w:rPr>
          <w:bCs/>
          <w:sz w:val="24"/>
          <w:szCs w:val="24"/>
          <w:shd w:val="clear" w:color="auto" w:fill="FFFFFF"/>
          <w:lang w:val="uk-UA"/>
        </w:rPr>
        <w:t xml:space="preserve">затвердженого постановою Кабінету Міністрів України від 19.10.2016 № 719 (зі змінами), </w:t>
      </w:r>
      <w:r w:rsidRPr="00053CEE">
        <w:rPr>
          <w:bCs/>
          <w:sz w:val="24"/>
          <w:szCs w:val="24"/>
          <w:lang w:val="uk-UA"/>
        </w:rPr>
        <w:t xml:space="preserve">Порядку виплати грошової компенсації за належні для отримання жилі приміщення для деяких категорій осіб, які брали участь у бойових діях на території інших держав, а також членів їх сімей, </w:t>
      </w:r>
      <w:r w:rsidRPr="00053CEE">
        <w:rPr>
          <w:bCs/>
          <w:sz w:val="24"/>
          <w:szCs w:val="24"/>
          <w:shd w:val="clear" w:color="auto" w:fill="FFFFFF"/>
          <w:lang w:val="uk-UA"/>
        </w:rPr>
        <w:t xml:space="preserve">затвердженого постановою Кабінету Міністрів України від 28.03.2018 № 214 (зі змінами), Порядку </w:t>
      </w:r>
      <w:r w:rsidRPr="00053CEE">
        <w:rPr>
          <w:bCs/>
          <w:sz w:val="24"/>
          <w:szCs w:val="24"/>
          <w:lang w:val="uk-UA"/>
        </w:rPr>
        <w:t xml:space="preserve">виплати грошової компенсації за належні для отримання  жилі  приміщення  для  внутрішньо переміщених осіб, які захищали суверенітет та територіальну цілісність України, затвердженого постановою Кабінету Міністрів України від 18.04.2018 № 280 (зі змінами) та </w:t>
      </w:r>
      <w:r w:rsidRPr="00053CEE">
        <w:rPr>
          <w:rStyle w:val="rvts23"/>
          <w:bCs/>
          <w:color w:val="000000"/>
          <w:sz w:val="24"/>
          <w:szCs w:val="24"/>
          <w:shd w:val="clear" w:color="auto" w:fill="FFFFFF"/>
          <w:lang w:val="uk-UA"/>
        </w:rPr>
        <w:t xml:space="preserve">Порядку виплати грошової компенсації за належні для отримання жилі приміщення для деяких категорій осіб, які брали участь в Революції Гідності, а також членів їх сімей, затвердженого постановою </w:t>
      </w:r>
      <w:r w:rsidRPr="00053CEE">
        <w:rPr>
          <w:bCs/>
          <w:sz w:val="24"/>
          <w:szCs w:val="24"/>
          <w:lang w:val="uk-UA"/>
        </w:rPr>
        <w:t>Кабінету Міністрів України від 20.02.2019 № 206 (зі змінами).</w:t>
      </w:r>
    </w:p>
    <w:p w14:paraId="4E1A1D0E" w14:textId="77777777" w:rsidR="00053CEE" w:rsidRPr="00053CEE" w:rsidRDefault="00053CEE" w:rsidP="00053CEE">
      <w:pPr>
        <w:ind w:firstLine="709"/>
        <w:jc w:val="both"/>
        <w:rPr>
          <w:bCs/>
          <w:sz w:val="24"/>
          <w:szCs w:val="24"/>
          <w:lang w:val="uk-UA"/>
        </w:rPr>
      </w:pPr>
    </w:p>
    <w:p w14:paraId="5AD97DDF" w14:textId="77777777" w:rsidR="00053CEE" w:rsidRPr="00053CEE" w:rsidRDefault="00053CEE" w:rsidP="00053CEE">
      <w:pPr>
        <w:ind w:firstLine="709"/>
        <w:jc w:val="both"/>
        <w:rPr>
          <w:bCs/>
          <w:sz w:val="24"/>
          <w:szCs w:val="24"/>
          <w:lang w:val="uk-UA"/>
        </w:rPr>
      </w:pPr>
      <w:r w:rsidRPr="00053CEE">
        <w:rPr>
          <w:bCs/>
          <w:sz w:val="24"/>
          <w:szCs w:val="24"/>
          <w:lang w:val="uk-UA"/>
        </w:rPr>
        <w:t>2. Основні завдання Комісії.</w:t>
      </w:r>
    </w:p>
    <w:p w14:paraId="64BEC168" w14:textId="77777777" w:rsidR="00053CEE" w:rsidRPr="00053CEE" w:rsidRDefault="00053CEE" w:rsidP="00053CEE">
      <w:pPr>
        <w:ind w:firstLine="709"/>
        <w:jc w:val="both"/>
        <w:rPr>
          <w:bCs/>
          <w:sz w:val="24"/>
          <w:szCs w:val="24"/>
          <w:lang w:val="uk-UA"/>
        </w:rPr>
      </w:pPr>
    </w:p>
    <w:p w14:paraId="050E941E" w14:textId="77777777" w:rsidR="00053CEE" w:rsidRPr="00053CEE" w:rsidRDefault="00053CEE" w:rsidP="00053CEE">
      <w:pPr>
        <w:ind w:firstLine="709"/>
        <w:jc w:val="both"/>
        <w:rPr>
          <w:bCs/>
          <w:sz w:val="24"/>
          <w:szCs w:val="24"/>
          <w:lang w:val="uk-UA"/>
        </w:rPr>
      </w:pPr>
      <w:r w:rsidRPr="00053CEE">
        <w:rPr>
          <w:bCs/>
          <w:sz w:val="24"/>
          <w:szCs w:val="24"/>
          <w:lang w:val="uk-UA"/>
        </w:rPr>
        <w:t>Основними завданнями Комісії є:</w:t>
      </w:r>
    </w:p>
    <w:p w14:paraId="1B54F481" w14:textId="77777777" w:rsidR="00053CEE" w:rsidRPr="00053CEE" w:rsidRDefault="00053CEE" w:rsidP="00053CEE">
      <w:pPr>
        <w:pStyle w:val="rvps2"/>
        <w:shd w:val="clear" w:color="auto" w:fill="FFFFFF"/>
        <w:spacing w:before="0" w:beforeAutospacing="0" w:after="0" w:afterAutospacing="0"/>
        <w:ind w:firstLine="709"/>
        <w:jc w:val="both"/>
        <w:rPr>
          <w:bCs/>
          <w:color w:val="000000"/>
        </w:rPr>
      </w:pPr>
      <w:bookmarkStart w:id="1" w:name="n48"/>
      <w:bookmarkEnd w:id="1"/>
      <w:r w:rsidRPr="00053CEE">
        <w:rPr>
          <w:bCs/>
          <w:color w:val="000000"/>
        </w:rPr>
        <w:t>2.1. Перевірка наявності у особи статусу члена сім’ї особи, яка загинула (пропала безвісти), померла, та статусу особи з інвалідністю.</w:t>
      </w:r>
    </w:p>
    <w:p w14:paraId="2534B5C8" w14:textId="77777777" w:rsidR="00053CEE" w:rsidRPr="00053CEE" w:rsidRDefault="00053CEE" w:rsidP="00053CEE">
      <w:pPr>
        <w:pStyle w:val="rvps2"/>
        <w:shd w:val="clear" w:color="auto" w:fill="FFFFFF"/>
        <w:spacing w:before="0" w:beforeAutospacing="0" w:after="0" w:afterAutospacing="0"/>
        <w:ind w:firstLine="709"/>
        <w:jc w:val="both"/>
        <w:rPr>
          <w:bCs/>
          <w:color w:val="000000"/>
        </w:rPr>
      </w:pPr>
      <w:bookmarkStart w:id="2" w:name="n49"/>
      <w:bookmarkEnd w:id="2"/>
      <w:r w:rsidRPr="00053CEE">
        <w:rPr>
          <w:bCs/>
          <w:color w:val="000000"/>
        </w:rPr>
        <w:t>2.2. Визначення категорії особи як члена сім’ї особи, яка загинула (пропала безвісти), померла.</w:t>
      </w:r>
    </w:p>
    <w:p w14:paraId="722E86FB" w14:textId="77777777" w:rsidR="00053CEE" w:rsidRPr="00053CEE" w:rsidRDefault="00053CEE" w:rsidP="00053CEE">
      <w:pPr>
        <w:pStyle w:val="rvps2"/>
        <w:shd w:val="clear" w:color="auto" w:fill="FFFFFF"/>
        <w:spacing w:before="0" w:beforeAutospacing="0" w:after="0" w:afterAutospacing="0"/>
        <w:ind w:firstLine="709"/>
        <w:jc w:val="both"/>
        <w:rPr>
          <w:bCs/>
          <w:color w:val="000000"/>
        </w:rPr>
      </w:pPr>
      <w:r w:rsidRPr="00053CEE">
        <w:rPr>
          <w:bCs/>
          <w:color w:val="000000"/>
        </w:rPr>
        <w:t xml:space="preserve">2.3. Перевірка перебування внутрішньо переміщеної особи, яка захищала незалежність, суверенітет та територіальну цілісність України, на обліку в Єдиній </w:t>
      </w:r>
      <w:r w:rsidRPr="00053CEE">
        <w:rPr>
          <w:bCs/>
          <w:color w:val="000000"/>
        </w:rPr>
        <w:lastRenderedPageBreak/>
        <w:t xml:space="preserve">інформаційній базі даних про внутрішньо переміщених осіб (далі – база даних) та наявності статусу учасника бойових дій відповідно </w:t>
      </w:r>
      <w:r w:rsidRPr="00053CEE">
        <w:rPr>
          <w:bCs/>
        </w:rPr>
        <w:t xml:space="preserve">до </w:t>
      </w:r>
      <w:hyperlink r:id="rId6" w:anchor="n73" w:tgtFrame="_blank" w:history="1">
        <w:r w:rsidRPr="00053CEE">
          <w:rPr>
            <w:rStyle w:val="a7"/>
            <w:bCs/>
          </w:rPr>
          <w:t>пунктів 19</w:t>
        </w:r>
      </w:hyperlink>
      <w:r w:rsidRPr="00053CEE">
        <w:rPr>
          <w:bCs/>
        </w:rPr>
        <w:t xml:space="preserve"> і </w:t>
      </w:r>
      <w:hyperlink r:id="rId7" w:anchor="n77" w:tgtFrame="_blank" w:history="1">
        <w:r w:rsidRPr="00053CEE">
          <w:rPr>
            <w:rStyle w:val="a7"/>
            <w:bCs/>
          </w:rPr>
          <w:t>20</w:t>
        </w:r>
      </w:hyperlink>
      <w:r w:rsidRPr="00053CEE">
        <w:rPr>
          <w:bCs/>
        </w:rPr>
        <w:t xml:space="preserve"> частини першої статті 6 Закону України «Про статус ветеранів війни, гарантії їх соціального захисту» або статусу особи з інвалідністю внаслідок війни III групи відповідно до </w:t>
      </w:r>
      <w:hyperlink r:id="rId8" w:anchor="n103" w:tgtFrame="_blank" w:history="1">
        <w:r w:rsidRPr="00053CEE">
          <w:rPr>
            <w:rStyle w:val="a7"/>
            <w:bCs/>
          </w:rPr>
          <w:t>пунктів 11-14</w:t>
        </w:r>
      </w:hyperlink>
      <w:r w:rsidRPr="00053CEE">
        <w:rPr>
          <w:bCs/>
        </w:rPr>
        <w:t xml:space="preserve"> частини другої статті 7 зазначеного Закону</w:t>
      </w:r>
      <w:r w:rsidRPr="00053CEE">
        <w:rPr>
          <w:bCs/>
          <w:color w:val="000000"/>
        </w:rPr>
        <w:t>.</w:t>
      </w:r>
    </w:p>
    <w:p w14:paraId="7DFD3667" w14:textId="77777777" w:rsidR="00053CEE" w:rsidRPr="00053CEE" w:rsidRDefault="00053CEE" w:rsidP="00053CEE">
      <w:pPr>
        <w:pStyle w:val="rvps2"/>
        <w:shd w:val="clear" w:color="auto" w:fill="FFFFFF"/>
        <w:spacing w:before="0" w:beforeAutospacing="0" w:after="0" w:afterAutospacing="0"/>
        <w:ind w:firstLine="709"/>
        <w:jc w:val="both"/>
        <w:rPr>
          <w:bCs/>
        </w:rPr>
      </w:pPr>
      <w:r w:rsidRPr="00053CEE">
        <w:rPr>
          <w:bCs/>
        </w:rPr>
        <w:t xml:space="preserve">2.4. Перевірка факту проживання не менш як один рік у територіальних межах Сурсько-Литовської територіальної громади згідно з відомостями бази даних за умови, що зміна місця проживання протягом року в межах Дніпропетровської області не призводить до збільшення розміру компенсації відповідно до </w:t>
      </w:r>
      <w:hyperlink r:id="rId9" w:anchor="n88" w:history="1">
        <w:r w:rsidRPr="00053CEE">
          <w:rPr>
            <w:rStyle w:val="a7"/>
            <w:bCs/>
          </w:rPr>
          <w:t>пунктів 17</w:t>
        </w:r>
      </w:hyperlink>
      <w:r w:rsidRPr="00053CEE">
        <w:rPr>
          <w:bCs/>
        </w:rPr>
        <w:t xml:space="preserve"> і </w:t>
      </w:r>
      <w:hyperlink r:id="rId10" w:anchor="n94" w:history="1">
        <w:r w:rsidRPr="00053CEE">
          <w:rPr>
            <w:rStyle w:val="a7"/>
            <w:bCs/>
          </w:rPr>
          <w:t>18</w:t>
        </w:r>
      </w:hyperlink>
      <w:r w:rsidRPr="00053CEE">
        <w:rPr>
          <w:bCs/>
        </w:rPr>
        <w:t xml:space="preserve"> Порядку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затвердженої постановою Кабінету Міністрів України від 18.04.2018 № 280 (зі змінами).</w:t>
      </w:r>
    </w:p>
    <w:p w14:paraId="761D0AEB" w14:textId="77777777" w:rsidR="00053CEE" w:rsidRPr="00053CEE" w:rsidRDefault="00053CEE" w:rsidP="00053CEE">
      <w:pPr>
        <w:pStyle w:val="rvps2"/>
        <w:shd w:val="clear" w:color="auto" w:fill="FFFFFF"/>
        <w:spacing w:before="0" w:beforeAutospacing="0" w:after="0" w:afterAutospacing="0"/>
        <w:ind w:firstLine="709"/>
        <w:jc w:val="both"/>
        <w:rPr>
          <w:bCs/>
          <w:color w:val="000000"/>
        </w:rPr>
      </w:pPr>
      <w:r w:rsidRPr="00053CEE">
        <w:rPr>
          <w:bCs/>
          <w:color w:val="000000"/>
        </w:rPr>
        <w:t xml:space="preserve">2.5. </w:t>
      </w:r>
      <w:bookmarkStart w:id="3" w:name="n50"/>
      <w:bookmarkEnd w:id="3"/>
      <w:r w:rsidRPr="00053CEE">
        <w:rPr>
          <w:bCs/>
          <w:color w:val="000000"/>
        </w:rPr>
        <w:t>Перевірка складу сім’ї члена сім’ї загиблого (померлого), особи з інвалідністю, внутрішньо переміщеної особи, яка захищала незалежність, суверенітет та територіальну цілісність України.</w:t>
      </w:r>
    </w:p>
    <w:p w14:paraId="5338E32A" w14:textId="77777777" w:rsidR="00053CEE" w:rsidRPr="00053CEE" w:rsidRDefault="00053CEE" w:rsidP="00053CEE">
      <w:pPr>
        <w:pStyle w:val="rvps2"/>
        <w:shd w:val="clear" w:color="auto" w:fill="FFFFFF"/>
        <w:spacing w:before="0" w:beforeAutospacing="0" w:after="0" w:afterAutospacing="0"/>
        <w:ind w:firstLine="709"/>
        <w:jc w:val="both"/>
        <w:rPr>
          <w:bCs/>
          <w:color w:val="000000"/>
        </w:rPr>
      </w:pPr>
      <w:bookmarkStart w:id="4" w:name="n189"/>
      <w:bookmarkEnd w:id="4"/>
      <w:r w:rsidRPr="00053CEE">
        <w:rPr>
          <w:bCs/>
          <w:color w:val="000000"/>
        </w:rPr>
        <w:t xml:space="preserve">2.6. </w:t>
      </w:r>
      <w:bookmarkStart w:id="5" w:name="n51"/>
      <w:bookmarkEnd w:id="5"/>
      <w:r w:rsidRPr="00053CEE">
        <w:rPr>
          <w:bCs/>
          <w:color w:val="000000"/>
        </w:rPr>
        <w:t xml:space="preserve">Перевірка наявності документів про взяття на квартирний облік члена сім’ї особи, яка загинула (пропала безвісти), померла, особи з інвалідністю (в тому числі про включення до списку громадян, які користуються правом позачергового одержання жилих приміщень, для осіб з інвалідністю, </w:t>
      </w:r>
      <w:r w:rsidRPr="00053CEE">
        <w:rPr>
          <w:bCs/>
          <w:color w:val="000000"/>
          <w:shd w:val="clear" w:color="auto" w:fill="FFFFFF"/>
        </w:rPr>
        <w:t>інвалідність яких настала внаслідок поранення, контузії, каліцтва або захворювання, пов’язаних з перебуванням в інших державах</w:t>
      </w:r>
      <w:r w:rsidRPr="00053CEE">
        <w:rPr>
          <w:bCs/>
          <w:color w:val="000000"/>
        </w:rPr>
        <w:t>) та внутрішньо переміщеної особи, яка захищала незалежність, суверенітет та територіальну цілісність України, та членів її сім’ї (для малолітніх за наявності).</w:t>
      </w:r>
    </w:p>
    <w:p w14:paraId="486F9D98" w14:textId="77777777" w:rsidR="00053CEE" w:rsidRPr="00053CEE" w:rsidRDefault="00053CEE" w:rsidP="00053CEE">
      <w:pPr>
        <w:pStyle w:val="rvps2"/>
        <w:shd w:val="clear" w:color="auto" w:fill="FFFFFF"/>
        <w:spacing w:before="0" w:beforeAutospacing="0" w:after="0" w:afterAutospacing="0"/>
        <w:ind w:firstLine="709"/>
        <w:jc w:val="both"/>
        <w:rPr>
          <w:bCs/>
          <w:color w:val="000000"/>
        </w:rPr>
      </w:pPr>
      <w:r w:rsidRPr="00053CEE">
        <w:rPr>
          <w:bCs/>
          <w:color w:val="000000"/>
        </w:rPr>
        <w:t xml:space="preserve">2.7. </w:t>
      </w:r>
      <w:bookmarkStart w:id="6" w:name="n52"/>
      <w:bookmarkEnd w:id="6"/>
      <w:r w:rsidRPr="00053CEE">
        <w:rPr>
          <w:bCs/>
          <w:color w:val="000000"/>
        </w:rPr>
        <w:t>Перевірка факту спільного або окремого проживання членів сім’ї особи, яка загинула (пропала безвісти), померла, які мають право на грошову компенсацію, та факту спільного проживання членів сім’ї внутрішньо переміщеної особи, яка захищала незалежність, суверенітет та територіальну цілісність України, на яких нараховується грошова компенсація.</w:t>
      </w:r>
    </w:p>
    <w:p w14:paraId="7CFDBA2A" w14:textId="77777777" w:rsidR="00053CEE" w:rsidRPr="00053CEE" w:rsidRDefault="00053CEE" w:rsidP="00053CEE">
      <w:pPr>
        <w:pStyle w:val="rvps2"/>
        <w:shd w:val="clear" w:color="auto" w:fill="FFFFFF"/>
        <w:spacing w:before="0" w:beforeAutospacing="0" w:after="0" w:afterAutospacing="0"/>
        <w:ind w:firstLine="709"/>
        <w:jc w:val="both"/>
        <w:rPr>
          <w:bCs/>
          <w:shd w:val="clear" w:color="auto" w:fill="FFFFFF"/>
        </w:rPr>
      </w:pPr>
      <w:r w:rsidRPr="00053CEE">
        <w:rPr>
          <w:bCs/>
          <w:color w:val="000000"/>
        </w:rPr>
        <w:t xml:space="preserve">2.8. </w:t>
      </w:r>
      <w:r w:rsidRPr="00053CEE">
        <w:rPr>
          <w:bCs/>
          <w:shd w:val="clear" w:color="auto" w:fill="FFFFFF"/>
        </w:rPr>
        <w:t>Перевірка наявності майнових прав на</w:t>
      </w:r>
      <w:r w:rsidRPr="00053CEE">
        <w:rPr>
          <w:bCs/>
        </w:rPr>
        <w:t xml:space="preserve"> незакінчене будівництвом житло/</w:t>
      </w:r>
      <w:r w:rsidRPr="00053CEE">
        <w:rPr>
          <w:bCs/>
          <w:shd w:val="clear" w:color="auto" w:fill="FFFFFF"/>
        </w:rPr>
        <w:t xml:space="preserve">нерухоме майно чи права власності на нерухоме майно, </w:t>
      </w:r>
      <w:r w:rsidRPr="00053CEE">
        <w:rPr>
          <w:bCs/>
        </w:rPr>
        <w:t xml:space="preserve">в тому числі на житлове приміщення, що відповідає нормі жилої площі, визначеної </w:t>
      </w:r>
      <w:hyperlink r:id="rId11" w:anchor="n289" w:tgtFrame="_blank" w:history="1">
        <w:r w:rsidRPr="00053CEE">
          <w:rPr>
            <w:rStyle w:val="a7"/>
            <w:bCs/>
          </w:rPr>
          <w:t>статтею 47</w:t>
        </w:r>
      </w:hyperlink>
      <w:r w:rsidRPr="00053CEE">
        <w:rPr>
          <w:bCs/>
        </w:rPr>
        <w:t xml:space="preserve"> Житлового кодексу Української РСР, </w:t>
      </w:r>
      <w:r w:rsidRPr="00053CEE">
        <w:rPr>
          <w:bCs/>
          <w:shd w:val="clear" w:color="auto" w:fill="FFFFFF"/>
        </w:rPr>
        <w:t>членів сім’ї особи, яка загинула (пропала безвісти), померла, та особи з інвалідністю, а також всіх членів сім’ї, на яких розраховується грошова компенсація, або відчуження такого майна протягом п’яти років, що передують даті подання заяви про призначення грошової компенсації.</w:t>
      </w:r>
    </w:p>
    <w:p w14:paraId="2CDBD751" w14:textId="77777777" w:rsidR="00053CEE" w:rsidRPr="00053CEE" w:rsidRDefault="00053CEE" w:rsidP="00053CEE">
      <w:pPr>
        <w:pStyle w:val="rvps2"/>
        <w:shd w:val="clear" w:color="auto" w:fill="FFFFFF"/>
        <w:spacing w:before="0" w:beforeAutospacing="0" w:after="0" w:afterAutospacing="0"/>
        <w:ind w:firstLine="709"/>
        <w:jc w:val="both"/>
        <w:rPr>
          <w:bCs/>
          <w:color w:val="000000"/>
        </w:rPr>
      </w:pPr>
      <w:r w:rsidRPr="00053CEE">
        <w:rPr>
          <w:bCs/>
          <w:color w:val="000000"/>
          <w:shd w:val="clear" w:color="auto" w:fill="FFFFFF"/>
        </w:rPr>
        <w:t>2.9. Перевірка наявності майнових прав на нерухомість, будівництво якої не завершено, чи права власності на нерухоме майно внутрішньо переміщеної особи, яка захищала незалежність, суверенітет та територіальну цілісність України, та всіх членів її сім’ї, на яких розраховується грошова компенсація, яке розташоване в населених пунктах на підконтрольній Україні території (крім житлового приміщення, яке зруйноване або стало непридатним для проживання внаслідок збройної агресії Російської Федерації, що підтверджується актом обстеження технічного стану житлового приміщення (будинку, квартири), або факту відчуження такого майна протягом п’яти років, що передують даті подання заяви про призначення грошової компенсації.</w:t>
      </w:r>
    </w:p>
    <w:p w14:paraId="08E01439" w14:textId="77777777" w:rsidR="00053CEE" w:rsidRPr="00053CEE" w:rsidRDefault="00053CEE" w:rsidP="00053CEE">
      <w:pPr>
        <w:pStyle w:val="rvps2"/>
        <w:shd w:val="clear" w:color="auto" w:fill="FFFFFF"/>
        <w:spacing w:before="0" w:beforeAutospacing="0" w:after="0" w:afterAutospacing="0"/>
        <w:ind w:firstLine="709"/>
        <w:jc w:val="both"/>
        <w:rPr>
          <w:bCs/>
          <w:color w:val="000000"/>
          <w:shd w:val="clear" w:color="auto" w:fill="FFFFFF"/>
        </w:rPr>
      </w:pPr>
      <w:bookmarkStart w:id="7" w:name="n220"/>
      <w:bookmarkEnd w:id="7"/>
      <w:r w:rsidRPr="00053CEE">
        <w:rPr>
          <w:bCs/>
          <w:color w:val="000000"/>
        </w:rPr>
        <w:t xml:space="preserve">2.10. </w:t>
      </w:r>
      <w:r w:rsidRPr="00053CEE">
        <w:rPr>
          <w:bCs/>
          <w:color w:val="000000"/>
          <w:shd w:val="clear" w:color="auto" w:fill="FFFFFF"/>
        </w:rPr>
        <w:t xml:space="preserve">Перевірка факту про надання раніше одержувачу грошової компенсації жилого приміщення або виплати грошової компенсації за рахунок коштів субвенції як члену сім’ї особи, яка загинула (пропала безвісти), померла, особі з інвалідністю, або як внутрішньо переміщеній особі, яка захищала незалежність, суверенітет та територіальну цілісність України, або членам її сім’ї. </w:t>
      </w:r>
    </w:p>
    <w:p w14:paraId="1774815D" w14:textId="77777777" w:rsidR="00053CEE" w:rsidRPr="00053CEE" w:rsidRDefault="00053CEE" w:rsidP="00053CEE">
      <w:pPr>
        <w:pStyle w:val="rvps2"/>
        <w:shd w:val="clear" w:color="auto" w:fill="FFFFFF"/>
        <w:spacing w:before="0" w:beforeAutospacing="0" w:after="0" w:afterAutospacing="0"/>
        <w:ind w:firstLine="709"/>
        <w:jc w:val="both"/>
        <w:rPr>
          <w:bCs/>
          <w:color w:val="000000"/>
        </w:rPr>
      </w:pPr>
      <w:r w:rsidRPr="00053CEE">
        <w:rPr>
          <w:bCs/>
          <w:color w:val="000000"/>
          <w:shd w:val="clear" w:color="auto" w:fill="FFFFFF"/>
        </w:rPr>
        <w:t xml:space="preserve">2.11. </w:t>
      </w:r>
      <w:bookmarkStart w:id="8" w:name="n53"/>
      <w:bookmarkEnd w:id="8"/>
      <w:r w:rsidRPr="00053CEE">
        <w:rPr>
          <w:bCs/>
          <w:color w:val="000000"/>
        </w:rPr>
        <w:t xml:space="preserve">Прийняття рішення про призначення або відмову в призначенні грошової компенсації. </w:t>
      </w:r>
    </w:p>
    <w:p w14:paraId="6B93782B" w14:textId="77777777" w:rsidR="00053CEE" w:rsidRPr="00053CEE" w:rsidRDefault="00053CEE" w:rsidP="00053CEE">
      <w:pPr>
        <w:pStyle w:val="rvps2"/>
        <w:shd w:val="clear" w:color="auto" w:fill="FFFFFF"/>
        <w:spacing w:before="0" w:beforeAutospacing="0" w:after="0" w:afterAutospacing="0"/>
        <w:ind w:firstLine="709"/>
        <w:jc w:val="both"/>
        <w:rPr>
          <w:bCs/>
          <w:color w:val="000000"/>
        </w:rPr>
      </w:pPr>
      <w:r w:rsidRPr="00053CEE">
        <w:rPr>
          <w:bCs/>
          <w:color w:val="000000"/>
        </w:rPr>
        <w:lastRenderedPageBreak/>
        <w:t xml:space="preserve">2.12. </w:t>
      </w:r>
      <w:bookmarkStart w:id="9" w:name="n265"/>
      <w:bookmarkEnd w:id="9"/>
      <w:r w:rsidRPr="00053CEE">
        <w:rPr>
          <w:bCs/>
          <w:color w:val="000000"/>
        </w:rPr>
        <w:t>Перегляд рішення про призначення грошової компенсації за нововиявленими обставинами (у разі зміни у складі сім’ї, зміни показників опосередкованої вартості спорудження житла тощо).</w:t>
      </w:r>
    </w:p>
    <w:p w14:paraId="1375E9FB" w14:textId="77777777" w:rsidR="00053CEE" w:rsidRPr="00053CEE" w:rsidRDefault="00053CEE" w:rsidP="00053CEE">
      <w:pPr>
        <w:pStyle w:val="rvps2"/>
        <w:shd w:val="clear" w:color="auto" w:fill="FFFFFF"/>
        <w:spacing w:before="0" w:beforeAutospacing="0" w:after="0" w:afterAutospacing="0"/>
        <w:ind w:firstLine="709"/>
        <w:jc w:val="both"/>
        <w:rPr>
          <w:bCs/>
          <w:color w:val="000000"/>
        </w:rPr>
      </w:pPr>
      <w:r w:rsidRPr="00053CEE">
        <w:rPr>
          <w:bCs/>
          <w:color w:val="000000"/>
        </w:rPr>
        <w:t xml:space="preserve">2.13. </w:t>
      </w:r>
      <w:bookmarkStart w:id="10" w:name="n54"/>
      <w:bookmarkEnd w:id="10"/>
      <w:r w:rsidRPr="00053CEE">
        <w:rPr>
          <w:bCs/>
          <w:color w:val="000000"/>
        </w:rPr>
        <w:t>Визначення розміру грошової компенсації.</w:t>
      </w:r>
    </w:p>
    <w:p w14:paraId="2D9E0C70" w14:textId="77777777" w:rsidR="00053CEE" w:rsidRPr="00053CEE" w:rsidRDefault="00053CEE" w:rsidP="00053CEE">
      <w:pPr>
        <w:ind w:firstLine="709"/>
        <w:jc w:val="both"/>
        <w:rPr>
          <w:bCs/>
          <w:sz w:val="24"/>
          <w:szCs w:val="24"/>
          <w:lang w:val="uk-UA"/>
        </w:rPr>
      </w:pPr>
      <w:bookmarkStart w:id="11" w:name="n193"/>
      <w:bookmarkStart w:id="12" w:name="n194"/>
      <w:bookmarkEnd w:id="11"/>
      <w:bookmarkEnd w:id="12"/>
    </w:p>
    <w:p w14:paraId="234FFEC1" w14:textId="77777777" w:rsidR="00053CEE" w:rsidRPr="00053CEE" w:rsidRDefault="00053CEE" w:rsidP="00053CEE">
      <w:pPr>
        <w:ind w:firstLine="709"/>
        <w:jc w:val="both"/>
        <w:rPr>
          <w:bCs/>
          <w:i/>
          <w:sz w:val="24"/>
          <w:szCs w:val="24"/>
          <w:lang w:val="uk-UA"/>
        </w:rPr>
      </w:pPr>
      <w:r w:rsidRPr="00053CEE">
        <w:rPr>
          <w:bCs/>
          <w:sz w:val="24"/>
          <w:szCs w:val="24"/>
          <w:lang w:val="uk-UA"/>
        </w:rPr>
        <w:t>3. Права Комісії.</w:t>
      </w:r>
    </w:p>
    <w:p w14:paraId="4EECF254" w14:textId="77777777" w:rsidR="00053CEE" w:rsidRPr="00053CEE" w:rsidRDefault="00053CEE" w:rsidP="00053CEE">
      <w:pPr>
        <w:ind w:firstLine="709"/>
        <w:jc w:val="both"/>
        <w:rPr>
          <w:bCs/>
          <w:sz w:val="24"/>
          <w:szCs w:val="24"/>
          <w:lang w:val="uk-UA"/>
        </w:rPr>
      </w:pPr>
    </w:p>
    <w:p w14:paraId="73194D8A" w14:textId="77777777" w:rsidR="00053CEE" w:rsidRPr="00053CEE" w:rsidRDefault="00053CEE" w:rsidP="00053CEE">
      <w:pPr>
        <w:ind w:firstLine="709"/>
        <w:jc w:val="both"/>
        <w:rPr>
          <w:bCs/>
          <w:sz w:val="24"/>
          <w:szCs w:val="24"/>
          <w:lang w:val="uk-UA"/>
        </w:rPr>
      </w:pPr>
      <w:r w:rsidRPr="00053CEE">
        <w:rPr>
          <w:bCs/>
          <w:sz w:val="24"/>
          <w:szCs w:val="24"/>
          <w:lang w:val="uk-UA"/>
        </w:rPr>
        <w:t>Комісія має право:</w:t>
      </w:r>
    </w:p>
    <w:p w14:paraId="2CC09CD9" w14:textId="77777777" w:rsidR="00053CEE" w:rsidRPr="00053CEE" w:rsidRDefault="00053CEE" w:rsidP="00053CEE">
      <w:pPr>
        <w:pStyle w:val="rvps2"/>
        <w:shd w:val="clear" w:color="auto" w:fill="FFFFFF"/>
        <w:spacing w:before="0" w:beforeAutospacing="0" w:after="0" w:afterAutospacing="0"/>
        <w:ind w:firstLine="709"/>
        <w:jc w:val="both"/>
        <w:textAlignment w:val="baseline"/>
        <w:rPr>
          <w:bCs/>
        </w:rPr>
      </w:pPr>
      <w:r w:rsidRPr="00053CEE">
        <w:rPr>
          <w:bCs/>
        </w:rPr>
        <w:t>3.1. Приймати рішення щодо призначення або відмови в призначенні грошової компенсації.</w:t>
      </w:r>
      <w:bookmarkStart w:id="13" w:name="n66"/>
      <w:bookmarkEnd w:id="13"/>
    </w:p>
    <w:p w14:paraId="744DF217" w14:textId="77777777" w:rsidR="00053CEE" w:rsidRPr="00053CEE" w:rsidRDefault="00053CEE" w:rsidP="00053CEE">
      <w:pPr>
        <w:pStyle w:val="rvps2"/>
        <w:shd w:val="clear" w:color="auto" w:fill="FFFFFF"/>
        <w:spacing w:before="0" w:beforeAutospacing="0" w:after="0" w:afterAutospacing="0"/>
        <w:ind w:firstLine="709"/>
        <w:jc w:val="both"/>
        <w:textAlignment w:val="baseline"/>
        <w:rPr>
          <w:bCs/>
        </w:rPr>
      </w:pPr>
      <w:r w:rsidRPr="00053CEE">
        <w:rPr>
          <w:bCs/>
        </w:rPr>
        <w:t>3.2. Переглядати рішення про призначення грошової компенсації за нововиявленими обставинами (у разі зміни у складі сім’ї, зміни показників опосередкованої вартості спорудження житла тощо).</w:t>
      </w:r>
    </w:p>
    <w:p w14:paraId="6D4D6493" w14:textId="77777777" w:rsidR="00053CEE" w:rsidRPr="00053CEE" w:rsidRDefault="00053CEE" w:rsidP="00053CEE">
      <w:pPr>
        <w:pStyle w:val="rvps2"/>
        <w:shd w:val="clear" w:color="auto" w:fill="FFFFFF"/>
        <w:spacing w:before="0" w:beforeAutospacing="0" w:after="0" w:afterAutospacing="0"/>
        <w:ind w:firstLine="709"/>
        <w:jc w:val="both"/>
        <w:textAlignment w:val="baseline"/>
        <w:rPr>
          <w:bCs/>
          <w:shd w:val="clear" w:color="auto" w:fill="FFFFFF"/>
        </w:rPr>
      </w:pPr>
      <w:r w:rsidRPr="00053CEE">
        <w:rPr>
          <w:bCs/>
          <w:shd w:val="clear" w:color="auto" w:fill="FFFFFF"/>
        </w:rPr>
        <w:t>3.3. Визначати розмір грошової компенсації, виходячи з нормативів, встановлених  законодавством, за умови, якщо попередньо  комісією  прийнято рішення про призначення заявнику грошової компенсації.</w:t>
      </w:r>
    </w:p>
    <w:p w14:paraId="4D183DEF" w14:textId="77777777" w:rsidR="00053CEE" w:rsidRPr="00053CEE" w:rsidRDefault="00053CEE" w:rsidP="00053CEE">
      <w:pPr>
        <w:pStyle w:val="rvps2"/>
        <w:shd w:val="clear" w:color="auto" w:fill="FFFFFF"/>
        <w:spacing w:before="0" w:beforeAutospacing="0" w:after="0" w:afterAutospacing="0"/>
        <w:ind w:firstLine="709"/>
        <w:jc w:val="both"/>
        <w:textAlignment w:val="baseline"/>
        <w:rPr>
          <w:bCs/>
        </w:rPr>
      </w:pPr>
      <w:r w:rsidRPr="00053CEE">
        <w:rPr>
          <w:bCs/>
        </w:rPr>
        <w:t>3.4. Перевіряти факт спільного або окремого проживання членів сім’ї особи</w:t>
      </w:r>
      <w:r w:rsidRPr="00053CEE">
        <w:rPr>
          <w:rStyle w:val="rvts0"/>
          <w:bCs/>
        </w:rPr>
        <w:t>, яка загинула (пропала безвісти), померла</w:t>
      </w:r>
      <w:r w:rsidRPr="00053CEE">
        <w:rPr>
          <w:bCs/>
        </w:rPr>
        <w:t>, які мають право на грошову компенсацію, та факт спільного проживання членів сім’ї внутрішньо переміщеної особи, яка захищала незалежність, суверенітет та територіальну цілісність України, на яких нараховується грошова компенсація.</w:t>
      </w:r>
    </w:p>
    <w:p w14:paraId="360CCE45" w14:textId="77777777" w:rsidR="00053CEE" w:rsidRPr="00053CEE" w:rsidRDefault="00053CEE" w:rsidP="00053CEE">
      <w:pPr>
        <w:pStyle w:val="rvps2"/>
        <w:shd w:val="clear" w:color="auto" w:fill="FFFFFF"/>
        <w:spacing w:before="0" w:beforeAutospacing="0" w:after="0" w:afterAutospacing="0"/>
        <w:ind w:firstLine="709"/>
        <w:jc w:val="both"/>
        <w:textAlignment w:val="baseline"/>
        <w:rPr>
          <w:bCs/>
        </w:rPr>
      </w:pPr>
      <w:r w:rsidRPr="00053CEE">
        <w:rPr>
          <w:bCs/>
        </w:rPr>
        <w:t>3.5. Визначати відповідно до умов, визначених у законодавстві, можливість включення в розрахунок грошової компенсації особи, з якою фактично проживає малолітня або неповнолітня дитина загиблого.</w:t>
      </w:r>
    </w:p>
    <w:p w14:paraId="2451FBBE" w14:textId="77777777" w:rsidR="00053CEE" w:rsidRPr="00053CEE" w:rsidRDefault="00053CEE" w:rsidP="00053CEE">
      <w:pPr>
        <w:pStyle w:val="rvps2"/>
        <w:shd w:val="clear" w:color="auto" w:fill="FFFFFF"/>
        <w:spacing w:before="0" w:beforeAutospacing="0" w:after="0" w:afterAutospacing="0"/>
        <w:ind w:firstLine="709"/>
        <w:jc w:val="both"/>
        <w:rPr>
          <w:bCs/>
          <w:shd w:val="clear" w:color="auto" w:fill="FFFFFF"/>
        </w:rPr>
      </w:pPr>
      <w:r w:rsidRPr="00053CEE">
        <w:rPr>
          <w:bCs/>
        </w:rPr>
        <w:t xml:space="preserve">3.6. </w:t>
      </w:r>
      <w:r w:rsidRPr="00053CEE">
        <w:rPr>
          <w:bCs/>
          <w:shd w:val="clear" w:color="auto" w:fill="FFFFFF"/>
        </w:rPr>
        <w:t>Перевіряти факт наявності майнових прав на</w:t>
      </w:r>
      <w:r w:rsidRPr="00053CEE">
        <w:rPr>
          <w:bCs/>
        </w:rPr>
        <w:t xml:space="preserve"> незакінчене будівництвом житло/</w:t>
      </w:r>
      <w:r w:rsidRPr="00053CEE">
        <w:rPr>
          <w:bCs/>
          <w:shd w:val="clear" w:color="auto" w:fill="FFFFFF"/>
        </w:rPr>
        <w:t xml:space="preserve">нерухоме майно чи права власності на нерухоме майно, </w:t>
      </w:r>
      <w:r w:rsidRPr="00053CEE">
        <w:rPr>
          <w:bCs/>
        </w:rPr>
        <w:t xml:space="preserve">в тому числі на житлове приміщення, що відповідає нормі жилої площі, визначеної </w:t>
      </w:r>
      <w:hyperlink r:id="rId12" w:anchor="n289" w:tgtFrame="_blank" w:history="1">
        <w:r w:rsidRPr="00053CEE">
          <w:rPr>
            <w:rStyle w:val="a7"/>
            <w:bCs/>
          </w:rPr>
          <w:t>статтею 47</w:t>
        </w:r>
      </w:hyperlink>
      <w:r w:rsidRPr="00053CEE">
        <w:rPr>
          <w:bCs/>
        </w:rPr>
        <w:t xml:space="preserve"> Житлового кодексу Української РСР, </w:t>
      </w:r>
      <w:r w:rsidRPr="00053CEE">
        <w:rPr>
          <w:bCs/>
          <w:shd w:val="clear" w:color="auto" w:fill="FFFFFF"/>
        </w:rPr>
        <w:t>членів сім’ї особи, яка загинула (пропала безвісти), померла, та особи з інвалідністю, а також всіх членів сім’ї, на яких розраховується грошова компенсація, або відчуження такого майна протягом п’яти років, що передують даті подання заяви про призначення грошової компенсації.</w:t>
      </w:r>
    </w:p>
    <w:p w14:paraId="78337738" w14:textId="77777777" w:rsidR="00053CEE" w:rsidRPr="00053CEE" w:rsidRDefault="00053CEE" w:rsidP="00053CEE">
      <w:pPr>
        <w:pStyle w:val="rvps2"/>
        <w:shd w:val="clear" w:color="auto" w:fill="FFFFFF"/>
        <w:spacing w:before="0" w:beforeAutospacing="0" w:after="0" w:afterAutospacing="0"/>
        <w:ind w:firstLine="709"/>
        <w:jc w:val="both"/>
        <w:rPr>
          <w:bCs/>
          <w:color w:val="000000"/>
          <w:shd w:val="clear" w:color="auto" w:fill="FFFFFF"/>
        </w:rPr>
      </w:pPr>
      <w:r w:rsidRPr="00053CEE">
        <w:rPr>
          <w:bCs/>
          <w:color w:val="000000"/>
          <w:shd w:val="clear" w:color="auto" w:fill="FFFFFF"/>
        </w:rPr>
        <w:t>3.7. Перевіряти факт наявності майнових прав на нерухомість, будівництво якої не завершено, чи права власності на нерухоме майно внутрішньо переміщеної особи, яка захищала незалежність, суверенітет та територіальну цілісність України, та всіх членів її сім’ї, на яких розраховується грошова компенсація, яке розташоване в населених пунктах на підконтрольній Україні території (крім житлового приміщення, яке зруйноване або стало непридатним для проживання внаслідок збройної агресії Російської Федерації, що підтверджується актом обстеження технічного стану житлового приміщення (будинку, квартири), або факту відчуження такого майна протягом п’яти років, що передують даті подання заяви про призначення грошової компенсації.</w:t>
      </w:r>
    </w:p>
    <w:p w14:paraId="69719F52" w14:textId="77777777" w:rsidR="00053CEE" w:rsidRPr="00053CEE" w:rsidRDefault="00053CEE" w:rsidP="00053CEE">
      <w:pPr>
        <w:pStyle w:val="rvps2"/>
        <w:shd w:val="clear" w:color="auto" w:fill="FFFFFF"/>
        <w:spacing w:before="0" w:beforeAutospacing="0" w:after="0" w:afterAutospacing="0"/>
        <w:ind w:firstLine="709"/>
        <w:jc w:val="both"/>
        <w:rPr>
          <w:bCs/>
          <w:color w:val="000000"/>
          <w:shd w:val="clear" w:color="auto" w:fill="FFFFFF"/>
        </w:rPr>
      </w:pPr>
      <w:r w:rsidRPr="00053CEE">
        <w:rPr>
          <w:bCs/>
          <w:color w:val="000000"/>
          <w:shd w:val="clear" w:color="auto" w:fill="FFFFFF"/>
        </w:rPr>
        <w:t xml:space="preserve">3.8. Перевіряти факт надання раніше одержувачу грошової компенсації жилого приміщення або виплати грошової компенсації за рахунок коштів субвенції як члену сім’ї особи, яка загинула (пропала безвісти), померла, особі з інвалідністю, або як внутрішньо переміщеній особі, яка захищала незалежність, суверенітет та територіальну цілісність України, або членам її сім’ї. </w:t>
      </w:r>
    </w:p>
    <w:p w14:paraId="46F9EFEB" w14:textId="77777777" w:rsidR="00053CEE" w:rsidRPr="00053CEE" w:rsidRDefault="00053CEE" w:rsidP="00053CEE">
      <w:pPr>
        <w:pStyle w:val="rvps2"/>
        <w:shd w:val="clear" w:color="auto" w:fill="FFFFFF"/>
        <w:spacing w:before="0" w:beforeAutospacing="0" w:after="0" w:afterAutospacing="0"/>
        <w:ind w:firstLine="709"/>
        <w:jc w:val="both"/>
        <w:textAlignment w:val="baseline"/>
        <w:rPr>
          <w:bCs/>
        </w:rPr>
      </w:pPr>
      <w:r w:rsidRPr="00053CEE">
        <w:rPr>
          <w:bCs/>
        </w:rPr>
        <w:t xml:space="preserve">3.9. Вчиняти інші дії, що обумовлені чинним законодавством. </w:t>
      </w:r>
    </w:p>
    <w:p w14:paraId="7D75F01F" w14:textId="77777777" w:rsidR="00053CEE" w:rsidRPr="00053CEE" w:rsidRDefault="00053CEE" w:rsidP="00053CEE">
      <w:pPr>
        <w:ind w:firstLine="709"/>
        <w:jc w:val="both"/>
        <w:rPr>
          <w:bCs/>
          <w:sz w:val="24"/>
          <w:szCs w:val="24"/>
          <w:lang w:val="uk-UA"/>
        </w:rPr>
      </w:pPr>
    </w:p>
    <w:p w14:paraId="3089C8BA" w14:textId="77777777" w:rsidR="00053CEE" w:rsidRPr="00053CEE" w:rsidRDefault="00053CEE" w:rsidP="00053CEE">
      <w:pPr>
        <w:ind w:firstLine="709"/>
        <w:jc w:val="both"/>
        <w:rPr>
          <w:bCs/>
          <w:sz w:val="24"/>
          <w:szCs w:val="24"/>
          <w:lang w:val="uk-UA"/>
        </w:rPr>
      </w:pPr>
      <w:r w:rsidRPr="00053CEE">
        <w:rPr>
          <w:bCs/>
          <w:sz w:val="24"/>
          <w:szCs w:val="24"/>
          <w:lang w:val="uk-UA"/>
        </w:rPr>
        <w:t>4. Організація роботи Комісії.</w:t>
      </w:r>
    </w:p>
    <w:p w14:paraId="30E65DF7" w14:textId="77777777" w:rsidR="00053CEE" w:rsidRPr="00053CEE" w:rsidRDefault="00053CEE" w:rsidP="00053CEE">
      <w:pPr>
        <w:ind w:firstLine="709"/>
        <w:jc w:val="both"/>
        <w:rPr>
          <w:bCs/>
          <w:sz w:val="24"/>
          <w:szCs w:val="24"/>
          <w:lang w:val="uk-UA"/>
        </w:rPr>
      </w:pPr>
    </w:p>
    <w:p w14:paraId="10AF90C5" w14:textId="77777777" w:rsidR="00053CEE" w:rsidRPr="00053CEE" w:rsidRDefault="00053CEE" w:rsidP="00053CEE">
      <w:pPr>
        <w:ind w:firstLine="709"/>
        <w:jc w:val="both"/>
        <w:rPr>
          <w:bCs/>
          <w:sz w:val="24"/>
          <w:szCs w:val="24"/>
          <w:lang w:val="uk-UA"/>
        </w:rPr>
      </w:pPr>
      <w:r w:rsidRPr="00053CEE">
        <w:rPr>
          <w:bCs/>
          <w:sz w:val="24"/>
          <w:szCs w:val="24"/>
          <w:lang w:val="uk-UA"/>
        </w:rPr>
        <w:t>4.1. Комісія розглядає заяви та надані до них документи на засіданнях, які проводяться по мірі необхідності.</w:t>
      </w:r>
    </w:p>
    <w:p w14:paraId="3A518658" w14:textId="77777777" w:rsidR="00053CEE" w:rsidRPr="00053CEE" w:rsidRDefault="00053CEE" w:rsidP="00053CEE">
      <w:pPr>
        <w:ind w:firstLine="709"/>
        <w:jc w:val="both"/>
        <w:rPr>
          <w:bCs/>
          <w:sz w:val="24"/>
          <w:szCs w:val="24"/>
          <w:lang w:val="uk-UA"/>
        </w:rPr>
      </w:pPr>
      <w:r w:rsidRPr="00053CEE">
        <w:rPr>
          <w:bCs/>
          <w:sz w:val="24"/>
          <w:szCs w:val="24"/>
          <w:lang w:val="uk-UA"/>
        </w:rPr>
        <w:lastRenderedPageBreak/>
        <w:t xml:space="preserve">4.2. Засідання Комісії є правочинним при наявності не менше </w:t>
      </w:r>
      <w:r w:rsidRPr="00053CEE">
        <w:rPr>
          <w:bCs/>
          <w:sz w:val="24"/>
          <w:szCs w:val="24"/>
        </w:rPr>
        <w:t xml:space="preserve">2/3 </w:t>
      </w:r>
      <w:r w:rsidRPr="00053CEE">
        <w:rPr>
          <w:bCs/>
          <w:sz w:val="24"/>
          <w:szCs w:val="24"/>
          <w:lang w:val="uk-UA"/>
        </w:rPr>
        <w:t>загального її складу. Рішення Комісії приймається більшістю голосів. У разі рівного розподілу голосів, голос голови Комісії є вирішальним.</w:t>
      </w:r>
    </w:p>
    <w:p w14:paraId="649BC152" w14:textId="77777777" w:rsidR="00053CEE" w:rsidRPr="00053CEE" w:rsidRDefault="00053CEE" w:rsidP="00053CEE">
      <w:pPr>
        <w:ind w:firstLine="709"/>
        <w:jc w:val="both"/>
        <w:rPr>
          <w:bCs/>
          <w:sz w:val="24"/>
          <w:szCs w:val="24"/>
          <w:lang w:val="uk-UA"/>
        </w:rPr>
      </w:pPr>
      <w:r w:rsidRPr="00053CEE">
        <w:rPr>
          <w:bCs/>
          <w:sz w:val="24"/>
          <w:szCs w:val="24"/>
          <w:lang w:val="uk-UA"/>
        </w:rPr>
        <w:t xml:space="preserve">4.3. Роботу Комісії організовує і спрямовує голова Комісії, а в разі його відсутності - заступник голови комісії. </w:t>
      </w:r>
    </w:p>
    <w:p w14:paraId="46546172" w14:textId="77777777" w:rsidR="00053CEE" w:rsidRPr="00053CEE" w:rsidRDefault="00053CEE" w:rsidP="00053CEE">
      <w:pPr>
        <w:ind w:firstLine="709"/>
        <w:jc w:val="both"/>
        <w:rPr>
          <w:bCs/>
          <w:sz w:val="24"/>
          <w:szCs w:val="24"/>
          <w:lang w:val="uk-UA"/>
        </w:rPr>
      </w:pPr>
      <w:r w:rsidRPr="00053CEE">
        <w:rPr>
          <w:bCs/>
          <w:sz w:val="24"/>
          <w:szCs w:val="24"/>
          <w:lang w:val="uk-UA"/>
        </w:rPr>
        <w:t>4.4. Голова Комісії:</w:t>
      </w:r>
    </w:p>
    <w:p w14:paraId="2E2B3984" w14:textId="77777777" w:rsidR="00053CEE" w:rsidRPr="00053CEE" w:rsidRDefault="00053CEE" w:rsidP="00053CEE">
      <w:pPr>
        <w:ind w:firstLine="709"/>
        <w:jc w:val="both"/>
        <w:rPr>
          <w:bCs/>
          <w:sz w:val="24"/>
          <w:szCs w:val="24"/>
          <w:lang w:val="uk-UA"/>
        </w:rPr>
      </w:pPr>
      <w:r w:rsidRPr="00053CEE">
        <w:rPr>
          <w:bCs/>
          <w:sz w:val="24"/>
          <w:szCs w:val="24"/>
          <w:lang w:val="uk-UA"/>
        </w:rPr>
        <w:t>1) керує роботою Комісії, несе відповідальність за виконання покладених  на Комісію завдань;</w:t>
      </w:r>
    </w:p>
    <w:p w14:paraId="4B4A5465" w14:textId="77777777" w:rsidR="00053CEE" w:rsidRPr="00053CEE" w:rsidRDefault="00053CEE" w:rsidP="00053CEE">
      <w:pPr>
        <w:ind w:firstLine="709"/>
        <w:jc w:val="both"/>
        <w:rPr>
          <w:bCs/>
          <w:sz w:val="24"/>
          <w:szCs w:val="24"/>
          <w:lang w:val="uk-UA"/>
        </w:rPr>
      </w:pPr>
      <w:r w:rsidRPr="00053CEE">
        <w:rPr>
          <w:bCs/>
          <w:sz w:val="24"/>
          <w:szCs w:val="24"/>
          <w:lang w:val="uk-UA"/>
        </w:rPr>
        <w:t xml:space="preserve">2) дає доручення членам Комісії та перевіряє їх виконання; </w:t>
      </w:r>
    </w:p>
    <w:p w14:paraId="7D947F8E" w14:textId="77777777" w:rsidR="00053CEE" w:rsidRPr="00053CEE" w:rsidRDefault="00053CEE" w:rsidP="00053CEE">
      <w:pPr>
        <w:ind w:firstLine="709"/>
        <w:jc w:val="both"/>
        <w:rPr>
          <w:bCs/>
          <w:sz w:val="24"/>
          <w:szCs w:val="24"/>
          <w:lang w:val="uk-UA"/>
        </w:rPr>
      </w:pPr>
      <w:r w:rsidRPr="00053CEE">
        <w:rPr>
          <w:bCs/>
          <w:sz w:val="24"/>
          <w:szCs w:val="24"/>
          <w:lang w:val="uk-UA"/>
        </w:rPr>
        <w:t>3) головує на засіданнях Комісії;</w:t>
      </w:r>
    </w:p>
    <w:p w14:paraId="44EE54C2" w14:textId="77777777" w:rsidR="00053CEE" w:rsidRPr="00053CEE" w:rsidRDefault="00053CEE" w:rsidP="00053CEE">
      <w:pPr>
        <w:ind w:firstLine="709"/>
        <w:jc w:val="both"/>
        <w:rPr>
          <w:bCs/>
          <w:sz w:val="24"/>
          <w:szCs w:val="24"/>
          <w:lang w:val="uk-UA"/>
        </w:rPr>
      </w:pPr>
      <w:r w:rsidRPr="00053CEE">
        <w:rPr>
          <w:bCs/>
          <w:sz w:val="24"/>
          <w:szCs w:val="24"/>
          <w:lang w:val="uk-UA"/>
        </w:rPr>
        <w:t>4) забезпечує проведення засідань Комісії;</w:t>
      </w:r>
    </w:p>
    <w:p w14:paraId="06367F28" w14:textId="77777777" w:rsidR="00053CEE" w:rsidRPr="00053CEE" w:rsidRDefault="00053CEE" w:rsidP="00053CEE">
      <w:pPr>
        <w:ind w:firstLine="709"/>
        <w:jc w:val="both"/>
        <w:rPr>
          <w:bCs/>
          <w:sz w:val="24"/>
          <w:szCs w:val="24"/>
          <w:lang w:val="uk-UA"/>
        </w:rPr>
      </w:pPr>
      <w:r w:rsidRPr="00053CEE">
        <w:rPr>
          <w:bCs/>
          <w:sz w:val="24"/>
          <w:szCs w:val="24"/>
          <w:lang w:val="uk-UA"/>
        </w:rPr>
        <w:t>5) підписує протокол.</w:t>
      </w:r>
    </w:p>
    <w:p w14:paraId="73B8CB7D" w14:textId="77777777" w:rsidR="00053CEE" w:rsidRPr="00053CEE" w:rsidRDefault="00053CEE" w:rsidP="00053CEE">
      <w:pPr>
        <w:ind w:firstLine="709"/>
        <w:jc w:val="both"/>
        <w:rPr>
          <w:bCs/>
          <w:sz w:val="24"/>
          <w:szCs w:val="24"/>
          <w:lang w:val="uk-UA"/>
        </w:rPr>
      </w:pPr>
      <w:r w:rsidRPr="00053CEE">
        <w:rPr>
          <w:bCs/>
          <w:sz w:val="24"/>
          <w:szCs w:val="24"/>
          <w:lang w:val="uk-UA"/>
        </w:rPr>
        <w:t>4.5. Секретар Комісії:</w:t>
      </w:r>
    </w:p>
    <w:p w14:paraId="13636FD3" w14:textId="77777777" w:rsidR="00053CEE" w:rsidRPr="00053CEE" w:rsidRDefault="00053CEE" w:rsidP="00053CEE">
      <w:pPr>
        <w:ind w:firstLine="709"/>
        <w:jc w:val="both"/>
        <w:rPr>
          <w:bCs/>
          <w:sz w:val="24"/>
          <w:szCs w:val="24"/>
          <w:lang w:val="uk-UA"/>
        </w:rPr>
      </w:pPr>
      <w:r w:rsidRPr="00053CEE">
        <w:rPr>
          <w:bCs/>
          <w:sz w:val="24"/>
          <w:szCs w:val="24"/>
          <w:lang w:val="uk-UA"/>
        </w:rPr>
        <w:t>1) забезпечує підготовку матеріалів згідно з наданими документами на розгляд Комісії;</w:t>
      </w:r>
    </w:p>
    <w:p w14:paraId="68C5BD67" w14:textId="77777777" w:rsidR="00053CEE" w:rsidRPr="00053CEE" w:rsidRDefault="00053CEE" w:rsidP="00053CEE">
      <w:pPr>
        <w:ind w:firstLine="709"/>
        <w:jc w:val="both"/>
        <w:rPr>
          <w:bCs/>
          <w:sz w:val="24"/>
          <w:szCs w:val="24"/>
          <w:lang w:val="uk-UA"/>
        </w:rPr>
      </w:pPr>
      <w:r w:rsidRPr="00053CEE">
        <w:rPr>
          <w:bCs/>
          <w:sz w:val="24"/>
          <w:szCs w:val="24"/>
          <w:lang w:val="uk-UA"/>
        </w:rPr>
        <w:t>2) вирішує організаційні питання проведення засідань Комісії;</w:t>
      </w:r>
    </w:p>
    <w:p w14:paraId="05000AC3" w14:textId="77777777" w:rsidR="00053CEE" w:rsidRPr="00053CEE" w:rsidRDefault="00053CEE" w:rsidP="00053CEE">
      <w:pPr>
        <w:ind w:firstLine="709"/>
        <w:jc w:val="both"/>
        <w:rPr>
          <w:bCs/>
          <w:sz w:val="24"/>
          <w:szCs w:val="24"/>
          <w:lang w:val="uk-UA"/>
        </w:rPr>
      </w:pPr>
      <w:r w:rsidRPr="00053CEE">
        <w:rPr>
          <w:bCs/>
          <w:sz w:val="24"/>
          <w:szCs w:val="24"/>
          <w:lang w:val="uk-UA"/>
        </w:rPr>
        <w:t>3) веде протоколи засідань Комісії.</w:t>
      </w:r>
    </w:p>
    <w:p w14:paraId="6DA9955B" w14:textId="77777777" w:rsidR="00053CEE" w:rsidRPr="00053CEE" w:rsidRDefault="00053CEE" w:rsidP="00053CEE">
      <w:pPr>
        <w:ind w:firstLine="709"/>
        <w:jc w:val="both"/>
        <w:rPr>
          <w:bCs/>
          <w:sz w:val="24"/>
          <w:szCs w:val="24"/>
          <w:lang w:val="uk-UA"/>
        </w:rPr>
      </w:pPr>
      <w:r w:rsidRPr="00053CEE">
        <w:rPr>
          <w:bCs/>
          <w:sz w:val="24"/>
          <w:szCs w:val="24"/>
          <w:lang w:val="uk-UA"/>
        </w:rPr>
        <w:t>4.6. Комісія на першому засіданні визначає межі завдань та обов’язків її членів.</w:t>
      </w:r>
    </w:p>
    <w:p w14:paraId="1DD3BEF2" w14:textId="77777777" w:rsidR="00053CEE" w:rsidRPr="00053CEE" w:rsidRDefault="00053CEE" w:rsidP="00053CEE">
      <w:pPr>
        <w:ind w:firstLine="709"/>
        <w:jc w:val="both"/>
        <w:rPr>
          <w:bCs/>
          <w:sz w:val="24"/>
          <w:szCs w:val="24"/>
          <w:lang w:val="uk-UA"/>
        </w:rPr>
      </w:pPr>
      <w:r w:rsidRPr="00053CEE">
        <w:rPr>
          <w:bCs/>
          <w:sz w:val="24"/>
          <w:szCs w:val="24"/>
          <w:lang w:val="uk-UA"/>
        </w:rPr>
        <w:t>4.7. Рішення Комісії, які приймаються в межах її повноважень, оформляються протоколом засідання Комісії, який підписується всіма членами Комісії.</w:t>
      </w:r>
    </w:p>
    <w:p w14:paraId="5F50F931" w14:textId="77777777" w:rsidR="00053CEE" w:rsidRPr="00053CEE" w:rsidRDefault="00053CEE" w:rsidP="00053CEE">
      <w:pPr>
        <w:ind w:firstLine="709"/>
        <w:jc w:val="both"/>
        <w:rPr>
          <w:bCs/>
          <w:sz w:val="24"/>
          <w:szCs w:val="24"/>
          <w:lang w:val="uk-UA"/>
        </w:rPr>
      </w:pPr>
    </w:p>
    <w:p w14:paraId="4074BE3E" w14:textId="77777777" w:rsidR="00053CEE" w:rsidRPr="00053CEE" w:rsidRDefault="00053CEE" w:rsidP="00053CEE">
      <w:pPr>
        <w:ind w:firstLine="708"/>
        <w:jc w:val="both"/>
        <w:rPr>
          <w:bCs/>
          <w:sz w:val="24"/>
          <w:szCs w:val="24"/>
          <w:lang w:val="uk-UA"/>
        </w:rPr>
      </w:pPr>
    </w:p>
    <w:p w14:paraId="117A27A0" w14:textId="77777777" w:rsidR="002D413D" w:rsidRDefault="002D413D" w:rsidP="00053CEE">
      <w:pPr>
        <w:jc w:val="center"/>
        <w:rPr>
          <w:bCs/>
          <w:sz w:val="24"/>
          <w:szCs w:val="24"/>
          <w:lang w:val="uk-UA" w:eastAsia="ru-RU"/>
        </w:rPr>
      </w:pPr>
    </w:p>
    <w:p w14:paraId="697981E2" w14:textId="77777777" w:rsidR="002D413D" w:rsidRDefault="002D413D" w:rsidP="00053CEE">
      <w:pPr>
        <w:jc w:val="center"/>
        <w:rPr>
          <w:bCs/>
          <w:sz w:val="24"/>
          <w:szCs w:val="24"/>
          <w:lang w:val="uk-UA" w:eastAsia="ru-RU"/>
        </w:rPr>
      </w:pPr>
    </w:p>
    <w:p w14:paraId="59B32A83" w14:textId="164ED622" w:rsidR="00053CEE" w:rsidRPr="00053CEE" w:rsidRDefault="00053CEE" w:rsidP="00053CEE">
      <w:pPr>
        <w:jc w:val="center"/>
        <w:rPr>
          <w:bCs/>
          <w:sz w:val="24"/>
          <w:szCs w:val="24"/>
          <w:lang w:val="uk-UA" w:eastAsia="ru-RU"/>
        </w:rPr>
      </w:pPr>
      <w:r w:rsidRPr="00053CEE">
        <w:rPr>
          <w:bCs/>
          <w:sz w:val="24"/>
          <w:szCs w:val="24"/>
          <w:lang w:val="uk-UA" w:eastAsia="ru-RU"/>
        </w:rPr>
        <w:t>Сільський голова                                                                               Григорій АНДРЄЄВ</w:t>
      </w:r>
    </w:p>
    <w:p w14:paraId="6F20E6D4" w14:textId="5C443638" w:rsidR="00053CEE" w:rsidRPr="00053CEE" w:rsidRDefault="00053CEE" w:rsidP="00142E97">
      <w:pPr>
        <w:pStyle w:val="a3"/>
        <w:rPr>
          <w:rFonts w:ascii="Times New Roman" w:hAnsi="Times New Roman"/>
          <w:bCs/>
          <w:sz w:val="24"/>
          <w:szCs w:val="24"/>
          <w:lang w:val="uk-UA" w:eastAsia="uk-UA"/>
        </w:rPr>
      </w:pPr>
    </w:p>
    <w:p w14:paraId="3FE0EF11" w14:textId="77777777" w:rsidR="00053CEE" w:rsidRPr="00053CEE" w:rsidRDefault="00053CEE" w:rsidP="00142E97">
      <w:pPr>
        <w:pStyle w:val="a3"/>
        <w:rPr>
          <w:rFonts w:ascii="Times New Roman" w:hAnsi="Times New Roman"/>
          <w:bCs/>
          <w:sz w:val="24"/>
          <w:szCs w:val="24"/>
          <w:lang w:val="uk-UA" w:eastAsia="uk-UA"/>
        </w:rPr>
      </w:pPr>
    </w:p>
    <w:sectPr w:rsidR="00053CEE" w:rsidRPr="00053C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815225"/>
    <w:multiLevelType w:val="hybridMultilevel"/>
    <w:tmpl w:val="99B0979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03"/>
    <w:rsid w:val="00032903"/>
    <w:rsid w:val="00053CEE"/>
    <w:rsid w:val="000973EC"/>
    <w:rsid w:val="000E35AE"/>
    <w:rsid w:val="00142E97"/>
    <w:rsid w:val="001C7F5E"/>
    <w:rsid w:val="002D413D"/>
    <w:rsid w:val="0040016F"/>
    <w:rsid w:val="006369ED"/>
    <w:rsid w:val="007F4171"/>
    <w:rsid w:val="00A03215"/>
    <w:rsid w:val="00F47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49D3"/>
  <w15:chartTrackingRefBased/>
  <w15:docId w15:val="{C7A41E22-FBCC-4EB0-9670-C6B2C6F0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90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42E97"/>
    <w:pPr>
      <w:spacing w:after="0" w:line="240" w:lineRule="auto"/>
    </w:pPr>
    <w:rPr>
      <w:rFonts w:ascii="Calibri" w:eastAsia="Times New Roman" w:hAnsi="Calibri" w:cs="Times New Roman"/>
      <w:lang w:eastAsia="ru-RU"/>
    </w:rPr>
  </w:style>
  <w:style w:type="table" w:styleId="a5">
    <w:name w:val="Table Grid"/>
    <w:basedOn w:val="a1"/>
    <w:uiPriority w:val="39"/>
    <w:rsid w:val="00A03215"/>
    <w:pPr>
      <w:spacing w:after="0" w:line="240" w:lineRule="auto"/>
    </w:pPr>
    <w:rPr>
      <w:lang w:val="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6369ED"/>
    <w:pPr>
      <w:overflowPunct/>
      <w:autoSpaceDE/>
      <w:autoSpaceDN/>
      <w:adjustRightInd/>
      <w:spacing w:before="100" w:beforeAutospacing="1" w:after="100" w:afterAutospacing="1"/>
      <w:textAlignment w:val="auto"/>
    </w:pPr>
    <w:rPr>
      <w:sz w:val="24"/>
      <w:szCs w:val="24"/>
      <w:lang w:eastAsia="ru-RU"/>
    </w:rPr>
  </w:style>
  <w:style w:type="character" w:styleId="a7">
    <w:name w:val="Hyperlink"/>
    <w:basedOn w:val="a0"/>
    <w:unhideWhenUsed/>
    <w:rsid w:val="006369ED"/>
    <w:rPr>
      <w:color w:val="0000FF"/>
      <w:u w:val="single"/>
    </w:rPr>
  </w:style>
  <w:style w:type="paragraph" w:styleId="a8">
    <w:name w:val="List Paragraph"/>
    <w:basedOn w:val="a"/>
    <w:uiPriority w:val="34"/>
    <w:qFormat/>
    <w:rsid w:val="00053CEE"/>
    <w:pPr>
      <w:overflowPunct/>
      <w:autoSpaceDE/>
      <w:autoSpaceDN/>
      <w:adjustRightInd/>
      <w:spacing w:after="200" w:line="276" w:lineRule="auto"/>
      <w:ind w:left="720"/>
      <w:contextualSpacing/>
      <w:textAlignment w:val="auto"/>
    </w:pPr>
    <w:rPr>
      <w:rFonts w:eastAsiaTheme="minorHAnsi" w:cstheme="minorBidi"/>
      <w:sz w:val="24"/>
      <w:szCs w:val="22"/>
      <w:lang w:eastAsia="en-US"/>
    </w:rPr>
  </w:style>
  <w:style w:type="paragraph" w:styleId="a9">
    <w:name w:val="Body Text"/>
    <w:basedOn w:val="a"/>
    <w:link w:val="aa"/>
    <w:unhideWhenUsed/>
    <w:rsid w:val="00053CEE"/>
    <w:pPr>
      <w:overflowPunct/>
      <w:autoSpaceDE/>
      <w:autoSpaceDN/>
      <w:adjustRightInd/>
      <w:ind w:right="6093"/>
      <w:textAlignment w:val="auto"/>
    </w:pPr>
    <w:rPr>
      <w:sz w:val="26"/>
      <w:lang w:val="uk-UA" w:eastAsia="ru-RU"/>
    </w:rPr>
  </w:style>
  <w:style w:type="character" w:customStyle="1" w:styleId="aa">
    <w:name w:val="Основной текст Знак"/>
    <w:basedOn w:val="a0"/>
    <w:link w:val="a9"/>
    <w:rsid w:val="00053CEE"/>
    <w:rPr>
      <w:rFonts w:ascii="Times New Roman" w:eastAsia="Times New Roman" w:hAnsi="Times New Roman" w:cs="Times New Roman"/>
      <w:sz w:val="26"/>
      <w:szCs w:val="20"/>
      <w:lang w:val="uk-UA" w:eastAsia="ru-RU"/>
    </w:rPr>
  </w:style>
  <w:style w:type="character" w:customStyle="1" w:styleId="apple-converted-space">
    <w:name w:val="apple-converted-space"/>
    <w:rsid w:val="00053CEE"/>
  </w:style>
  <w:style w:type="character" w:customStyle="1" w:styleId="rvts0">
    <w:name w:val="rvts0"/>
    <w:rsid w:val="00053CEE"/>
  </w:style>
  <w:style w:type="character" w:customStyle="1" w:styleId="rvts23">
    <w:name w:val="rvts23"/>
    <w:rsid w:val="00053CEE"/>
  </w:style>
  <w:style w:type="character" w:customStyle="1" w:styleId="a4">
    <w:name w:val="Без интервала Знак"/>
    <w:link w:val="a3"/>
    <w:uiPriority w:val="1"/>
    <w:rsid w:val="00053CEE"/>
    <w:rPr>
      <w:rFonts w:ascii="Calibri" w:eastAsia="Times New Roman" w:hAnsi="Calibri" w:cs="Times New Roman"/>
      <w:lang w:eastAsia="ru-RU"/>
    </w:rPr>
  </w:style>
  <w:style w:type="paragraph" w:customStyle="1" w:styleId="rvps2">
    <w:name w:val="rvps2"/>
    <w:basedOn w:val="a"/>
    <w:rsid w:val="00053CEE"/>
    <w:pPr>
      <w:overflowPunct/>
      <w:autoSpaceDE/>
      <w:autoSpaceDN/>
      <w:adjustRightInd/>
      <w:spacing w:before="100" w:beforeAutospacing="1" w:after="100" w:afterAutospacing="1"/>
      <w:textAlignment w:val="auto"/>
    </w:pPr>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3551-12" TargetMode="External"/><Relationship Id="rId12" Type="http://schemas.openxmlformats.org/officeDocument/2006/relationships/hyperlink" Target="https://zakon.rada.gov.ua/laws/show/5464-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551-12" TargetMode="External"/><Relationship Id="rId11" Type="http://schemas.openxmlformats.org/officeDocument/2006/relationships/hyperlink" Target="https://zakon.rada.gov.ua/laws/show/5464-10" TargetMode="External"/><Relationship Id="rId5" Type="http://schemas.openxmlformats.org/officeDocument/2006/relationships/image" Target="media/image1.png"/><Relationship Id="rId10" Type="http://schemas.openxmlformats.org/officeDocument/2006/relationships/hyperlink" Target="https://zakon.rada.gov.ua/laws/show/280-2018-%D0%BF/print" TargetMode="External"/><Relationship Id="rId4" Type="http://schemas.openxmlformats.org/officeDocument/2006/relationships/webSettings" Target="webSettings.xml"/><Relationship Id="rId9" Type="http://schemas.openxmlformats.org/officeDocument/2006/relationships/hyperlink" Target="https://zakon.rada.gov.ua/laws/show/280-2018-%D0%BF/prin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2442</Words>
  <Characters>13925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3</cp:revision>
  <dcterms:created xsi:type="dcterms:W3CDTF">2023-05-02T09:21:00Z</dcterms:created>
  <dcterms:modified xsi:type="dcterms:W3CDTF">2023-05-02T09:22:00Z</dcterms:modified>
</cp:coreProperties>
</file>