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B7" w:rsidRDefault="004433B7" w:rsidP="00FB4909">
      <w:pPr>
        <w:shd w:val="clear" w:color="auto" w:fill="FFFFFF"/>
        <w:spacing w:before="100" w:beforeAutospacing="1" w:after="100" w:afterAutospacing="1" w:line="240" w:lineRule="auto"/>
        <w:jc w:val="center"/>
        <w:rPr>
          <w:rFonts w:ascii="Times New Roman" w:eastAsia="Times New Roman" w:hAnsi="Times New Roman" w:cs="Times New Roman"/>
          <w:b/>
          <w:bCs/>
          <w:color w:val="111111"/>
          <w:sz w:val="24"/>
          <w:szCs w:val="24"/>
          <w:lang w:val="uk-UA" w:eastAsia="ru-RU"/>
        </w:rPr>
      </w:pPr>
    </w:p>
    <w:p w:rsidR="004433B7" w:rsidRDefault="004433B7" w:rsidP="00FB4909">
      <w:pPr>
        <w:shd w:val="clear" w:color="auto" w:fill="FFFFFF"/>
        <w:spacing w:before="100" w:beforeAutospacing="1" w:after="100" w:afterAutospacing="1" w:line="240" w:lineRule="auto"/>
        <w:jc w:val="center"/>
        <w:rPr>
          <w:rFonts w:ascii="Times New Roman" w:eastAsia="Times New Roman" w:hAnsi="Times New Roman" w:cs="Times New Roman"/>
          <w:b/>
          <w:bCs/>
          <w:color w:val="111111"/>
          <w:sz w:val="24"/>
          <w:szCs w:val="24"/>
          <w:lang w:val="uk-UA" w:eastAsia="ru-RU"/>
        </w:rPr>
      </w:pPr>
    </w:p>
    <w:p w:rsidR="004433B7" w:rsidRPr="00227869" w:rsidRDefault="004433B7" w:rsidP="004433B7">
      <w:pPr>
        <w:jc w:val="center"/>
        <w:rPr>
          <w:rFonts w:ascii="Book Antiqua" w:hAnsi="Book Antiqua"/>
          <w:b/>
          <w:lang w:val="uk-UA"/>
        </w:rPr>
      </w:pPr>
      <w:r w:rsidRPr="00227869">
        <w:rPr>
          <w:rFonts w:ascii="Book Antiqua" w:hAnsi="Book Antiqua"/>
          <w:b/>
          <w:noProof/>
          <w:lang w:eastAsia="ru-RU"/>
        </w:rPr>
        <w:drawing>
          <wp:inline distT="0" distB="0" distL="0" distR="0">
            <wp:extent cx="4191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9100" cy="561975"/>
                    </a:xfrm>
                    <a:prstGeom prst="rect">
                      <a:avLst/>
                    </a:prstGeom>
                    <a:noFill/>
                    <a:ln w="9525">
                      <a:noFill/>
                      <a:miter lim="800000"/>
                      <a:headEnd/>
                      <a:tailEnd/>
                    </a:ln>
                  </pic:spPr>
                </pic:pic>
              </a:graphicData>
            </a:graphic>
          </wp:inline>
        </w:drawing>
      </w:r>
    </w:p>
    <w:p w:rsidR="004433B7" w:rsidRPr="00227869" w:rsidRDefault="004433B7" w:rsidP="004433B7">
      <w:pPr>
        <w:pStyle w:val="a7"/>
        <w:jc w:val="center"/>
        <w:rPr>
          <w:rFonts w:ascii="Times New Roman" w:hAnsi="Times New Roman"/>
          <w:b/>
          <w:sz w:val="28"/>
          <w:szCs w:val="28"/>
          <w:lang w:val="uk-UA"/>
        </w:rPr>
      </w:pPr>
      <w:r w:rsidRPr="00227869">
        <w:rPr>
          <w:rFonts w:ascii="Times New Roman" w:hAnsi="Times New Roman"/>
          <w:b/>
          <w:sz w:val="28"/>
          <w:szCs w:val="28"/>
          <w:lang w:val="uk-UA"/>
        </w:rPr>
        <w:t>УКРАЇНА</w:t>
      </w:r>
    </w:p>
    <w:p w:rsidR="004433B7" w:rsidRPr="00227869" w:rsidRDefault="004433B7" w:rsidP="004433B7">
      <w:pPr>
        <w:pStyle w:val="a7"/>
        <w:jc w:val="center"/>
        <w:rPr>
          <w:rFonts w:ascii="Times New Roman" w:hAnsi="Times New Roman"/>
          <w:b/>
          <w:sz w:val="28"/>
          <w:szCs w:val="28"/>
          <w:lang w:val="uk-UA"/>
        </w:rPr>
      </w:pPr>
      <w:r w:rsidRPr="00227869">
        <w:rPr>
          <w:rFonts w:ascii="Times New Roman" w:hAnsi="Times New Roman"/>
          <w:b/>
          <w:sz w:val="28"/>
          <w:szCs w:val="28"/>
          <w:lang w:val="uk-UA"/>
        </w:rPr>
        <w:t>Місцеве самоврядування</w:t>
      </w:r>
    </w:p>
    <w:p w:rsidR="004433B7" w:rsidRPr="00227869" w:rsidRDefault="004433B7" w:rsidP="004433B7">
      <w:pPr>
        <w:pStyle w:val="a7"/>
        <w:jc w:val="center"/>
        <w:rPr>
          <w:rFonts w:ascii="Times New Roman" w:hAnsi="Times New Roman"/>
          <w:b/>
          <w:sz w:val="28"/>
          <w:szCs w:val="28"/>
          <w:lang w:val="uk-UA"/>
        </w:rPr>
      </w:pPr>
      <w:r w:rsidRPr="00227869">
        <w:rPr>
          <w:rFonts w:ascii="Times New Roman" w:hAnsi="Times New Roman"/>
          <w:b/>
          <w:sz w:val="28"/>
          <w:szCs w:val="28"/>
          <w:lang w:val="uk-UA"/>
        </w:rPr>
        <w:t>ВИКОНАВЧИЙ КОМІТЕТ</w:t>
      </w:r>
    </w:p>
    <w:p w:rsidR="004433B7" w:rsidRPr="00227869" w:rsidRDefault="004433B7" w:rsidP="004433B7">
      <w:pPr>
        <w:pStyle w:val="a7"/>
        <w:jc w:val="center"/>
        <w:rPr>
          <w:rFonts w:ascii="Times New Roman" w:hAnsi="Times New Roman"/>
          <w:b/>
          <w:sz w:val="28"/>
          <w:szCs w:val="28"/>
          <w:lang w:val="uk-UA"/>
        </w:rPr>
      </w:pPr>
      <w:r w:rsidRPr="00227869">
        <w:rPr>
          <w:rFonts w:ascii="Times New Roman" w:hAnsi="Times New Roman"/>
          <w:b/>
          <w:sz w:val="28"/>
          <w:szCs w:val="28"/>
          <w:lang w:val="uk-UA"/>
        </w:rPr>
        <w:t xml:space="preserve"> СУРСЬКО – ЛИТОВСЬКОЇ СІЛЬСЬКОЇ РАДИ</w:t>
      </w:r>
    </w:p>
    <w:p w:rsidR="004433B7" w:rsidRPr="00227869" w:rsidRDefault="004433B7" w:rsidP="004433B7">
      <w:pPr>
        <w:pStyle w:val="a7"/>
        <w:jc w:val="center"/>
        <w:rPr>
          <w:rFonts w:ascii="Times New Roman" w:hAnsi="Times New Roman"/>
          <w:b/>
          <w:sz w:val="28"/>
          <w:szCs w:val="28"/>
          <w:lang w:val="uk-UA"/>
        </w:rPr>
      </w:pPr>
      <w:r w:rsidRPr="00227869">
        <w:rPr>
          <w:rFonts w:ascii="Times New Roman" w:hAnsi="Times New Roman"/>
          <w:b/>
          <w:sz w:val="28"/>
          <w:szCs w:val="28"/>
          <w:lang w:val="uk-UA"/>
        </w:rPr>
        <w:t>Дніпровського району</w:t>
      </w:r>
    </w:p>
    <w:p w:rsidR="004433B7" w:rsidRPr="00227869" w:rsidRDefault="004433B7" w:rsidP="004433B7">
      <w:pPr>
        <w:pStyle w:val="a7"/>
        <w:pBdr>
          <w:bottom w:val="single" w:sz="12" w:space="1" w:color="auto"/>
        </w:pBdr>
        <w:jc w:val="center"/>
        <w:rPr>
          <w:rFonts w:ascii="Times New Roman" w:hAnsi="Times New Roman"/>
          <w:b/>
          <w:sz w:val="28"/>
          <w:szCs w:val="28"/>
          <w:lang w:val="uk-UA"/>
        </w:rPr>
      </w:pPr>
      <w:r w:rsidRPr="00227869">
        <w:rPr>
          <w:rFonts w:ascii="Times New Roman" w:hAnsi="Times New Roman"/>
          <w:b/>
          <w:sz w:val="28"/>
          <w:szCs w:val="28"/>
          <w:lang w:val="uk-UA"/>
        </w:rPr>
        <w:t>Дніпропетровської області</w:t>
      </w:r>
    </w:p>
    <w:p w:rsidR="004433B7" w:rsidRPr="00227869" w:rsidRDefault="004433B7" w:rsidP="004433B7">
      <w:pPr>
        <w:shd w:val="clear" w:color="auto" w:fill="FFFFFF"/>
        <w:spacing w:before="100" w:beforeAutospacing="1" w:after="100" w:afterAutospacing="1" w:line="240" w:lineRule="auto"/>
        <w:rPr>
          <w:rFonts w:ascii="Times New Roman" w:eastAsia="Times New Roman" w:hAnsi="Times New Roman" w:cs="Times New Roman"/>
          <w:b/>
          <w:bCs/>
          <w:color w:val="111111"/>
          <w:sz w:val="24"/>
          <w:szCs w:val="24"/>
          <w:lang w:val="uk-UA" w:eastAsia="ru-RU"/>
        </w:rPr>
      </w:pPr>
    </w:p>
    <w:p w:rsidR="00FB4909" w:rsidRPr="00227869" w:rsidRDefault="00FB4909" w:rsidP="00FB4909">
      <w:pPr>
        <w:shd w:val="clear" w:color="auto" w:fill="FFFFFF"/>
        <w:spacing w:before="100" w:beforeAutospacing="1" w:after="100" w:afterAutospacing="1" w:line="240" w:lineRule="auto"/>
        <w:jc w:val="center"/>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b/>
          <w:bCs/>
          <w:color w:val="111111"/>
          <w:sz w:val="28"/>
          <w:szCs w:val="28"/>
          <w:lang w:val="uk-UA" w:eastAsia="ru-RU"/>
        </w:rPr>
        <w:t>АКТ</w:t>
      </w:r>
    </w:p>
    <w:p w:rsidR="00D74934" w:rsidRPr="00227869" w:rsidRDefault="00FB4909" w:rsidP="00D74934">
      <w:pPr>
        <w:shd w:val="clear" w:color="auto" w:fill="FFFFFF"/>
        <w:spacing w:before="100" w:beforeAutospacing="1" w:after="100" w:afterAutospacing="1" w:line="240" w:lineRule="auto"/>
        <w:jc w:val="center"/>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b/>
          <w:bCs/>
          <w:color w:val="111111"/>
          <w:sz w:val="28"/>
          <w:szCs w:val="28"/>
          <w:lang w:val="uk-UA" w:eastAsia="ru-RU"/>
        </w:rPr>
        <w:t>ревізії фіна</w:t>
      </w:r>
      <w:r w:rsidR="00D74934" w:rsidRPr="00227869">
        <w:rPr>
          <w:rFonts w:ascii="Times New Roman" w:eastAsia="Times New Roman" w:hAnsi="Times New Roman" w:cs="Times New Roman"/>
          <w:b/>
          <w:bCs/>
          <w:color w:val="111111"/>
          <w:sz w:val="28"/>
          <w:szCs w:val="28"/>
          <w:lang w:val="uk-UA" w:eastAsia="ru-RU"/>
        </w:rPr>
        <w:t>нсово-господарської діяльності </w:t>
      </w:r>
      <w:proofErr w:type="spellStart"/>
      <w:r w:rsidR="004F6377">
        <w:rPr>
          <w:rFonts w:ascii="Times New Roman" w:eastAsia="Times New Roman" w:hAnsi="Times New Roman" w:cs="Times New Roman"/>
          <w:b/>
          <w:bCs/>
          <w:color w:val="111111"/>
          <w:sz w:val="28"/>
          <w:szCs w:val="28"/>
          <w:lang w:val="uk-UA" w:eastAsia="ru-RU"/>
        </w:rPr>
        <w:t>КП</w:t>
      </w:r>
      <w:proofErr w:type="spellEnd"/>
      <w:r w:rsidR="004F6377">
        <w:rPr>
          <w:rFonts w:ascii="Times New Roman" w:eastAsia="Times New Roman" w:hAnsi="Times New Roman" w:cs="Times New Roman"/>
          <w:b/>
          <w:bCs/>
          <w:color w:val="111111"/>
          <w:sz w:val="28"/>
          <w:szCs w:val="28"/>
          <w:lang w:val="uk-UA" w:eastAsia="ru-RU"/>
        </w:rPr>
        <w:t xml:space="preserve"> «Партнер»</w:t>
      </w:r>
      <w:r w:rsidR="003D3A3E">
        <w:rPr>
          <w:rFonts w:ascii="Times New Roman" w:eastAsia="Times New Roman" w:hAnsi="Times New Roman" w:cs="Times New Roman"/>
          <w:b/>
          <w:bCs/>
          <w:color w:val="111111"/>
          <w:sz w:val="28"/>
          <w:szCs w:val="28"/>
          <w:lang w:val="uk-UA" w:eastAsia="ru-RU"/>
        </w:rPr>
        <w:t xml:space="preserve"> </w:t>
      </w:r>
      <w:r w:rsidR="00D74934" w:rsidRPr="00227869">
        <w:rPr>
          <w:rFonts w:ascii="Times New Roman" w:eastAsia="Times New Roman" w:hAnsi="Times New Roman" w:cs="Times New Roman"/>
          <w:b/>
          <w:bCs/>
          <w:color w:val="111111"/>
          <w:sz w:val="28"/>
          <w:szCs w:val="28"/>
          <w:lang w:val="uk-UA" w:eastAsia="ru-RU"/>
        </w:rPr>
        <w:t>за період з 01.01.2018 року по 30.06.2021 року</w:t>
      </w:r>
    </w:p>
    <w:p w:rsidR="00FB4909" w:rsidRPr="00227869" w:rsidRDefault="00953FB7" w:rsidP="00D74934">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val="uk-UA" w:eastAsia="ru-RU"/>
        </w:rPr>
      </w:pPr>
      <w:r>
        <w:rPr>
          <w:rFonts w:ascii="Times New Roman" w:eastAsia="Times New Roman" w:hAnsi="Times New Roman" w:cs="Times New Roman"/>
          <w:color w:val="111111"/>
          <w:sz w:val="28"/>
          <w:szCs w:val="28"/>
          <w:lang w:val="uk-UA" w:eastAsia="ru-RU"/>
        </w:rPr>
        <w:t>13</w:t>
      </w:r>
      <w:r w:rsidR="00FB4909" w:rsidRPr="00227869">
        <w:rPr>
          <w:rFonts w:ascii="Times New Roman" w:eastAsia="Times New Roman" w:hAnsi="Times New Roman" w:cs="Times New Roman"/>
          <w:color w:val="111111"/>
          <w:sz w:val="28"/>
          <w:szCs w:val="28"/>
          <w:lang w:val="uk-UA" w:eastAsia="ru-RU"/>
        </w:rPr>
        <w:t>.</w:t>
      </w:r>
      <w:r w:rsidR="00D74934" w:rsidRPr="00227869">
        <w:rPr>
          <w:rFonts w:ascii="Times New Roman" w:eastAsia="Times New Roman" w:hAnsi="Times New Roman" w:cs="Times New Roman"/>
          <w:color w:val="111111"/>
          <w:sz w:val="28"/>
          <w:szCs w:val="28"/>
          <w:lang w:val="uk-UA" w:eastAsia="ru-RU"/>
        </w:rPr>
        <w:t>1</w:t>
      </w:r>
      <w:r>
        <w:rPr>
          <w:rFonts w:ascii="Times New Roman" w:eastAsia="Times New Roman" w:hAnsi="Times New Roman" w:cs="Times New Roman"/>
          <w:color w:val="111111"/>
          <w:sz w:val="28"/>
          <w:szCs w:val="28"/>
          <w:lang w:val="uk-UA" w:eastAsia="ru-RU"/>
        </w:rPr>
        <w:t>2</w:t>
      </w:r>
      <w:r w:rsidR="00FB4909" w:rsidRPr="00227869">
        <w:rPr>
          <w:rFonts w:ascii="Times New Roman" w:eastAsia="Times New Roman" w:hAnsi="Times New Roman" w:cs="Times New Roman"/>
          <w:color w:val="111111"/>
          <w:sz w:val="28"/>
          <w:szCs w:val="28"/>
          <w:lang w:val="uk-UA" w:eastAsia="ru-RU"/>
        </w:rPr>
        <w:t>.202</w:t>
      </w:r>
      <w:r w:rsidR="00D74934" w:rsidRPr="00227869">
        <w:rPr>
          <w:rFonts w:ascii="Times New Roman" w:eastAsia="Times New Roman" w:hAnsi="Times New Roman" w:cs="Times New Roman"/>
          <w:color w:val="111111"/>
          <w:sz w:val="28"/>
          <w:szCs w:val="28"/>
          <w:lang w:val="uk-UA" w:eastAsia="ru-RU"/>
        </w:rPr>
        <w:t>1</w:t>
      </w:r>
      <w:r w:rsidR="00FB4909" w:rsidRPr="00227869">
        <w:rPr>
          <w:rFonts w:ascii="Times New Roman" w:eastAsia="Times New Roman" w:hAnsi="Times New Roman" w:cs="Times New Roman"/>
          <w:color w:val="111111"/>
          <w:sz w:val="28"/>
          <w:szCs w:val="28"/>
          <w:lang w:val="uk-UA" w:eastAsia="ru-RU"/>
        </w:rPr>
        <w:t xml:space="preserve">            </w:t>
      </w:r>
      <w:r w:rsidR="00D74934" w:rsidRPr="00227869">
        <w:rPr>
          <w:rFonts w:ascii="Times New Roman" w:eastAsia="Times New Roman" w:hAnsi="Times New Roman" w:cs="Times New Roman"/>
          <w:color w:val="111111"/>
          <w:sz w:val="28"/>
          <w:szCs w:val="28"/>
          <w:lang w:val="uk-UA" w:eastAsia="ru-RU"/>
        </w:rPr>
        <w:t xml:space="preserve">                                                        с. </w:t>
      </w:r>
      <w:proofErr w:type="spellStart"/>
      <w:r w:rsidR="00D74934" w:rsidRPr="00227869">
        <w:rPr>
          <w:rFonts w:ascii="Times New Roman" w:eastAsia="Times New Roman" w:hAnsi="Times New Roman" w:cs="Times New Roman"/>
          <w:color w:val="111111"/>
          <w:sz w:val="28"/>
          <w:szCs w:val="28"/>
          <w:lang w:val="uk-UA" w:eastAsia="ru-RU"/>
        </w:rPr>
        <w:t>Сурсько-Литовське</w:t>
      </w:r>
      <w:proofErr w:type="spellEnd"/>
    </w:p>
    <w:p w:rsidR="00D74934" w:rsidRPr="00227869" w:rsidRDefault="00D74934" w:rsidP="00D74934">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val="uk-UA" w:eastAsia="ru-RU"/>
        </w:rPr>
      </w:pPr>
    </w:p>
    <w:p w:rsidR="00FB4909" w:rsidRPr="00227869" w:rsidRDefault="00D74934"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 xml:space="preserve">Відповідно до рішення сесії Сурсько-Литовської сільської ради </w:t>
      </w:r>
      <w:r w:rsidR="00FB4909" w:rsidRPr="00227869">
        <w:rPr>
          <w:rFonts w:ascii="Times New Roman" w:eastAsia="Times New Roman" w:hAnsi="Times New Roman" w:cs="Times New Roman"/>
          <w:color w:val="111111"/>
          <w:sz w:val="28"/>
          <w:szCs w:val="28"/>
          <w:lang w:val="uk-UA" w:eastAsia="ru-RU"/>
        </w:rPr>
        <w:t xml:space="preserve"> </w:t>
      </w:r>
      <w:r w:rsidRPr="00227869">
        <w:rPr>
          <w:rFonts w:ascii="Times New Roman" w:eastAsia="Times New Roman" w:hAnsi="Times New Roman" w:cs="Times New Roman"/>
          <w:color w:val="111111"/>
          <w:sz w:val="28"/>
          <w:szCs w:val="28"/>
          <w:lang w:val="uk-UA" w:eastAsia="ru-RU"/>
        </w:rPr>
        <w:t xml:space="preserve"> № </w:t>
      </w:r>
      <w:r w:rsidRPr="00227869">
        <w:rPr>
          <w:rFonts w:ascii="Times New Roman" w:hAnsi="Times New Roman" w:cs="Times New Roman"/>
          <w:sz w:val="28"/>
          <w:szCs w:val="28"/>
          <w:lang w:val="uk-UA"/>
        </w:rPr>
        <w:t xml:space="preserve"> 412-7/VIII від 30.06.2021 року</w:t>
      </w:r>
      <w:r w:rsidRPr="00227869">
        <w:rPr>
          <w:rFonts w:ascii="Times New Roman" w:eastAsia="Times New Roman" w:hAnsi="Times New Roman" w:cs="Times New Roman"/>
          <w:color w:val="111111"/>
          <w:sz w:val="28"/>
          <w:szCs w:val="28"/>
          <w:lang w:val="uk-UA" w:eastAsia="ru-RU"/>
        </w:rPr>
        <w:t xml:space="preserve">, Розпорядження сільського голови  №__від 15.07.2021 року  було проведено ревізію </w:t>
      </w:r>
      <w:r w:rsidRPr="00227869">
        <w:rPr>
          <w:rFonts w:ascii="Times New Roman" w:hAnsi="Times New Roman" w:cs="Times New Roman"/>
          <w:sz w:val="28"/>
          <w:szCs w:val="28"/>
          <w:lang w:val="uk-UA"/>
        </w:rPr>
        <w:t xml:space="preserve">з питань контролю фінансово – господарської діяльності </w:t>
      </w:r>
      <w:r w:rsidRPr="00227869">
        <w:rPr>
          <w:rFonts w:ascii="Times New Roman" w:hAnsi="Times New Roman" w:cs="Times New Roman"/>
          <w:color w:val="2F2F2F"/>
          <w:sz w:val="28"/>
          <w:szCs w:val="28"/>
          <w:lang w:val="uk-UA"/>
        </w:rPr>
        <w:t>Комунального підприємства «</w:t>
      </w:r>
      <w:r w:rsidR="003D3A3E">
        <w:rPr>
          <w:rFonts w:ascii="Times New Roman" w:hAnsi="Times New Roman" w:cs="Times New Roman"/>
          <w:color w:val="2F2F2F"/>
          <w:sz w:val="28"/>
          <w:szCs w:val="28"/>
          <w:lang w:val="uk-UA"/>
        </w:rPr>
        <w:t>Партнер</w:t>
      </w:r>
      <w:r w:rsidRPr="00227869">
        <w:rPr>
          <w:rFonts w:ascii="Times New Roman" w:hAnsi="Times New Roman" w:cs="Times New Roman"/>
          <w:color w:val="2F2F2F"/>
          <w:sz w:val="28"/>
          <w:szCs w:val="28"/>
          <w:lang w:val="uk-UA"/>
        </w:rPr>
        <w:t xml:space="preserve">» </w:t>
      </w:r>
      <w:r w:rsidR="00FB4909" w:rsidRPr="00227869">
        <w:rPr>
          <w:rFonts w:ascii="Times New Roman" w:eastAsia="Times New Roman" w:hAnsi="Times New Roman" w:cs="Times New Roman"/>
          <w:color w:val="111111"/>
          <w:sz w:val="28"/>
          <w:szCs w:val="28"/>
          <w:lang w:val="uk-UA" w:eastAsia="ru-RU"/>
        </w:rPr>
        <w:t>за період з 01.01.201</w:t>
      </w:r>
      <w:r w:rsidRPr="00227869">
        <w:rPr>
          <w:rFonts w:ascii="Times New Roman" w:eastAsia="Times New Roman" w:hAnsi="Times New Roman" w:cs="Times New Roman"/>
          <w:color w:val="111111"/>
          <w:sz w:val="28"/>
          <w:szCs w:val="28"/>
          <w:lang w:val="uk-UA" w:eastAsia="ru-RU"/>
        </w:rPr>
        <w:t>8</w:t>
      </w:r>
      <w:r w:rsidR="00FB4909" w:rsidRPr="00227869">
        <w:rPr>
          <w:rFonts w:ascii="Times New Roman" w:eastAsia="Times New Roman" w:hAnsi="Times New Roman" w:cs="Times New Roman"/>
          <w:color w:val="111111"/>
          <w:sz w:val="28"/>
          <w:szCs w:val="28"/>
          <w:lang w:val="uk-UA" w:eastAsia="ru-RU"/>
        </w:rPr>
        <w:t xml:space="preserve"> по 30.0</w:t>
      </w:r>
      <w:r w:rsidRPr="00227869">
        <w:rPr>
          <w:rFonts w:ascii="Times New Roman" w:eastAsia="Times New Roman" w:hAnsi="Times New Roman" w:cs="Times New Roman"/>
          <w:color w:val="111111"/>
          <w:sz w:val="28"/>
          <w:szCs w:val="28"/>
          <w:lang w:val="uk-UA" w:eastAsia="ru-RU"/>
        </w:rPr>
        <w:t>6.</w:t>
      </w:r>
      <w:r w:rsidR="00FB4909" w:rsidRPr="00227869">
        <w:rPr>
          <w:rFonts w:ascii="Times New Roman" w:eastAsia="Times New Roman" w:hAnsi="Times New Roman" w:cs="Times New Roman"/>
          <w:color w:val="111111"/>
          <w:sz w:val="28"/>
          <w:szCs w:val="28"/>
          <w:lang w:val="uk-UA" w:eastAsia="ru-RU"/>
        </w:rPr>
        <w:t>20</w:t>
      </w:r>
      <w:r w:rsidRPr="00227869">
        <w:rPr>
          <w:rFonts w:ascii="Times New Roman" w:eastAsia="Times New Roman" w:hAnsi="Times New Roman" w:cs="Times New Roman"/>
          <w:color w:val="111111"/>
          <w:sz w:val="28"/>
          <w:szCs w:val="28"/>
          <w:lang w:val="uk-UA" w:eastAsia="ru-RU"/>
        </w:rPr>
        <w:t>21</w:t>
      </w:r>
      <w:r w:rsidR="00FB4909" w:rsidRPr="00227869">
        <w:rPr>
          <w:rFonts w:ascii="Times New Roman" w:eastAsia="Times New Roman" w:hAnsi="Times New Roman" w:cs="Times New Roman"/>
          <w:color w:val="111111"/>
          <w:sz w:val="28"/>
          <w:szCs w:val="28"/>
          <w:lang w:val="uk-UA" w:eastAsia="ru-RU"/>
        </w:rPr>
        <w:t xml:space="preserve"> року.</w:t>
      </w:r>
    </w:p>
    <w:p w:rsidR="00D74934" w:rsidRPr="00227869" w:rsidRDefault="00D74934"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 xml:space="preserve">Розпорядженням  сільського голови призначено ревізійну комісію в складі: </w:t>
      </w:r>
    </w:p>
    <w:p w:rsidR="00D74934" w:rsidRPr="00227869" w:rsidRDefault="00D74934"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Голова комісії - начальника фінансового відділу  Марина ІВАНЕНКО</w:t>
      </w:r>
    </w:p>
    <w:p w:rsidR="00D74934" w:rsidRPr="00227869" w:rsidRDefault="00D74934"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голова постійної комісії з питань планування, фінансів, бюджету та соціально-економічного розвитку та інвестицій та міжнародного співробітництва Оксана ЯНОВА.</w:t>
      </w:r>
    </w:p>
    <w:p w:rsidR="00D74934" w:rsidRPr="00227869" w:rsidRDefault="00D74934"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член постійної комісії з питань планування, фінансів, бюджету та соціально-економічного розвитку та інвестицій та міжнародного співробітництва Маргарита ЛИСИЧКІНА</w:t>
      </w:r>
    </w:p>
    <w:p w:rsidR="00D74934" w:rsidRPr="00227869" w:rsidRDefault="00D74934"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спеціаліст І  категорії  відділу обліку та звітності Юлія ПОПОВА</w:t>
      </w:r>
    </w:p>
    <w:p w:rsidR="00D74934" w:rsidRPr="00227869" w:rsidRDefault="00D74934"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спеціаліст І  категорії  відділу обліку та звітності Ольга ФЕДОРОВ</w:t>
      </w:r>
      <w:r w:rsidR="00872146" w:rsidRPr="00227869">
        <w:rPr>
          <w:rFonts w:ascii="Times New Roman" w:eastAsiaTheme="minorHAnsi" w:hAnsi="Times New Roman"/>
          <w:color w:val="2F2F2F"/>
          <w:sz w:val="28"/>
          <w:szCs w:val="28"/>
          <w:lang w:val="uk-UA"/>
        </w:rPr>
        <w:t>.</w:t>
      </w:r>
    </w:p>
    <w:p w:rsidR="00872146" w:rsidRPr="00227869" w:rsidRDefault="00872146" w:rsidP="000D1B1B">
      <w:pPr>
        <w:pStyle w:val="a7"/>
        <w:ind w:firstLine="567"/>
        <w:rPr>
          <w:rFonts w:ascii="Times New Roman" w:eastAsiaTheme="minorHAnsi" w:hAnsi="Times New Roman"/>
          <w:color w:val="2F2F2F"/>
          <w:sz w:val="28"/>
          <w:szCs w:val="28"/>
          <w:lang w:val="uk-UA"/>
        </w:rPr>
      </w:pPr>
    </w:p>
    <w:p w:rsidR="00872146" w:rsidRPr="00227869" w:rsidRDefault="00872146"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lastRenderedPageBreak/>
        <w:t xml:space="preserve">Засновником </w:t>
      </w:r>
      <w:proofErr w:type="spellStart"/>
      <w:r w:rsidRPr="00227869">
        <w:rPr>
          <w:rFonts w:ascii="Times New Roman" w:eastAsiaTheme="minorHAnsi" w:hAnsi="Times New Roman"/>
          <w:color w:val="2F2F2F"/>
          <w:sz w:val="28"/>
          <w:szCs w:val="28"/>
          <w:lang w:val="uk-UA"/>
        </w:rPr>
        <w:t>КП</w:t>
      </w:r>
      <w:proofErr w:type="spellEnd"/>
      <w:r w:rsidRPr="00227869">
        <w:rPr>
          <w:rFonts w:ascii="Times New Roman" w:eastAsiaTheme="minorHAnsi" w:hAnsi="Times New Roman"/>
          <w:color w:val="2F2F2F"/>
          <w:sz w:val="28"/>
          <w:szCs w:val="28"/>
          <w:lang w:val="uk-UA"/>
        </w:rPr>
        <w:t xml:space="preserve"> «</w:t>
      </w:r>
      <w:r w:rsidR="004F6377">
        <w:rPr>
          <w:rFonts w:ascii="Times New Roman" w:eastAsiaTheme="minorHAnsi" w:hAnsi="Times New Roman"/>
          <w:color w:val="2F2F2F"/>
          <w:sz w:val="28"/>
          <w:szCs w:val="28"/>
          <w:lang w:val="uk-UA"/>
        </w:rPr>
        <w:t>Партнер</w:t>
      </w:r>
      <w:r w:rsidRPr="00227869">
        <w:rPr>
          <w:rFonts w:ascii="Times New Roman" w:eastAsiaTheme="minorHAnsi" w:hAnsi="Times New Roman"/>
          <w:color w:val="2F2F2F"/>
          <w:sz w:val="28"/>
          <w:szCs w:val="28"/>
          <w:lang w:val="uk-UA"/>
        </w:rPr>
        <w:t>» є територіальна громада Сурсько-Литовської сільської ради.</w:t>
      </w:r>
    </w:p>
    <w:p w:rsidR="00872146" w:rsidRDefault="00872146"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 xml:space="preserve">Підприємство здійснює свою діяльність відповідно до Статуту Підприємства, затвердженого сесією сільської  ради. </w:t>
      </w:r>
    </w:p>
    <w:p w:rsidR="004F6377" w:rsidRPr="00227869" w:rsidRDefault="004F6377" w:rsidP="000D1B1B">
      <w:pPr>
        <w:pStyle w:val="a7"/>
        <w:ind w:firstLine="567"/>
        <w:rPr>
          <w:rFonts w:ascii="Times New Roman" w:eastAsiaTheme="minorHAnsi" w:hAnsi="Times New Roman"/>
          <w:color w:val="2F2F2F"/>
          <w:sz w:val="28"/>
          <w:szCs w:val="28"/>
          <w:lang w:val="uk-UA"/>
        </w:rPr>
      </w:pPr>
    </w:p>
    <w:p w:rsidR="00872146" w:rsidRPr="00227869" w:rsidRDefault="00872146"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У своїй діяльності Підприємство керується Конституцією України,Законами України, іншими нормативно - правовими актами, рішеннями Сурсько-Литовської сільської ради, рішеннями Виконавчого комітету Сурсько-Литовської сільської ради.</w:t>
      </w:r>
    </w:p>
    <w:p w:rsidR="00872146" w:rsidRPr="00227869" w:rsidRDefault="00872146" w:rsidP="000D1B1B">
      <w:pPr>
        <w:pStyle w:val="a7"/>
        <w:ind w:firstLine="567"/>
        <w:rPr>
          <w:rFonts w:ascii="Times New Roman" w:eastAsiaTheme="minorHAnsi" w:hAnsi="Times New Roman"/>
          <w:color w:val="2F2F2F"/>
          <w:sz w:val="28"/>
          <w:szCs w:val="28"/>
          <w:lang w:val="uk-UA"/>
        </w:rPr>
      </w:pPr>
    </w:p>
    <w:p w:rsidR="00872146" w:rsidRPr="00227869" w:rsidRDefault="00872146" w:rsidP="000D1B1B">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Підприємство є юридичною особою, діє за принципами повного госпрозрахунку, самофінансування, самоокупності. Підприємство має самостійний баланс, розрахунковий рахунок в банківських установах, круглу печатку з власним найменуванням, іншу атрибутику юридичної особи (штампи, бланки, тощо).</w:t>
      </w:r>
    </w:p>
    <w:p w:rsidR="00953FB7" w:rsidRPr="00953FB7" w:rsidRDefault="00FB4909"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Юридична та фактична адреса</w:t>
      </w:r>
      <w:r w:rsidR="00D74934" w:rsidRPr="00227869">
        <w:rPr>
          <w:rFonts w:ascii="Times New Roman" w:eastAsia="Times New Roman" w:hAnsi="Times New Roman" w:cs="Times New Roman"/>
          <w:color w:val="111111"/>
          <w:sz w:val="28"/>
          <w:szCs w:val="28"/>
          <w:lang w:val="uk-UA" w:eastAsia="ru-RU"/>
        </w:rPr>
        <w:t>: Дніпропетровська область, Дніпровський район</w:t>
      </w:r>
      <w:r w:rsidR="004F6377">
        <w:rPr>
          <w:rFonts w:ascii="Times New Roman" w:eastAsia="Times New Roman" w:hAnsi="Times New Roman" w:cs="Times New Roman"/>
          <w:color w:val="111111"/>
          <w:sz w:val="28"/>
          <w:szCs w:val="28"/>
          <w:lang w:val="uk-UA" w:eastAsia="ru-RU"/>
        </w:rPr>
        <w:t xml:space="preserve">, с. </w:t>
      </w:r>
      <w:proofErr w:type="spellStart"/>
      <w:r w:rsidR="004F6377" w:rsidRPr="00953FB7">
        <w:rPr>
          <w:rFonts w:ascii="Times New Roman" w:eastAsia="Times New Roman" w:hAnsi="Times New Roman" w:cs="Times New Roman"/>
          <w:color w:val="111111"/>
          <w:sz w:val="28"/>
          <w:szCs w:val="28"/>
          <w:lang w:val="uk-UA" w:eastAsia="ru-RU"/>
        </w:rPr>
        <w:t>Новомиколаївка</w:t>
      </w:r>
      <w:r w:rsidR="00953FB7" w:rsidRPr="00953FB7">
        <w:rPr>
          <w:rFonts w:ascii="Times New Roman" w:eastAsia="Times New Roman" w:hAnsi="Times New Roman" w:cs="Times New Roman"/>
          <w:color w:val="111111"/>
          <w:sz w:val="28"/>
          <w:szCs w:val="28"/>
          <w:lang w:val="uk-UA" w:eastAsia="ru-RU"/>
        </w:rPr>
        <w:t>вул.Залізнична</w:t>
      </w:r>
      <w:proofErr w:type="spellEnd"/>
      <w:r w:rsidR="00953FB7" w:rsidRPr="00953FB7">
        <w:rPr>
          <w:rFonts w:ascii="Times New Roman" w:eastAsia="Times New Roman" w:hAnsi="Times New Roman" w:cs="Times New Roman"/>
          <w:color w:val="111111"/>
          <w:sz w:val="28"/>
          <w:szCs w:val="28"/>
          <w:lang w:val="uk-UA" w:eastAsia="ru-RU"/>
        </w:rPr>
        <w:t>,16</w:t>
      </w:r>
    </w:p>
    <w:p w:rsidR="00FB4909" w:rsidRPr="00227869" w:rsidRDefault="00FB4909"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953FB7">
        <w:rPr>
          <w:rFonts w:ascii="Times New Roman" w:eastAsia="Times New Roman" w:hAnsi="Times New Roman" w:cs="Times New Roman"/>
          <w:color w:val="111111"/>
          <w:sz w:val="28"/>
          <w:szCs w:val="28"/>
          <w:lang w:val="uk-UA" w:eastAsia="ru-RU"/>
        </w:rPr>
        <w:t xml:space="preserve">Код ЄДРПОУ – </w:t>
      </w:r>
      <w:r w:rsidR="00D74934" w:rsidRPr="00953FB7">
        <w:rPr>
          <w:rFonts w:ascii="Times New Roman" w:eastAsia="Times New Roman" w:hAnsi="Times New Roman" w:cs="Times New Roman"/>
          <w:color w:val="111111"/>
          <w:sz w:val="28"/>
          <w:szCs w:val="28"/>
          <w:lang w:val="uk-UA" w:eastAsia="ru-RU"/>
        </w:rPr>
        <w:t>3</w:t>
      </w:r>
      <w:r w:rsidR="00953FB7" w:rsidRPr="00953FB7">
        <w:rPr>
          <w:rFonts w:ascii="Times New Roman" w:eastAsia="Times New Roman" w:hAnsi="Times New Roman" w:cs="Times New Roman"/>
          <w:color w:val="111111"/>
          <w:sz w:val="28"/>
          <w:szCs w:val="28"/>
          <w:lang w:val="uk-UA" w:eastAsia="ru-RU"/>
        </w:rPr>
        <w:t>2353991</w:t>
      </w:r>
      <w:r w:rsidRPr="00953FB7">
        <w:rPr>
          <w:rFonts w:ascii="Times New Roman" w:eastAsia="Times New Roman" w:hAnsi="Times New Roman" w:cs="Times New Roman"/>
          <w:color w:val="111111"/>
          <w:sz w:val="28"/>
          <w:szCs w:val="28"/>
          <w:lang w:val="uk-UA" w:eastAsia="ru-RU"/>
        </w:rPr>
        <w:t>.</w:t>
      </w:r>
    </w:p>
    <w:p w:rsidR="00FB4909" w:rsidRPr="00227869" w:rsidRDefault="00B87F7F"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 xml:space="preserve">Форма власності – комунальна. </w:t>
      </w:r>
    </w:p>
    <w:p w:rsidR="00FB4909" w:rsidRPr="00227869" w:rsidRDefault="00B87F7F"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Відповідальними особами</w:t>
      </w:r>
      <w:r w:rsidR="00FB4909" w:rsidRPr="00227869">
        <w:rPr>
          <w:rFonts w:ascii="Times New Roman" w:eastAsia="Times New Roman" w:hAnsi="Times New Roman" w:cs="Times New Roman"/>
          <w:color w:val="111111"/>
          <w:sz w:val="28"/>
          <w:szCs w:val="28"/>
          <w:lang w:val="uk-UA" w:eastAsia="ru-RU"/>
        </w:rPr>
        <w:t>, яким було надано право розпоряджатися рахунками та підписувати розрахункові документи у періоді, що підлягав ревізії, були :</w:t>
      </w:r>
    </w:p>
    <w:p w:rsidR="00FB4909" w:rsidRPr="005A46E6" w:rsidRDefault="00FB4909"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5A46E6">
        <w:rPr>
          <w:rFonts w:ascii="Times New Roman" w:eastAsia="Times New Roman" w:hAnsi="Times New Roman" w:cs="Times New Roman"/>
          <w:color w:val="111111"/>
          <w:sz w:val="28"/>
          <w:szCs w:val="28"/>
          <w:lang w:val="uk-UA" w:eastAsia="ru-RU"/>
        </w:rPr>
        <w:t>– з правом першого підпису :</w:t>
      </w:r>
    </w:p>
    <w:p w:rsidR="00FB4909" w:rsidRPr="005A46E6" w:rsidRDefault="00953FB7"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proofErr w:type="spellStart"/>
      <w:r w:rsidRPr="005A46E6">
        <w:rPr>
          <w:rFonts w:ascii="Times New Roman" w:eastAsia="Times New Roman" w:hAnsi="Times New Roman" w:cs="Times New Roman"/>
          <w:color w:val="111111"/>
          <w:sz w:val="28"/>
          <w:szCs w:val="28"/>
          <w:lang w:val="uk-UA" w:eastAsia="ru-RU"/>
        </w:rPr>
        <w:t>Кифоренко</w:t>
      </w:r>
      <w:proofErr w:type="spellEnd"/>
      <w:r w:rsidRPr="005A46E6">
        <w:rPr>
          <w:rFonts w:ascii="Times New Roman" w:eastAsia="Times New Roman" w:hAnsi="Times New Roman" w:cs="Times New Roman"/>
          <w:color w:val="111111"/>
          <w:sz w:val="28"/>
          <w:szCs w:val="28"/>
          <w:lang w:val="uk-UA" w:eastAsia="ru-RU"/>
        </w:rPr>
        <w:t xml:space="preserve"> Володимир Петрович</w:t>
      </w:r>
      <w:r w:rsidR="00B87F7F" w:rsidRPr="005A46E6">
        <w:rPr>
          <w:rFonts w:ascii="Times New Roman" w:eastAsia="Times New Roman" w:hAnsi="Times New Roman" w:cs="Times New Roman"/>
          <w:color w:val="111111"/>
          <w:sz w:val="28"/>
          <w:szCs w:val="28"/>
          <w:lang w:val="uk-UA" w:eastAsia="ru-RU"/>
        </w:rPr>
        <w:t xml:space="preserve"> </w:t>
      </w:r>
      <w:r w:rsidR="00FB4909" w:rsidRPr="005A46E6">
        <w:rPr>
          <w:rFonts w:ascii="Times New Roman" w:eastAsia="Times New Roman" w:hAnsi="Times New Roman" w:cs="Times New Roman"/>
          <w:color w:val="111111"/>
          <w:sz w:val="28"/>
          <w:szCs w:val="28"/>
          <w:lang w:val="uk-UA" w:eastAsia="ru-RU"/>
        </w:rPr>
        <w:t xml:space="preserve"> – з</w:t>
      </w:r>
      <w:r w:rsidRPr="005A46E6">
        <w:rPr>
          <w:rFonts w:ascii="Times New Roman" w:eastAsia="Times New Roman" w:hAnsi="Times New Roman" w:cs="Times New Roman"/>
          <w:color w:val="111111"/>
          <w:sz w:val="28"/>
          <w:szCs w:val="28"/>
          <w:lang w:val="uk-UA" w:eastAsia="ru-RU"/>
        </w:rPr>
        <w:t xml:space="preserve"> початку проведення перевірки до </w:t>
      </w:r>
      <w:r w:rsidR="005A46E6" w:rsidRPr="005A46E6">
        <w:rPr>
          <w:rFonts w:ascii="Times New Roman" w:eastAsia="Times New Roman" w:hAnsi="Times New Roman" w:cs="Times New Roman"/>
          <w:color w:val="111111"/>
          <w:sz w:val="28"/>
          <w:szCs w:val="28"/>
          <w:lang w:val="uk-UA" w:eastAsia="ru-RU"/>
        </w:rPr>
        <w:t>19.04.</w:t>
      </w:r>
      <w:r w:rsidRPr="005A46E6">
        <w:rPr>
          <w:rFonts w:ascii="Times New Roman" w:eastAsia="Times New Roman" w:hAnsi="Times New Roman" w:cs="Times New Roman"/>
          <w:color w:val="111111"/>
          <w:sz w:val="28"/>
          <w:szCs w:val="28"/>
          <w:lang w:val="uk-UA" w:eastAsia="ru-RU"/>
        </w:rPr>
        <w:t>2021 рік</w:t>
      </w:r>
      <w:r w:rsidR="00FB4909" w:rsidRPr="005A46E6">
        <w:rPr>
          <w:rFonts w:ascii="Times New Roman" w:eastAsia="Times New Roman" w:hAnsi="Times New Roman" w:cs="Times New Roman"/>
          <w:color w:val="111111"/>
          <w:sz w:val="28"/>
          <w:szCs w:val="28"/>
          <w:lang w:val="uk-UA" w:eastAsia="ru-RU"/>
        </w:rPr>
        <w:t>;</w:t>
      </w:r>
    </w:p>
    <w:p w:rsidR="00953FB7" w:rsidRPr="005A46E6" w:rsidRDefault="003554AA"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5A46E6">
        <w:rPr>
          <w:rFonts w:ascii="Times New Roman" w:eastAsia="Times New Roman" w:hAnsi="Times New Roman" w:cs="Times New Roman"/>
          <w:color w:val="111111"/>
          <w:sz w:val="28"/>
          <w:szCs w:val="28"/>
          <w:lang w:val="uk-UA" w:eastAsia="ru-RU"/>
        </w:rPr>
        <w:t xml:space="preserve">Володимир </w:t>
      </w:r>
      <w:r w:rsidR="005A46E6" w:rsidRPr="005A46E6">
        <w:rPr>
          <w:rFonts w:ascii="Times New Roman" w:eastAsia="Times New Roman" w:hAnsi="Times New Roman" w:cs="Times New Roman"/>
          <w:color w:val="111111"/>
          <w:sz w:val="28"/>
          <w:szCs w:val="28"/>
          <w:lang w:val="uk-UA" w:eastAsia="ru-RU"/>
        </w:rPr>
        <w:t xml:space="preserve"> НІКУЛІН  з травня 2021 року</w:t>
      </w:r>
    </w:p>
    <w:p w:rsidR="00FB4909" w:rsidRPr="005A46E6" w:rsidRDefault="00FB4909"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5A46E6">
        <w:rPr>
          <w:rFonts w:ascii="Times New Roman" w:eastAsia="Times New Roman" w:hAnsi="Times New Roman" w:cs="Times New Roman"/>
          <w:color w:val="111111"/>
          <w:sz w:val="28"/>
          <w:szCs w:val="28"/>
          <w:lang w:val="uk-UA" w:eastAsia="ru-RU"/>
        </w:rPr>
        <w:t>– з правом другого підпису:</w:t>
      </w:r>
    </w:p>
    <w:p w:rsidR="003554AA" w:rsidRPr="005A46E6" w:rsidRDefault="00FB4909" w:rsidP="003554AA">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5A46E6">
        <w:rPr>
          <w:rFonts w:ascii="Times New Roman" w:eastAsia="Times New Roman" w:hAnsi="Times New Roman" w:cs="Times New Roman"/>
          <w:color w:val="111111"/>
          <w:sz w:val="28"/>
          <w:szCs w:val="28"/>
          <w:lang w:val="uk-UA" w:eastAsia="ru-RU"/>
        </w:rPr>
        <w:t xml:space="preserve">головний </w:t>
      </w:r>
      <w:proofErr w:type="spellStart"/>
      <w:r w:rsidRPr="005A46E6">
        <w:rPr>
          <w:rFonts w:ascii="Times New Roman" w:eastAsia="Times New Roman" w:hAnsi="Times New Roman" w:cs="Times New Roman"/>
          <w:color w:val="111111"/>
          <w:sz w:val="28"/>
          <w:szCs w:val="28"/>
          <w:lang w:val="uk-UA" w:eastAsia="ru-RU"/>
        </w:rPr>
        <w:t>бухгалтер–</w:t>
      </w:r>
      <w:proofErr w:type="spellEnd"/>
      <w:r w:rsidRPr="005A46E6">
        <w:rPr>
          <w:rFonts w:ascii="Times New Roman" w:eastAsia="Times New Roman" w:hAnsi="Times New Roman" w:cs="Times New Roman"/>
          <w:color w:val="111111"/>
          <w:sz w:val="28"/>
          <w:szCs w:val="28"/>
          <w:lang w:val="uk-UA" w:eastAsia="ru-RU"/>
        </w:rPr>
        <w:t xml:space="preserve"> </w:t>
      </w:r>
      <w:r w:rsidR="00516EE0" w:rsidRPr="005A46E6">
        <w:rPr>
          <w:rFonts w:ascii="Times New Roman" w:eastAsia="Times New Roman" w:hAnsi="Times New Roman" w:cs="Times New Roman"/>
          <w:color w:val="111111"/>
          <w:sz w:val="28"/>
          <w:szCs w:val="28"/>
          <w:lang w:eastAsia="ru-RU"/>
        </w:rPr>
        <w:t xml:space="preserve"> </w:t>
      </w:r>
      <w:proofErr w:type="spellStart"/>
      <w:r w:rsidR="003D3A3E" w:rsidRPr="005A46E6">
        <w:rPr>
          <w:rFonts w:ascii="Times New Roman" w:eastAsia="Times New Roman" w:hAnsi="Times New Roman" w:cs="Times New Roman"/>
          <w:color w:val="111111"/>
          <w:sz w:val="28"/>
          <w:szCs w:val="28"/>
          <w:lang w:val="uk-UA" w:eastAsia="ru-RU"/>
        </w:rPr>
        <w:t>Задарій</w:t>
      </w:r>
      <w:proofErr w:type="spellEnd"/>
      <w:r w:rsidR="003D3A3E" w:rsidRPr="005A46E6">
        <w:rPr>
          <w:rFonts w:ascii="Times New Roman" w:eastAsia="Times New Roman" w:hAnsi="Times New Roman" w:cs="Times New Roman"/>
          <w:color w:val="111111"/>
          <w:sz w:val="28"/>
          <w:szCs w:val="28"/>
          <w:lang w:val="uk-UA" w:eastAsia="ru-RU"/>
        </w:rPr>
        <w:t xml:space="preserve"> О</w:t>
      </w:r>
      <w:r w:rsidR="003554AA" w:rsidRPr="005A46E6">
        <w:rPr>
          <w:rFonts w:ascii="Times New Roman" w:eastAsia="Times New Roman" w:hAnsi="Times New Roman" w:cs="Times New Roman"/>
          <w:color w:val="111111"/>
          <w:sz w:val="28"/>
          <w:szCs w:val="28"/>
          <w:lang w:val="uk-UA" w:eastAsia="ru-RU"/>
        </w:rPr>
        <w:t xml:space="preserve">ксана Олександрівна - – з </w:t>
      </w:r>
      <w:r w:rsidR="005A46E6" w:rsidRPr="005A46E6">
        <w:rPr>
          <w:rFonts w:ascii="Times New Roman" w:eastAsia="Times New Roman" w:hAnsi="Times New Roman" w:cs="Times New Roman"/>
          <w:color w:val="111111"/>
          <w:sz w:val="28"/>
          <w:szCs w:val="28"/>
          <w:lang w:val="uk-UA" w:eastAsia="ru-RU"/>
        </w:rPr>
        <w:t xml:space="preserve">07.05.2019 року по 26.05.2021 року </w:t>
      </w:r>
    </w:p>
    <w:p w:rsidR="00B87F7F" w:rsidRPr="00227869" w:rsidRDefault="00FB4909"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 xml:space="preserve">Право укладати договори, контракти та підписувати акти виконаних робіт у періоді, що підлягав ревізії, мав </w:t>
      </w:r>
      <w:r w:rsidR="00B87F7F" w:rsidRPr="00227869">
        <w:rPr>
          <w:rFonts w:ascii="Times New Roman" w:eastAsia="Times New Roman" w:hAnsi="Times New Roman" w:cs="Times New Roman"/>
          <w:color w:val="111111"/>
          <w:sz w:val="28"/>
          <w:szCs w:val="28"/>
          <w:lang w:val="uk-UA" w:eastAsia="ru-RU"/>
        </w:rPr>
        <w:t xml:space="preserve">директор </w:t>
      </w:r>
      <w:proofErr w:type="spellStart"/>
      <w:r w:rsidR="003554AA" w:rsidRPr="005A46E6">
        <w:rPr>
          <w:rFonts w:ascii="Times New Roman" w:eastAsia="Times New Roman" w:hAnsi="Times New Roman" w:cs="Times New Roman"/>
          <w:color w:val="111111"/>
          <w:sz w:val="28"/>
          <w:szCs w:val="28"/>
          <w:lang w:val="uk-UA" w:eastAsia="ru-RU"/>
        </w:rPr>
        <w:t>Кифоренко</w:t>
      </w:r>
      <w:proofErr w:type="spellEnd"/>
      <w:r w:rsidR="003554AA" w:rsidRPr="005A46E6">
        <w:rPr>
          <w:rFonts w:ascii="Times New Roman" w:eastAsia="Times New Roman" w:hAnsi="Times New Roman" w:cs="Times New Roman"/>
          <w:color w:val="111111"/>
          <w:sz w:val="28"/>
          <w:szCs w:val="28"/>
          <w:lang w:val="uk-UA" w:eastAsia="ru-RU"/>
        </w:rPr>
        <w:t xml:space="preserve"> Володимир Петрович та Володимир</w:t>
      </w:r>
      <w:r w:rsidR="005A46E6" w:rsidRPr="005A46E6">
        <w:rPr>
          <w:rFonts w:ascii="Times New Roman" w:eastAsia="Times New Roman" w:hAnsi="Times New Roman" w:cs="Times New Roman"/>
          <w:color w:val="111111"/>
          <w:sz w:val="28"/>
          <w:szCs w:val="28"/>
          <w:lang w:val="uk-UA" w:eastAsia="ru-RU"/>
        </w:rPr>
        <w:t xml:space="preserve"> НІКУЛІН </w:t>
      </w:r>
      <w:r w:rsidR="003554AA" w:rsidRPr="005A46E6">
        <w:rPr>
          <w:rFonts w:ascii="Times New Roman" w:eastAsia="Times New Roman" w:hAnsi="Times New Roman" w:cs="Times New Roman"/>
          <w:color w:val="111111"/>
          <w:sz w:val="28"/>
          <w:szCs w:val="28"/>
          <w:lang w:val="uk-UA" w:eastAsia="ru-RU"/>
        </w:rPr>
        <w:t>.</w:t>
      </w:r>
    </w:p>
    <w:p w:rsidR="00FB4909" w:rsidRPr="00227869" w:rsidRDefault="00872146"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color w:val="111111"/>
          <w:sz w:val="28"/>
          <w:szCs w:val="28"/>
          <w:lang w:val="uk-UA" w:eastAsia="ru-RU"/>
        </w:rPr>
        <w:t>Підприємство створене з метою отримання прибутку.</w:t>
      </w:r>
    </w:p>
    <w:p w:rsidR="00FB4909" w:rsidRPr="00227869" w:rsidRDefault="00872146"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227869">
        <w:rPr>
          <w:rFonts w:ascii="Times New Roman" w:eastAsia="Times New Roman" w:hAnsi="Times New Roman" w:cs="Times New Roman"/>
          <w:bCs/>
          <w:color w:val="111111"/>
          <w:sz w:val="28"/>
          <w:szCs w:val="28"/>
          <w:lang w:val="uk-UA" w:eastAsia="ru-RU"/>
        </w:rPr>
        <w:lastRenderedPageBreak/>
        <w:t>Ревізія  фінансово-господарської діяльності </w:t>
      </w:r>
      <w:proofErr w:type="spellStart"/>
      <w:r w:rsidR="004F6377">
        <w:rPr>
          <w:rFonts w:ascii="Times New Roman" w:eastAsia="Times New Roman" w:hAnsi="Times New Roman" w:cs="Times New Roman"/>
          <w:bCs/>
          <w:color w:val="111111"/>
          <w:sz w:val="28"/>
          <w:szCs w:val="28"/>
          <w:lang w:val="uk-UA" w:eastAsia="ru-RU"/>
        </w:rPr>
        <w:t>КП</w:t>
      </w:r>
      <w:proofErr w:type="spellEnd"/>
      <w:r w:rsidR="004F6377">
        <w:rPr>
          <w:rFonts w:ascii="Times New Roman" w:eastAsia="Times New Roman" w:hAnsi="Times New Roman" w:cs="Times New Roman"/>
          <w:bCs/>
          <w:color w:val="111111"/>
          <w:sz w:val="28"/>
          <w:szCs w:val="28"/>
          <w:lang w:val="uk-UA" w:eastAsia="ru-RU"/>
        </w:rPr>
        <w:t xml:space="preserve"> «Партнер» </w:t>
      </w:r>
      <w:r w:rsidRPr="00227869">
        <w:rPr>
          <w:rFonts w:ascii="Times New Roman" w:eastAsia="Times New Roman" w:hAnsi="Times New Roman" w:cs="Times New Roman"/>
          <w:bCs/>
          <w:color w:val="111111"/>
          <w:sz w:val="28"/>
          <w:szCs w:val="28"/>
          <w:lang w:val="uk-UA" w:eastAsia="ru-RU"/>
        </w:rPr>
        <w:t>проводилась вперше.</w:t>
      </w:r>
    </w:p>
    <w:p w:rsidR="00FB4909" w:rsidRPr="00227869" w:rsidRDefault="00C30AE6" w:rsidP="000D1B1B">
      <w:pPr>
        <w:shd w:val="clear" w:color="auto" w:fill="FFFFFF"/>
        <w:spacing w:before="100" w:beforeAutospacing="1" w:after="100" w:afterAutospacing="1" w:line="240" w:lineRule="auto"/>
        <w:ind w:firstLine="567"/>
        <w:rPr>
          <w:rFonts w:ascii="Times New Roman" w:eastAsia="Times New Roman" w:hAnsi="Times New Roman" w:cs="Times New Roman"/>
          <w:b/>
          <w:color w:val="111111"/>
          <w:sz w:val="28"/>
          <w:szCs w:val="28"/>
          <w:lang w:val="uk-UA" w:eastAsia="ru-RU"/>
        </w:rPr>
      </w:pPr>
      <w:r w:rsidRPr="00227869">
        <w:rPr>
          <w:rFonts w:ascii="Times New Roman" w:eastAsia="Times New Roman" w:hAnsi="Times New Roman" w:cs="Times New Roman"/>
          <w:b/>
          <w:color w:val="111111"/>
          <w:sz w:val="28"/>
          <w:szCs w:val="28"/>
          <w:lang w:val="uk-UA" w:eastAsia="ru-RU"/>
        </w:rPr>
        <w:t>РЕЗУЛЬТАТИ АНАЛІЗУ ФІНАНСОВО-ГОСПОДАРСЬКОЇ ДІЯЛЬНОСТІ КОМУНАЛЬНОГО ПІДПРИЄМСТВА</w:t>
      </w:r>
    </w:p>
    <w:p w:rsidR="00C30AE6" w:rsidRPr="003554AA" w:rsidRDefault="00C30AE6" w:rsidP="000D1B1B">
      <w:pPr>
        <w:shd w:val="clear" w:color="auto" w:fill="FFFFFF"/>
        <w:spacing w:before="100" w:beforeAutospacing="1" w:after="100" w:afterAutospacing="1" w:line="240" w:lineRule="auto"/>
        <w:ind w:firstLine="567"/>
        <w:rPr>
          <w:rFonts w:ascii="Times New Roman" w:eastAsia="Times New Roman" w:hAnsi="Times New Roman" w:cs="Times New Roman"/>
          <w:color w:val="111111"/>
          <w:sz w:val="28"/>
          <w:szCs w:val="28"/>
          <w:lang w:val="uk-UA" w:eastAsia="ru-RU"/>
        </w:rPr>
      </w:pPr>
      <w:r w:rsidRPr="003554AA">
        <w:rPr>
          <w:rFonts w:ascii="Times New Roman" w:eastAsia="Times New Roman" w:hAnsi="Times New Roman" w:cs="Times New Roman"/>
          <w:color w:val="111111"/>
          <w:sz w:val="28"/>
          <w:szCs w:val="28"/>
          <w:lang w:val="uk-UA" w:eastAsia="ru-RU"/>
        </w:rPr>
        <w:t xml:space="preserve">Проведеним аналізом встановлено, що підприємство протягом 2018-2021 року мало прибуток, відповідно до </w:t>
      </w:r>
      <w:r w:rsidR="0048067F" w:rsidRPr="003554AA">
        <w:rPr>
          <w:rFonts w:ascii="Times New Roman" w:eastAsia="Times New Roman" w:hAnsi="Times New Roman" w:cs="Times New Roman"/>
          <w:color w:val="111111"/>
          <w:sz w:val="28"/>
          <w:szCs w:val="28"/>
          <w:lang w:val="uk-UA" w:eastAsia="ru-RU"/>
        </w:rPr>
        <w:t>наданих балансів с</w:t>
      </w:r>
      <w:r w:rsidR="003554AA" w:rsidRPr="003554AA">
        <w:rPr>
          <w:rFonts w:ascii="Times New Roman" w:eastAsia="Times New Roman" w:hAnsi="Times New Roman" w:cs="Times New Roman"/>
          <w:color w:val="111111"/>
          <w:sz w:val="28"/>
          <w:szCs w:val="28"/>
          <w:lang w:val="uk-UA" w:eastAsia="ru-RU"/>
        </w:rPr>
        <w:t>таном на 31.12.2018 року в сумі 10,1</w:t>
      </w:r>
      <w:r w:rsidR="0048067F" w:rsidRPr="003554AA">
        <w:rPr>
          <w:rFonts w:ascii="Times New Roman" w:eastAsia="Times New Roman" w:hAnsi="Times New Roman" w:cs="Times New Roman"/>
          <w:color w:val="111111"/>
          <w:sz w:val="28"/>
          <w:szCs w:val="28"/>
          <w:lang w:val="uk-UA" w:eastAsia="ru-RU"/>
        </w:rPr>
        <w:t xml:space="preserve"> тис. гривень, станом на 31.12.2019 в сумі </w:t>
      </w:r>
      <w:r w:rsidR="003554AA" w:rsidRPr="003554AA">
        <w:rPr>
          <w:rFonts w:ascii="Times New Roman" w:eastAsia="Times New Roman" w:hAnsi="Times New Roman" w:cs="Times New Roman"/>
          <w:color w:val="111111"/>
          <w:sz w:val="28"/>
          <w:szCs w:val="28"/>
          <w:lang w:val="uk-UA" w:eastAsia="ru-RU"/>
        </w:rPr>
        <w:t>14,6</w:t>
      </w:r>
      <w:r w:rsidR="0048067F" w:rsidRPr="003554AA">
        <w:rPr>
          <w:rFonts w:ascii="Times New Roman" w:eastAsia="Times New Roman" w:hAnsi="Times New Roman" w:cs="Times New Roman"/>
          <w:color w:val="111111"/>
          <w:sz w:val="28"/>
          <w:szCs w:val="28"/>
          <w:lang w:val="uk-UA" w:eastAsia="ru-RU"/>
        </w:rPr>
        <w:t xml:space="preserve"> тис. гривень, станом на 31.12.2020 року в сумі </w:t>
      </w:r>
      <w:r w:rsidR="003554AA" w:rsidRPr="003554AA">
        <w:rPr>
          <w:rFonts w:ascii="Times New Roman" w:eastAsia="Times New Roman" w:hAnsi="Times New Roman" w:cs="Times New Roman"/>
          <w:color w:val="111111"/>
          <w:sz w:val="28"/>
          <w:szCs w:val="28"/>
          <w:lang w:val="uk-UA" w:eastAsia="ru-RU"/>
        </w:rPr>
        <w:t>19,4</w:t>
      </w:r>
      <w:r w:rsidR="0048067F" w:rsidRPr="003554AA">
        <w:rPr>
          <w:rFonts w:ascii="Times New Roman" w:eastAsia="Times New Roman" w:hAnsi="Times New Roman" w:cs="Times New Roman"/>
          <w:color w:val="111111"/>
          <w:sz w:val="28"/>
          <w:szCs w:val="28"/>
          <w:lang w:val="uk-UA" w:eastAsia="ru-RU"/>
        </w:rPr>
        <w:t xml:space="preserve"> тис. гривень.</w:t>
      </w:r>
    </w:p>
    <w:p w:rsidR="00E83D07" w:rsidRPr="003554AA" w:rsidRDefault="00E83D07" w:rsidP="000D1B1B">
      <w:pPr>
        <w:ind w:firstLine="567"/>
        <w:rPr>
          <w:rFonts w:ascii="Times New Roman" w:hAnsi="Times New Roman" w:cs="Times New Roman"/>
          <w:sz w:val="28"/>
          <w:szCs w:val="28"/>
        </w:rPr>
      </w:pPr>
      <w:r w:rsidRPr="003554AA">
        <w:rPr>
          <w:rFonts w:ascii="Times New Roman" w:hAnsi="Times New Roman" w:cs="Times New Roman"/>
          <w:sz w:val="28"/>
          <w:szCs w:val="28"/>
          <w:lang w:val="uk-UA"/>
        </w:rPr>
        <w:t>Протягом досліджує мого періоду Підприємством отримано суку</w:t>
      </w:r>
      <w:r w:rsidR="0048067F" w:rsidRPr="003554AA">
        <w:rPr>
          <w:rFonts w:ascii="Times New Roman" w:hAnsi="Times New Roman" w:cs="Times New Roman"/>
          <w:sz w:val="28"/>
          <w:szCs w:val="28"/>
          <w:lang w:val="uk-UA"/>
        </w:rPr>
        <w:t xml:space="preserve">пного доходу в загальній сумі </w:t>
      </w:r>
      <w:r w:rsidR="003554AA" w:rsidRPr="003554AA">
        <w:rPr>
          <w:rFonts w:ascii="Times New Roman" w:hAnsi="Times New Roman" w:cs="Times New Roman"/>
          <w:sz w:val="28"/>
          <w:szCs w:val="28"/>
          <w:lang w:val="uk-UA"/>
        </w:rPr>
        <w:t>1 492,2</w:t>
      </w:r>
      <w:r w:rsidR="0048067F" w:rsidRPr="003554AA">
        <w:rPr>
          <w:rFonts w:ascii="Times New Roman" w:hAnsi="Times New Roman" w:cs="Times New Roman"/>
          <w:sz w:val="28"/>
          <w:szCs w:val="28"/>
          <w:lang w:val="uk-UA"/>
        </w:rPr>
        <w:t xml:space="preserve"> тис.</w:t>
      </w:r>
      <w:r w:rsidRPr="003554AA">
        <w:rPr>
          <w:rFonts w:ascii="Times New Roman" w:hAnsi="Times New Roman" w:cs="Times New Roman"/>
          <w:sz w:val="28"/>
          <w:szCs w:val="28"/>
          <w:lang w:val="uk-UA"/>
        </w:rPr>
        <w:t xml:space="preserve"> гривень</w:t>
      </w:r>
      <w:r w:rsidR="0048067F" w:rsidRPr="003554AA">
        <w:rPr>
          <w:rFonts w:ascii="Times New Roman" w:hAnsi="Times New Roman" w:cs="Times New Roman"/>
          <w:sz w:val="28"/>
          <w:szCs w:val="28"/>
          <w:lang w:val="uk-UA"/>
        </w:rPr>
        <w:t>, відповідно до  звіту про фінансові результати</w:t>
      </w:r>
      <w:r w:rsidRPr="003554AA">
        <w:rPr>
          <w:rFonts w:ascii="Times New Roman" w:hAnsi="Times New Roman" w:cs="Times New Roman"/>
          <w:sz w:val="28"/>
          <w:szCs w:val="28"/>
          <w:lang w:val="uk-UA"/>
        </w:rPr>
        <w:t xml:space="preserve"> :</w:t>
      </w:r>
    </w:p>
    <w:p w:rsidR="00464A37" w:rsidRPr="003554AA" w:rsidRDefault="000146E3" w:rsidP="000D1B1B">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доход за 2018 рік становить </w:t>
      </w:r>
      <w:r w:rsidR="0048067F" w:rsidRPr="003554AA">
        <w:rPr>
          <w:rFonts w:ascii="Times New Roman" w:hAnsi="Times New Roman" w:cs="Times New Roman"/>
          <w:sz w:val="28"/>
          <w:szCs w:val="28"/>
          <w:lang w:val="uk-UA"/>
        </w:rPr>
        <w:t xml:space="preserve"> - </w:t>
      </w:r>
      <w:r w:rsidR="003554AA" w:rsidRPr="003554AA">
        <w:rPr>
          <w:rFonts w:ascii="Times New Roman" w:hAnsi="Times New Roman" w:cs="Times New Roman"/>
          <w:sz w:val="28"/>
          <w:szCs w:val="28"/>
          <w:lang w:val="uk-UA"/>
        </w:rPr>
        <w:t>471,5</w:t>
      </w:r>
      <w:r w:rsidR="0048067F" w:rsidRPr="003554AA">
        <w:rPr>
          <w:rFonts w:ascii="Times New Roman" w:hAnsi="Times New Roman" w:cs="Times New Roman"/>
          <w:sz w:val="28"/>
          <w:szCs w:val="28"/>
          <w:lang w:val="uk-UA"/>
        </w:rPr>
        <w:t xml:space="preserve"> тис. гривень</w:t>
      </w:r>
    </w:p>
    <w:p w:rsidR="000146E3" w:rsidRPr="003554AA" w:rsidRDefault="000146E3" w:rsidP="000D1B1B">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доход за 2019 рік становить </w:t>
      </w:r>
      <w:r w:rsidR="0048067F" w:rsidRPr="003554AA">
        <w:rPr>
          <w:rFonts w:ascii="Times New Roman" w:hAnsi="Times New Roman" w:cs="Times New Roman"/>
          <w:sz w:val="28"/>
          <w:szCs w:val="28"/>
          <w:lang w:val="uk-UA"/>
        </w:rPr>
        <w:t xml:space="preserve"> -</w:t>
      </w:r>
      <w:r w:rsidR="003554AA" w:rsidRPr="003554AA">
        <w:rPr>
          <w:rFonts w:ascii="Times New Roman" w:hAnsi="Times New Roman" w:cs="Times New Roman"/>
          <w:sz w:val="28"/>
          <w:szCs w:val="28"/>
          <w:lang w:val="uk-UA"/>
        </w:rPr>
        <w:t>453,6</w:t>
      </w:r>
      <w:r w:rsidR="0048067F" w:rsidRPr="003554AA">
        <w:rPr>
          <w:rFonts w:ascii="Times New Roman" w:hAnsi="Times New Roman" w:cs="Times New Roman"/>
          <w:sz w:val="28"/>
          <w:szCs w:val="28"/>
          <w:lang w:val="uk-UA"/>
        </w:rPr>
        <w:t xml:space="preserve"> </w:t>
      </w:r>
      <w:proofErr w:type="spellStart"/>
      <w:r w:rsidR="0048067F" w:rsidRPr="003554AA">
        <w:rPr>
          <w:rFonts w:ascii="Times New Roman" w:hAnsi="Times New Roman" w:cs="Times New Roman"/>
          <w:sz w:val="28"/>
          <w:szCs w:val="28"/>
          <w:lang w:val="uk-UA"/>
        </w:rPr>
        <w:t>тис.гривень</w:t>
      </w:r>
      <w:proofErr w:type="spellEnd"/>
    </w:p>
    <w:p w:rsidR="000146E3" w:rsidRPr="003554AA" w:rsidRDefault="000146E3" w:rsidP="000D1B1B">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доход за 2020 рік становить </w:t>
      </w:r>
      <w:r w:rsidR="0048067F" w:rsidRPr="003554AA">
        <w:rPr>
          <w:rFonts w:ascii="Times New Roman" w:hAnsi="Times New Roman" w:cs="Times New Roman"/>
          <w:sz w:val="28"/>
          <w:szCs w:val="28"/>
          <w:lang w:val="uk-UA"/>
        </w:rPr>
        <w:t xml:space="preserve"> -</w:t>
      </w:r>
      <w:r w:rsidR="003554AA" w:rsidRPr="003554AA">
        <w:rPr>
          <w:rFonts w:ascii="Times New Roman" w:hAnsi="Times New Roman" w:cs="Times New Roman"/>
          <w:sz w:val="28"/>
          <w:szCs w:val="28"/>
          <w:lang w:val="uk-UA"/>
        </w:rPr>
        <w:t>567,1</w:t>
      </w:r>
      <w:r w:rsidR="0048067F" w:rsidRPr="003554AA">
        <w:rPr>
          <w:rFonts w:ascii="Times New Roman" w:hAnsi="Times New Roman" w:cs="Times New Roman"/>
          <w:sz w:val="28"/>
          <w:szCs w:val="28"/>
          <w:lang w:val="uk-UA"/>
        </w:rPr>
        <w:t xml:space="preserve"> тис. гривень</w:t>
      </w:r>
    </w:p>
    <w:p w:rsidR="00E83D07" w:rsidRPr="003554AA" w:rsidRDefault="00E83D07" w:rsidP="000D1B1B">
      <w:pPr>
        <w:pStyle w:val="a9"/>
        <w:ind w:left="0" w:firstLine="567"/>
        <w:rPr>
          <w:rFonts w:ascii="Times New Roman" w:hAnsi="Times New Roman" w:cs="Times New Roman"/>
          <w:sz w:val="28"/>
          <w:szCs w:val="28"/>
          <w:lang w:val="uk-UA"/>
        </w:rPr>
      </w:pPr>
    </w:p>
    <w:p w:rsidR="00E83D07" w:rsidRPr="003554AA" w:rsidRDefault="00E83D07" w:rsidP="000D1B1B">
      <w:pPr>
        <w:pStyle w:val="a9"/>
        <w:ind w:left="0"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При цьому собівартість послуг на даний період склала</w:t>
      </w:r>
      <w:r w:rsidR="00433E22" w:rsidRPr="003554AA">
        <w:rPr>
          <w:rFonts w:ascii="Times New Roman" w:hAnsi="Times New Roman" w:cs="Times New Roman"/>
          <w:sz w:val="28"/>
          <w:szCs w:val="28"/>
          <w:lang w:val="uk-UA"/>
        </w:rPr>
        <w:t xml:space="preserve"> 1510,5 тис. </w:t>
      </w:r>
      <w:r w:rsidRPr="003554AA">
        <w:rPr>
          <w:rFonts w:ascii="Times New Roman" w:hAnsi="Times New Roman" w:cs="Times New Roman"/>
          <w:sz w:val="28"/>
          <w:szCs w:val="28"/>
          <w:lang w:val="uk-UA"/>
        </w:rPr>
        <w:t>гривень:</w:t>
      </w:r>
    </w:p>
    <w:p w:rsidR="00E83D07" w:rsidRPr="003554AA" w:rsidRDefault="00E83D07" w:rsidP="000D1B1B">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витрати  за 2018 рік становить </w:t>
      </w:r>
      <w:r w:rsidR="00433E22" w:rsidRPr="003554AA">
        <w:rPr>
          <w:rFonts w:ascii="Times New Roman" w:hAnsi="Times New Roman" w:cs="Times New Roman"/>
          <w:sz w:val="28"/>
          <w:szCs w:val="28"/>
          <w:lang w:val="uk-UA"/>
        </w:rPr>
        <w:t xml:space="preserve">  4</w:t>
      </w:r>
      <w:r w:rsidR="003554AA">
        <w:rPr>
          <w:rFonts w:ascii="Times New Roman" w:hAnsi="Times New Roman" w:cs="Times New Roman"/>
          <w:sz w:val="28"/>
          <w:szCs w:val="28"/>
          <w:lang w:val="uk-UA"/>
        </w:rPr>
        <w:t>59,2</w:t>
      </w:r>
      <w:r w:rsidR="00433E22" w:rsidRPr="003554AA">
        <w:rPr>
          <w:rFonts w:ascii="Times New Roman" w:hAnsi="Times New Roman" w:cs="Times New Roman"/>
          <w:sz w:val="28"/>
          <w:szCs w:val="28"/>
          <w:lang w:val="uk-UA"/>
        </w:rPr>
        <w:t xml:space="preserve"> </w:t>
      </w:r>
      <w:proofErr w:type="spellStart"/>
      <w:r w:rsidR="00433E22" w:rsidRPr="003554AA">
        <w:rPr>
          <w:rFonts w:ascii="Times New Roman" w:hAnsi="Times New Roman" w:cs="Times New Roman"/>
          <w:sz w:val="28"/>
          <w:szCs w:val="28"/>
          <w:lang w:val="uk-UA"/>
        </w:rPr>
        <w:t>тис.гривень</w:t>
      </w:r>
      <w:proofErr w:type="spellEnd"/>
    </w:p>
    <w:p w:rsidR="00E83D07" w:rsidRPr="003554AA" w:rsidRDefault="00E83D07" w:rsidP="000D1B1B">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витрати за 2019 рік становить </w:t>
      </w:r>
      <w:r w:rsidR="00433E22" w:rsidRPr="003554AA">
        <w:rPr>
          <w:rFonts w:ascii="Times New Roman" w:hAnsi="Times New Roman" w:cs="Times New Roman"/>
          <w:sz w:val="28"/>
          <w:szCs w:val="28"/>
          <w:lang w:val="uk-UA"/>
        </w:rPr>
        <w:t xml:space="preserve">  4</w:t>
      </w:r>
      <w:r w:rsidR="003554AA">
        <w:rPr>
          <w:rFonts w:ascii="Times New Roman" w:hAnsi="Times New Roman" w:cs="Times New Roman"/>
          <w:sz w:val="28"/>
          <w:szCs w:val="28"/>
          <w:lang w:val="uk-UA"/>
        </w:rPr>
        <w:t>35,8</w:t>
      </w:r>
      <w:r w:rsidR="00433E22" w:rsidRPr="003554AA">
        <w:rPr>
          <w:rFonts w:ascii="Times New Roman" w:hAnsi="Times New Roman" w:cs="Times New Roman"/>
          <w:sz w:val="28"/>
          <w:szCs w:val="28"/>
          <w:lang w:val="uk-UA"/>
        </w:rPr>
        <w:t xml:space="preserve"> тис. гривень</w:t>
      </w:r>
    </w:p>
    <w:p w:rsidR="00272E1B" w:rsidRPr="003554AA" w:rsidRDefault="00E83D07" w:rsidP="00433E22">
      <w:pPr>
        <w:pStyle w:val="a9"/>
        <w:numPr>
          <w:ilvl w:val="0"/>
          <w:numId w:val="11"/>
        </w:numPr>
        <w:ind w:firstLine="567"/>
        <w:rPr>
          <w:rFonts w:ascii="Times New Roman" w:hAnsi="Times New Roman" w:cs="Times New Roman"/>
          <w:sz w:val="28"/>
          <w:szCs w:val="28"/>
          <w:lang w:val="uk-UA"/>
        </w:rPr>
      </w:pPr>
      <w:r w:rsidRPr="003554AA">
        <w:rPr>
          <w:rFonts w:ascii="Times New Roman" w:hAnsi="Times New Roman" w:cs="Times New Roman"/>
          <w:sz w:val="28"/>
          <w:szCs w:val="28"/>
          <w:lang w:val="uk-UA"/>
        </w:rPr>
        <w:t xml:space="preserve">витрати  за 2020 рік становить </w:t>
      </w:r>
      <w:r w:rsidR="003554AA">
        <w:rPr>
          <w:rFonts w:ascii="Times New Roman" w:hAnsi="Times New Roman" w:cs="Times New Roman"/>
          <w:sz w:val="28"/>
          <w:szCs w:val="28"/>
          <w:lang w:val="uk-UA"/>
        </w:rPr>
        <w:t xml:space="preserve"> 543,5</w:t>
      </w:r>
      <w:r w:rsidR="00433E22" w:rsidRPr="003554AA">
        <w:rPr>
          <w:rFonts w:ascii="Times New Roman" w:hAnsi="Times New Roman" w:cs="Times New Roman"/>
          <w:sz w:val="28"/>
          <w:szCs w:val="28"/>
          <w:lang w:val="uk-UA"/>
        </w:rPr>
        <w:t xml:space="preserve"> </w:t>
      </w:r>
      <w:proofErr w:type="spellStart"/>
      <w:r w:rsidR="00433E22" w:rsidRPr="003554AA">
        <w:rPr>
          <w:rFonts w:ascii="Times New Roman" w:hAnsi="Times New Roman" w:cs="Times New Roman"/>
          <w:sz w:val="28"/>
          <w:szCs w:val="28"/>
          <w:lang w:val="uk-UA"/>
        </w:rPr>
        <w:t>тис.гривень</w:t>
      </w:r>
      <w:proofErr w:type="spellEnd"/>
    </w:p>
    <w:p w:rsidR="00433E22" w:rsidRPr="00227869" w:rsidRDefault="00433E22" w:rsidP="00433E22">
      <w:pPr>
        <w:rPr>
          <w:rFonts w:ascii="Times New Roman" w:hAnsi="Times New Roman" w:cs="Times New Roman"/>
          <w:sz w:val="28"/>
          <w:szCs w:val="28"/>
          <w:lang w:val="uk-UA"/>
        </w:rPr>
      </w:pPr>
    </w:p>
    <w:p w:rsidR="00433E22" w:rsidRPr="00227869" w:rsidRDefault="00433E22" w:rsidP="00433E22">
      <w:pPr>
        <w:rPr>
          <w:rFonts w:ascii="Times New Roman" w:hAnsi="Times New Roman" w:cs="Times New Roman"/>
          <w:sz w:val="28"/>
          <w:szCs w:val="28"/>
          <w:lang w:val="uk-UA"/>
        </w:rPr>
      </w:pPr>
    </w:p>
    <w:p w:rsidR="00433E22" w:rsidRPr="00227869" w:rsidRDefault="00433E22" w:rsidP="00433E22">
      <w:pPr>
        <w:jc w:val="center"/>
        <w:rPr>
          <w:rFonts w:ascii="Times New Roman" w:hAnsi="Times New Roman" w:cs="Times New Roman"/>
          <w:b/>
          <w:sz w:val="28"/>
          <w:szCs w:val="28"/>
          <w:lang w:val="uk-UA"/>
        </w:rPr>
      </w:pPr>
      <w:r w:rsidRPr="00227869">
        <w:rPr>
          <w:rFonts w:ascii="Times New Roman" w:hAnsi="Times New Roman" w:cs="Times New Roman"/>
          <w:b/>
          <w:sz w:val="28"/>
          <w:szCs w:val="28"/>
          <w:lang w:val="uk-UA"/>
        </w:rPr>
        <w:t>Порушення встановлення тарифів на водопостачання</w:t>
      </w:r>
    </w:p>
    <w:p w:rsidR="00272E1B" w:rsidRPr="00227869" w:rsidRDefault="00272E1B" w:rsidP="00433E22">
      <w:pPr>
        <w:rPr>
          <w:rFonts w:ascii="Times New Roman" w:hAnsi="Times New Roman" w:cs="Times New Roman"/>
          <w:sz w:val="28"/>
          <w:szCs w:val="28"/>
          <w:lang w:val="uk-UA"/>
        </w:rPr>
      </w:pPr>
    </w:p>
    <w:p w:rsidR="00272E1B" w:rsidRPr="00227869" w:rsidRDefault="00272E1B" w:rsidP="000D1B1B">
      <w:pPr>
        <w:pStyle w:val="a9"/>
        <w:ind w:left="0" w:firstLine="567"/>
        <w:rPr>
          <w:rFonts w:ascii="Times New Roman" w:hAnsi="Times New Roman" w:cs="Times New Roman"/>
          <w:sz w:val="28"/>
          <w:szCs w:val="28"/>
          <w:lang w:val="uk-UA"/>
        </w:rPr>
      </w:pPr>
      <w:r w:rsidRPr="00227869">
        <w:rPr>
          <w:rFonts w:ascii="Times New Roman" w:hAnsi="Times New Roman" w:cs="Times New Roman"/>
          <w:sz w:val="28"/>
          <w:szCs w:val="28"/>
          <w:lang w:val="uk-UA"/>
        </w:rPr>
        <w:t xml:space="preserve">Відповідно  до ст. 5,7,8 Закону України « Про природні монополії» від 20.04.2000 року № 1682 </w:t>
      </w:r>
      <w:r w:rsidRPr="00227869">
        <w:rPr>
          <w:rFonts w:ascii="Times New Roman" w:hAnsi="Times New Roman" w:cs="Times New Roman"/>
          <w:sz w:val="28"/>
          <w:szCs w:val="28"/>
          <w:vertAlign w:val="superscript"/>
          <w:lang w:val="uk-UA"/>
        </w:rPr>
        <w:t xml:space="preserve">  </w:t>
      </w:r>
      <w:r w:rsidRPr="00227869">
        <w:rPr>
          <w:rFonts w:ascii="Times New Roman" w:hAnsi="Times New Roman" w:cs="Times New Roman"/>
          <w:sz w:val="28"/>
          <w:szCs w:val="28"/>
          <w:lang w:val="uk-UA"/>
        </w:rPr>
        <w:t>даний від діяльності відноситься до діяльності суб’єктів природних монополій і підлягає державному регулюванню в частині встановлення цін ( тарифів) на товари та послуги, що виробляються ( реалізуються) суб’єктами природних монополій.</w:t>
      </w:r>
    </w:p>
    <w:p w:rsidR="001312F8" w:rsidRPr="00227869" w:rsidRDefault="001312F8" w:rsidP="000D1B1B">
      <w:pPr>
        <w:pStyle w:val="a9"/>
        <w:ind w:left="0" w:firstLine="567"/>
        <w:rPr>
          <w:rFonts w:ascii="Times New Roman" w:hAnsi="Times New Roman" w:cs="Times New Roman"/>
          <w:sz w:val="28"/>
          <w:szCs w:val="28"/>
          <w:lang w:val="uk-UA"/>
        </w:rPr>
      </w:pPr>
    </w:p>
    <w:p w:rsidR="000146E3" w:rsidRPr="00227869" w:rsidRDefault="00272E1B" w:rsidP="000D1B1B">
      <w:pPr>
        <w:pStyle w:val="a9"/>
        <w:ind w:left="0" w:firstLine="567"/>
        <w:rPr>
          <w:rFonts w:ascii="Times New Roman" w:hAnsi="Times New Roman" w:cs="Times New Roman"/>
          <w:sz w:val="28"/>
          <w:szCs w:val="28"/>
          <w:lang w:val="uk-UA"/>
        </w:rPr>
      </w:pPr>
      <w:r w:rsidRPr="00227869">
        <w:rPr>
          <w:rFonts w:ascii="Times New Roman" w:hAnsi="Times New Roman" w:cs="Times New Roman"/>
          <w:sz w:val="28"/>
          <w:szCs w:val="28"/>
          <w:lang w:val="uk-UA"/>
        </w:rPr>
        <w:t xml:space="preserve">Державна політика у сфері </w:t>
      </w:r>
      <w:proofErr w:type="spellStart"/>
      <w:r w:rsidRPr="00227869">
        <w:rPr>
          <w:rFonts w:ascii="Times New Roman" w:hAnsi="Times New Roman" w:cs="Times New Roman"/>
          <w:sz w:val="28"/>
          <w:szCs w:val="28"/>
          <w:lang w:val="uk-UA"/>
        </w:rPr>
        <w:t>житлово</w:t>
      </w:r>
      <w:proofErr w:type="spellEnd"/>
      <w:r w:rsidRPr="00227869">
        <w:rPr>
          <w:rFonts w:ascii="Times New Roman" w:hAnsi="Times New Roman" w:cs="Times New Roman"/>
          <w:sz w:val="28"/>
          <w:szCs w:val="28"/>
          <w:lang w:val="uk-UA"/>
        </w:rPr>
        <w:t xml:space="preserve"> - комунальних послуг відповідно до  пунктів 3,4 ст. 3 Закону України « Про </w:t>
      </w:r>
      <w:proofErr w:type="spellStart"/>
      <w:r w:rsidRPr="00227869">
        <w:rPr>
          <w:rFonts w:ascii="Times New Roman" w:hAnsi="Times New Roman" w:cs="Times New Roman"/>
          <w:sz w:val="28"/>
          <w:szCs w:val="28"/>
          <w:lang w:val="uk-UA"/>
        </w:rPr>
        <w:t>житлово-</w:t>
      </w:r>
      <w:proofErr w:type="spellEnd"/>
      <w:r w:rsidRPr="00227869">
        <w:rPr>
          <w:rFonts w:ascii="Times New Roman" w:hAnsi="Times New Roman" w:cs="Times New Roman"/>
          <w:sz w:val="28"/>
          <w:szCs w:val="28"/>
          <w:lang w:val="uk-UA"/>
        </w:rPr>
        <w:t xml:space="preserve"> комунальні послуги» від 09.11.2017 рок</w:t>
      </w:r>
      <w:r w:rsidR="001312F8" w:rsidRPr="00227869">
        <w:rPr>
          <w:rFonts w:ascii="Times New Roman" w:hAnsi="Times New Roman" w:cs="Times New Roman"/>
          <w:sz w:val="28"/>
          <w:szCs w:val="28"/>
          <w:lang w:val="uk-UA"/>
        </w:rPr>
        <w:t xml:space="preserve">у </w:t>
      </w:r>
      <w:r w:rsidRPr="00227869">
        <w:rPr>
          <w:rFonts w:ascii="Times New Roman" w:hAnsi="Times New Roman" w:cs="Times New Roman"/>
          <w:sz w:val="28"/>
          <w:szCs w:val="28"/>
          <w:lang w:val="uk-UA"/>
        </w:rPr>
        <w:t xml:space="preserve"> № 2189 </w:t>
      </w:r>
      <w:r w:rsidRPr="00227869">
        <w:rPr>
          <w:rFonts w:ascii="Times New Roman" w:hAnsi="Times New Roman" w:cs="Times New Roman"/>
          <w:sz w:val="28"/>
          <w:szCs w:val="28"/>
          <w:vertAlign w:val="superscript"/>
          <w:lang w:val="uk-UA"/>
        </w:rPr>
        <w:t xml:space="preserve"> </w:t>
      </w:r>
      <w:r w:rsidR="001312F8" w:rsidRPr="00227869">
        <w:rPr>
          <w:rFonts w:ascii="Times New Roman" w:hAnsi="Times New Roman" w:cs="Times New Roman"/>
          <w:sz w:val="28"/>
          <w:szCs w:val="28"/>
          <w:lang w:val="uk-UA"/>
        </w:rPr>
        <w:t xml:space="preserve"> базується на принципах забезпечення функціонування підприємств, установ та організацій, що виробляють, виконують  та/або надають </w:t>
      </w:r>
      <w:proofErr w:type="spellStart"/>
      <w:r w:rsidR="001312F8" w:rsidRPr="00227869">
        <w:rPr>
          <w:rFonts w:ascii="Times New Roman" w:hAnsi="Times New Roman" w:cs="Times New Roman"/>
          <w:sz w:val="28"/>
          <w:szCs w:val="28"/>
          <w:lang w:val="uk-UA"/>
        </w:rPr>
        <w:t>житлово-</w:t>
      </w:r>
      <w:proofErr w:type="spellEnd"/>
      <w:r w:rsidR="001312F8" w:rsidRPr="00227869">
        <w:rPr>
          <w:rFonts w:ascii="Times New Roman" w:hAnsi="Times New Roman" w:cs="Times New Roman"/>
          <w:sz w:val="28"/>
          <w:szCs w:val="28"/>
          <w:lang w:val="uk-UA"/>
        </w:rPr>
        <w:t xml:space="preserve"> комунальні послуги, на умовах </w:t>
      </w:r>
      <w:r w:rsidR="001312F8" w:rsidRPr="00227869">
        <w:rPr>
          <w:rFonts w:ascii="Times New Roman" w:hAnsi="Times New Roman" w:cs="Times New Roman"/>
          <w:sz w:val="28"/>
          <w:szCs w:val="28"/>
          <w:lang w:val="uk-UA"/>
        </w:rPr>
        <w:lastRenderedPageBreak/>
        <w:t>самофінансування та досягнення рівня економічно обґрунтованих витрат на їх виробництво, а також регулювання цін/тарифів на житлово-комунальні послуги.</w:t>
      </w:r>
    </w:p>
    <w:p w:rsidR="001312F8" w:rsidRPr="00227869" w:rsidRDefault="001312F8" w:rsidP="000D1B1B">
      <w:pPr>
        <w:pStyle w:val="a9"/>
        <w:ind w:left="0" w:firstLine="567"/>
        <w:rPr>
          <w:rFonts w:ascii="Times New Roman" w:hAnsi="Times New Roman" w:cs="Times New Roman"/>
          <w:sz w:val="28"/>
          <w:szCs w:val="28"/>
          <w:lang w:val="uk-UA"/>
        </w:rPr>
      </w:pPr>
    </w:p>
    <w:p w:rsidR="001312F8" w:rsidRPr="00227869" w:rsidRDefault="001312F8" w:rsidP="000D1B1B">
      <w:pPr>
        <w:pStyle w:val="a9"/>
        <w:ind w:left="0" w:firstLine="567"/>
        <w:rPr>
          <w:rFonts w:ascii="Times New Roman" w:hAnsi="Times New Roman" w:cs="Times New Roman"/>
          <w:b/>
          <w:i/>
          <w:sz w:val="28"/>
          <w:szCs w:val="28"/>
          <w:lang w:val="uk-UA"/>
        </w:rPr>
      </w:pPr>
      <w:r w:rsidRPr="00227869">
        <w:rPr>
          <w:rFonts w:ascii="Times New Roman" w:hAnsi="Times New Roman" w:cs="Times New Roman"/>
          <w:b/>
          <w:i/>
          <w:sz w:val="28"/>
          <w:szCs w:val="28"/>
          <w:lang w:val="uk-UA"/>
        </w:rPr>
        <w:t>Перевіркою встановлено, що затвердження тарифів на водопостачання не відповідає періоду їх фактичного затвердження та встановлення, оскільки процедура встановлення тарифів підприємств досить тривала.</w:t>
      </w:r>
    </w:p>
    <w:p w:rsidR="001312F8" w:rsidRPr="00227869" w:rsidRDefault="001312F8" w:rsidP="000D1B1B">
      <w:pPr>
        <w:pStyle w:val="a9"/>
        <w:ind w:left="0" w:firstLine="567"/>
        <w:rPr>
          <w:rFonts w:ascii="Times New Roman" w:hAnsi="Times New Roman" w:cs="Times New Roman"/>
          <w:sz w:val="28"/>
          <w:szCs w:val="28"/>
          <w:lang w:val="uk-UA"/>
        </w:rPr>
      </w:pPr>
    </w:p>
    <w:p w:rsidR="00B90C05" w:rsidRPr="004F6377" w:rsidRDefault="001312F8" w:rsidP="004F6377">
      <w:pPr>
        <w:pStyle w:val="a9"/>
        <w:ind w:left="0" w:firstLine="567"/>
        <w:rPr>
          <w:rFonts w:ascii="Times New Roman" w:hAnsi="Times New Roman" w:cs="Times New Roman"/>
          <w:sz w:val="28"/>
          <w:szCs w:val="28"/>
          <w:lang w:val="uk-UA"/>
        </w:rPr>
      </w:pPr>
      <w:r w:rsidRPr="00227869">
        <w:rPr>
          <w:rFonts w:ascii="Times New Roman" w:hAnsi="Times New Roman" w:cs="Times New Roman"/>
          <w:sz w:val="28"/>
          <w:szCs w:val="28"/>
          <w:lang w:val="uk-UA"/>
        </w:rPr>
        <w:t>Це обумовлено вимогами Закону України «</w:t>
      </w:r>
      <w:r w:rsidR="0019359A" w:rsidRPr="00227869">
        <w:rPr>
          <w:rFonts w:ascii="Times New Roman" w:hAnsi="Times New Roman" w:cs="Times New Roman"/>
          <w:sz w:val="28"/>
          <w:szCs w:val="28"/>
          <w:lang w:val="uk-UA"/>
        </w:rPr>
        <w:t xml:space="preserve"> П</w:t>
      </w:r>
      <w:r w:rsidRPr="00227869">
        <w:rPr>
          <w:rFonts w:ascii="Times New Roman" w:hAnsi="Times New Roman" w:cs="Times New Roman"/>
          <w:sz w:val="28"/>
          <w:szCs w:val="28"/>
          <w:lang w:val="uk-UA"/>
        </w:rPr>
        <w:t>ро доступ до публічної інформації</w:t>
      </w:r>
      <w:r w:rsidR="0019359A" w:rsidRPr="00227869">
        <w:rPr>
          <w:rFonts w:ascii="Times New Roman" w:hAnsi="Times New Roman" w:cs="Times New Roman"/>
          <w:sz w:val="28"/>
          <w:szCs w:val="28"/>
          <w:lang w:val="uk-UA"/>
        </w:rPr>
        <w:t xml:space="preserve">» від 13.01.2011 року № 2939-VI. Порядку доведено до споживачів інформації про перелік житлово-комунальних послуг, структуру цін/тарифів,зміну цін/тарифів з обґрунтуванням її необхідності та про врахування відповідної позиції територіальних громад, затвердженого наказом Міністерства регіонального розвитку, будівництва та </w:t>
      </w:r>
      <w:proofErr w:type="spellStart"/>
      <w:r w:rsidR="0019359A" w:rsidRPr="00227869">
        <w:rPr>
          <w:rFonts w:ascii="Times New Roman" w:hAnsi="Times New Roman" w:cs="Times New Roman"/>
          <w:sz w:val="28"/>
          <w:szCs w:val="28"/>
          <w:lang w:val="uk-UA"/>
        </w:rPr>
        <w:t>житлово-</w:t>
      </w:r>
      <w:proofErr w:type="spellEnd"/>
      <w:r w:rsidR="0019359A" w:rsidRPr="00227869">
        <w:rPr>
          <w:rFonts w:ascii="Times New Roman" w:hAnsi="Times New Roman" w:cs="Times New Roman"/>
          <w:sz w:val="28"/>
          <w:szCs w:val="28"/>
          <w:lang w:val="uk-UA"/>
        </w:rPr>
        <w:t xml:space="preserve"> комунального господарства України від 30.07.2012 року № 390,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w:t>
      </w:r>
      <w:proofErr w:type="spellStart"/>
      <w:r w:rsidR="0019359A" w:rsidRPr="00227869">
        <w:rPr>
          <w:rFonts w:ascii="Times New Roman" w:hAnsi="Times New Roman" w:cs="Times New Roman"/>
          <w:sz w:val="28"/>
          <w:szCs w:val="28"/>
          <w:lang w:val="uk-UA"/>
        </w:rPr>
        <w:t>житлово-</w:t>
      </w:r>
      <w:proofErr w:type="spellEnd"/>
      <w:r w:rsidR="0019359A" w:rsidRPr="00227869">
        <w:rPr>
          <w:rFonts w:ascii="Times New Roman" w:hAnsi="Times New Roman" w:cs="Times New Roman"/>
          <w:sz w:val="28"/>
          <w:szCs w:val="28"/>
          <w:lang w:val="uk-UA"/>
        </w:rPr>
        <w:t xml:space="preserve"> комунального господарства України від 05.06.2018 року № 130,  Порядку  розгляду на комунальні послуги, поданих для їх встановлення затвердженого наказом Міністерства  регіонального розвитку, будівництва та </w:t>
      </w:r>
      <w:proofErr w:type="spellStart"/>
      <w:r w:rsidR="0019359A" w:rsidRPr="00227869">
        <w:rPr>
          <w:rFonts w:ascii="Times New Roman" w:hAnsi="Times New Roman" w:cs="Times New Roman"/>
          <w:sz w:val="28"/>
          <w:szCs w:val="28"/>
          <w:lang w:val="uk-UA"/>
        </w:rPr>
        <w:t>житлово-</w:t>
      </w:r>
      <w:proofErr w:type="spellEnd"/>
      <w:r w:rsidR="0019359A" w:rsidRPr="00227869">
        <w:rPr>
          <w:rFonts w:ascii="Times New Roman" w:hAnsi="Times New Roman" w:cs="Times New Roman"/>
          <w:sz w:val="28"/>
          <w:szCs w:val="28"/>
          <w:lang w:val="uk-UA"/>
        </w:rPr>
        <w:t xml:space="preserve"> комунального господарства України від 12.09.2018 року № 239, зокрема через розгляд і погодження тарифів на  рівні місцевих органів влади, необхідність доведення до відома споживачів інформації про намір встановлення/зміни тарифів, прийняття зауважень і пропозицій від фізичних та юридичних осіб, їх об’єднань ( строк, протягом якого від фізичних   та юридичних осіб, їх об’єднань приймаються зауваження і пропозиції), оприлюднення проектів рішення/ </w:t>
      </w:r>
      <w:r w:rsidR="008A06E1" w:rsidRPr="00227869">
        <w:rPr>
          <w:rFonts w:ascii="Times New Roman" w:hAnsi="Times New Roman" w:cs="Times New Roman"/>
          <w:sz w:val="28"/>
          <w:szCs w:val="28"/>
          <w:lang w:val="uk-UA"/>
        </w:rPr>
        <w:t>рішення про встановлення/зміну тарифів органом місцевого самоврядування у засобах масової інформації та/або на офіційному сайті органу  місцевого самоврядування.</w:t>
      </w:r>
    </w:p>
    <w:p w:rsidR="000C018D" w:rsidRPr="003554AA" w:rsidRDefault="003554AA" w:rsidP="000D1B1B">
      <w:pPr>
        <w:spacing w:after="0" w:line="240" w:lineRule="auto"/>
        <w:ind w:firstLine="567"/>
        <w:rPr>
          <w:rFonts w:ascii="Times New Roman" w:hAnsi="Times New Roman" w:cs="Times New Roman"/>
          <w:i/>
          <w:color w:val="000000"/>
          <w:sz w:val="28"/>
          <w:szCs w:val="28"/>
          <w:lang w:val="uk-UA" w:eastAsia="uk-UA" w:bidi="uk-UA"/>
        </w:rPr>
      </w:pPr>
      <w:r>
        <w:rPr>
          <w:rFonts w:ascii="Times New Roman" w:hAnsi="Times New Roman" w:cs="Times New Roman"/>
          <w:i/>
          <w:color w:val="000000"/>
          <w:sz w:val="28"/>
          <w:szCs w:val="28"/>
          <w:lang w:val="uk-UA" w:eastAsia="uk-UA" w:bidi="uk-UA"/>
        </w:rPr>
        <w:t>Фінансовим відділом Сурсько-Литовської сільської ради направлено лист до Антимонопольного комітету з приводу отримання роз’яснень щодо затвердження тарифів на водопостачання комунальними підприємствами громади.</w:t>
      </w:r>
    </w:p>
    <w:p w:rsidR="004F6377" w:rsidRPr="004F6377" w:rsidRDefault="004F6377" w:rsidP="000D1B1B">
      <w:pPr>
        <w:spacing w:after="0" w:line="240" w:lineRule="auto"/>
        <w:ind w:firstLine="567"/>
        <w:rPr>
          <w:i/>
          <w:color w:val="000000"/>
          <w:sz w:val="28"/>
          <w:szCs w:val="28"/>
          <w:lang w:val="uk-UA" w:eastAsia="uk-UA" w:bidi="uk-UA"/>
        </w:rPr>
      </w:pPr>
    </w:p>
    <w:p w:rsidR="000023EB" w:rsidRPr="00227869" w:rsidRDefault="000023EB" w:rsidP="000D1B1B">
      <w:pPr>
        <w:pStyle w:val="a7"/>
        <w:ind w:firstLine="720"/>
        <w:rPr>
          <w:rFonts w:ascii="Times New Roman" w:hAnsi="Times New Roman"/>
          <w:sz w:val="28"/>
          <w:szCs w:val="28"/>
          <w:lang w:val="uk-UA"/>
        </w:rPr>
      </w:pPr>
    </w:p>
    <w:p w:rsidR="001E1BE2" w:rsidRPr="00227869" w:rsidRDefault="009E0F17" w:rsidP="000D1B1B">
      <w:pPr>
        <w:pStyle w:val="a7"/>
        <w:ind w:firstLine="720"/>
        <w:rPr>
          <w:rFonts w:ascii="Times New Roman" w:hAnsi="Times New Roman"/>
          <w:b/>
          <w:sz w:val="28"/>
          <w:szCs w:val="28"/>
          <w:lang w:val="uk-UA"/>
        </w:rPr>
      </w:pPr>
      <w:r w:rsidRPr="00227869">
        <w:rPr>
          <w:rFonts w:ascii="Times New Roman" w:hAnsi="Times New Roman"/>
          <w:b/>
          <w:sz w:val="28"/>
          <w:szCs w:val="28"/>
          <w:lang w:val="uk-UA"/>
        </w:rPr>
        <w:t>Система контролю для попередження порушень і недоліків:</w:t>
      </w:r>
    </w:p>
    <w:p w:rsidR="009E0F17" w:rsidRPr="00227869" w:rsidRDefault="009E0F17" w:rsidP="000D1B1B">
      <w:pPr>
        <w:pStyle w:val="a7"/>
        <w:ind w:firstLine="720"/>
        <w:rPr>
          <w:rFonts w:ascii="Times New Roman" w:hAnsi="Times New Roman"/>
          <w:sz w:val="28"/>
          <w:szCs w:val="28"/>
          <w:lang w:val="uk-UA"/>
        </w:rPr>
      </w:pPr>
    </w:p>
    <w:p w:rsidR="009E0F17" w:rsidRPr="00227869" w:rsidRDefault="009E0F17" w:rsidP="000D1B1B">
      <w:pPr>
        <w:pStyle w:val="a7"/>
        <w:ind w:firstLine="720"/>
        <w:rPr>
          <w:rFonts w:ascii="Times New Roman" w:hAnsi="Times New Roman"/>
          <w:sz w:val="28"/>
          <w:szCs w:val="28"/>
          <w:lang w:val="uk-UA"/>
        </w:rPr>
      </w:pPr>
      <w:r w:rsidRPr="00227869">
        <w:rPr>
          <w:rFonts w:ascii="Times New Roman" w:hAnsi="Times New Roman"/>
          <w:sz w:val="28"/>
          <w:szCs w:val="28"/>
          <w:lang w:val="uk-UA"/>
        </w:rPr>
        <w:lastRenderedPageBreak/>
        <w:t>Неналежна організація контролю та стану використання комунального майна  не дозволяють своєчасно і в повній мірі виявити всі недоліки в діяльності Підприємства та привели до надання уповноваженими особами комунального підприємства недостовірної інформації при веденні та оформленні господарських операцій.</w:t>
      </w:r>
    </w:p>
    <w:p w:rsidR="009E0F17" w:rsidRPr="00227869" w:rsidRDefault="009E0F17" w:rsidP="000D1B1B">
      <w:pPr>
        <w:pStyle w:val="a7"/>
        <w:ind w:firstLine="720"/>
        <w:rPr>
          <w:rFonts w:ascii="Times New Roman" w:hAnsi="Times New Roman"/>
          <w:sz w:val="28"/>
          <w:szCs w:val="28"/>
          <w:lang w:val="uk-UA"/>
        </w:rPr>
      </w:pPr>
      <w:r w:rsidRPr="00227869">
        <w:rPr>
          <w:rFonts w:ascii="Times New Roman" w:hAnsi="Times New Roman"/>
          <w:sz w:val="28"/>
          <w:szCs w:val="28"/>
          <w:lang w:val="uk-UA"/>
        </w:rPr>
        <w:t xml:space="preserve">Основні принципи управління  комунальним підприємством визначені статутом,зокрема, яким передбачено, безпосереднє управління комунального підприємства здійснює його директор, який призначається на посаду розпорядження </w:t>
      </w:r>
      <w:proofErr w:type="spellStart"/>
      <w:r w:rsidRPr="00227869">
        <w:rPr>
          <w:rFonts w:ascii="Times New Roman" w:hAnsi="Times New Roman"/>
          <w:sz w:val="28"/>
          <w:szCs w:val="28"/>
          <w:lang w:val="uk-UA"/>
        </w:rPr>
        <w:t>Су</w:t>
      </w:r>
      <w:r w:rsidR="009F5530" w:rsidRPr="00227869">
        <w:rPr>
          <w:rFonts w:ascii="Times New Roman" w:hAnsi="Times New Roman"/>
          <w:sz w:val="28"/>
          <w:szCs w:val="28"/>
          <w:lang w:val="uk-UA"/>
        </w:rPr>
        <w:t>р</w:t>
      </w:r>
      <w:r w:rsidRPr="00227869">
        <w:rPr>
          <w:rFonts w:ascii="Times New Roman" w:hAnsi="Times New Roman"/>
          <w:sz w:val="28"/>
          <w:szCs w:val="28"/>
          <w:lang w:val="uk-UA"/>
        </w:rPr>
        <w:t>сько</w:t>
      </w:r>
      <w:proofErr w:type="spellEnd"/>
      <w:r w:rsidR="009F5530" w:rsidRPr="00227869">
        <w:rPr>
          <w:rFonts w:ascii="Times New Roman" w:hAnsi="Times New Roman"/>
          <w:sz w:val="28"/>
          <w:szCs w:val="28"/>
          <w:lang w:val="uk-UA"/>
        </w:rPr>
        <w:t xml:space="preserve"> </w:t>
      </w:r>
      <w:r w:rsidRPr="00227869">
        <w:rPr>
          <w:rFonts w:ascii="Times New Roman" w:hAnsi="Times New Roman"/>
          <w:sz w:val="28"/>
          <w:szCs w:val="28"/>
          <w:lang w:val="uk-UA"/>
        </w:rPr>
        <w:t>-</w:t>
      </w:r>
      <w:r w:rsidR="009F5530" w:rsidRPr="00227869">
        <w:rPr>
          <w:rFonts w:ascii="Times New Roman" w:hAnsi="Times New Roman"/>
          <w:sz w:val="28"/>
          <w:szCs w:val="28"/>
          <w:lang w:val="uk-UA"/>
        </w:rPr>
        <w:t xml:space="preserve"> </w:t>
      </w:r>
      <w:r w:rsidRPr="00227869">
        <w:rPr>
          <w:rFonts w:ascii="Times New Roman" w:hAnsi="Times New Roman"/>
          <w:sz w:val="28"/>
          <w:szCs w:val="28"/>
          <w:lang w:val="uk-UA"/>
        </w:rPr>
        <w:t>Литовського сільського голови.</w:t>
      </w:r>
    </w:p>
    <w:p w:rsidR="009E0F17" w:rsidRPr="00227869" w:rsidRDefault="009F5530" w:rsidP="000D1B1B">
      <w:pPr>
        <w:pStyle w:val="a7"/>
        <w:ind w:firstLine="720"/>
        <w:rPr>
          <w:rFonts w:ascii="Times New Roman" w:hAnsi="Times New Roman"/>
          <w:sz w:val="28"/>
          <w:szCs w:val="28"/>
          <w:lang w:val="uk-UA"/>
        </w:rPr>
      </w:pPr>
      <w:r w:rsidRPr="00227869">
        <w:rPr>
          <w:rFonts w:ascii="Times New Roman" w:hAnsi="Times New Roman"/>
          <w:sz w:val="28"/>
          <w:szCs w:val="28"/>
          <w:lang w:val="uk-UA"/>
        </w:rPr>
        <w:t>Відповідно до статуту, директор несе повну відповідальність за стан та діяльність Підприємства. Самостійно вирішує  питання діяльності Підприємства, без доручення діє від імені Підприємства, представляє його інтереси на всіх підприємствах, установах, організаціях, укладає договори, видає доручення, відкриває в банках розрахункові та інші рахунки, користується правом розпорядження коштами підприємства і вирішує інші питання за винятком віднесених Статутом до компетенції інших органів керівництва, і,якщо інше не передбачених законодавством України.</w:t>
      </w:r>
    </w:p>
    <w:p w:rsidR="009F5530" w:rsidRPr="00227869" w:rsidRDefault="009F5530" w:rsidP="009F5530">
      <w:pPr>
        <w:pStyle w:val="a7"/>
        <w:ind w:firstLine="720"/>
        <w:rPr>
          <w:rFonts w:ascii="Times New Roman" w:hAnsi="Times New Roman"/>
          <w:sz w:val="28"/>
          <w:szCs w:val="28"/>
          <w:lang w:val="uk-UA"/>
        </w:rPr>
      </w:pPr>
      <w:r w:rsidRPr="00227869">
        <w:rPr>
          <w:rFonts w:ascii="Times New Roman" w:hAnsi="Times New Roman"/>
          <w:sz w:val="28"/>
          <w:szCs w:val="28"/>
          <w:lang w:val="uk-UA"/>
        </w:rPr>
        <w:t>Директор несе персональну відповідальність за виконання покладених на нього завдань.</w:t>
      </w:r>
    </w:p>
    <w:p w:rsidR="009F5530" w:rsidRPr="00227869" w:rsidRDefault="009F5530" w:rsidP="009F5530">
      <w:pPr>
        <w:pStyle w:val="a7"/>
        <w:ind w:firstLine="720"/>
        <w:rPr>
          <w:rFonts w:ascii="Times New Roman" w:hAnsi="Times New Roman"/>
          <w:sz w:val="28"/>
          <w:szCs w:val="28"/>
          <w:lang w:val="uk-UA"/>
        </w:rPr>
      </w:pPr>
      <w:r w:rsidRPr="00227869">
        <w:rPr>
          <w:rFonts w:ascii="Times New Roman" w:hAnsi="Times New Roman"/>
          <w:sz w:val="28"/>
          <w:szCs w:val="28"/>
          <w:lang w:val="uk-UA"/>
        </w:rPr>
        <w:t>Відповідно до ч. 7 ст. 78 Господарського Кодексу України від 16.01.2003 року № 436-ІV керівник підприємства, який призначається ( обирається) органом, до сфери управління якого належить підприємство, або наглядовою радою цього підприємства ( у разі її утворення) є підзвітним органу, який його призначив  ( обрав).</w:t>
      </w:r>
    </w:p>
    <w:p w:rsidR="009F5530" w:rsidRPr="004F6377" w:rsidRDefault="009F5530" w:rsidP="009F5530">
      <w:pPr>
        <w:pStyle w:val="a7"/>
        <w:ind w:firstLine="720"/>
        <w:rPr>
          <w:rFonts w:ascii="Times New Roman" w:hAnsi="Times New Roman"/>
          <w:sz w:val="28"/>
          <w:szCs w:val="28"/>
          <w:highlight w:val="yellow"/>
          <w:lang w:val="uk-UA"/>
        </w:rPr>
      </w:pPr>
      <w:r w:rsidRPr="00227869">
        <w:rPr>
          <w:rFonts w:ascii="Times New Roman" w:hAnsi="Times New Roman"/>
          <w:sz w:val="28"/>
          <w:szCs w:val="28"/>
          <w:lang w:val="uk-UA"/>
        </w:rPr>
        <w:t xml:space="preserve">Відповідно до ч.3 ст.21 Кодексу Законів про працю України від 10.12.1971 року № 322 VIIІ застосування контрактної форми трудового законодавства можливе тільки у випадках, визначених законом. Особливою формою трудового договору є контракт, в якому строк його дії, права, обов’язки і відповідальність сторін ( в тому числі матеріальна), умови матеріального забезпечення праці працівника, умови розірвання договору, в тому числі дострокового, можуть  встановлюватися угодою сторін. </w:t>
      </w:r>
      <w:r w:rsidR="00FC3E37" w:rsidRPr="00227869">
        <w:rPr>
          <w:rFonts w:ascii="Times New Roman" w:hAnsi="Times New Roman"/>
          <w:sz w:val="28"/>
          <w:szCs w:val="28"/>
          <w:lang w:val="uk-UA"/>
        </w:rPr>
        <w:t xml:space="preserve">Сфера </w:t>
      </w:r>
      <w:r w:rsidR="00FC3E37" w:rsidRPr="00BF0773">
        <w:rPr>
          <w:rFonts w:ascii="Times New Roman" w:hAnsi="Times New Roman"/>
          <w:sz w:val="28"/>
          <w:szCs w:val="28"/>
          <w:lang w:val="uk-UA"/>
        </w:rPr>
        <w:t>застосування контракту визначається Законами України.</w:t>
      </w:r>
    </w:p>
    <w:p w:rsidR="00FC3E37" w:rsidRPr="00227869" w:rsidRDefault="00BF0773" w:rsidP="009F5530">
      <w:pPr>
        <w:pStyle w:val="a7"/>
        <w:ind w:firstLine="720"/>
        <w:rPr>
          <w:rFonts w:ascii="Times New Roman" w:hAnsi="Times New Roman"/>
          <w:sz w:val="28"/>
          <w:szCs w:val="28"/>
          <w:lang w:val="uk-UA"/>
        </w:rPr>
      </w:pPr>
      <w:r>
        <w:rPr>
          <w:rFonts w:ascii="Times New Roman" w:hAnsi="Times New Roman"/>
          <w:sz w:val="28"/>
          <w:szCs w:val="28"/>
          <w:lang w:val="uk-UA"/>
        </w:rPr>
        <w:t xml:space="preserve">Контракти  з директорами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«Партнер» до перевірки надано не було.</w:t>
      </w:r>
    </w:p>
    <w:p w:rsidR="004C4392" w:rsidRPr="00227869" w:rsidRDefault="004C4392" w:rsidP="009F5530">
      <w:pPr>
        <w:pStyle w:val="a7"/>
        <w:ind w:firstLine="720"/>
        <w:rPr>
          <w:rFonts w:ascii="Times New Roman" w:hAnsi="Times New Roman"/>
          <w:i/>
          <w:sz w:val="28"/>
          <w:szCs w:val="28"/>
          <w:u w:val="single"/>
          <w:lang w:val="uk-UA"/>
        </w:rPr>
      </w:pPr>
    </w:p>
    <w:p w:rsidR="004C4392" w:rsidRPr="00227869" w:rsidRDefault="004C4392" w:rsidP="009F5530">
      <w:pPr>
        <w:pStyle w:val="a7"/>
        <w:ind w:firstLine="720"/>
        <w:rPr>
          <w:rFonts w:ascii="Times New Roman" w:hAnsi="Times New Roman"/>
          <w:b/>
          <w:sz w:val="28"/>
          <w:szCs w:val="28"/>
          <w:lang w:val="uk-UA"/>
        </w:rPr>
      </w:pPr>
      <w:r w:rsidRPr="00227869">
        <w:rPr>
          <w:rFonts w:ascii="Times New Roman" w:hAnsi="Times New Roman"/>
          <w:b/>
          <w:sz w:val="28"/>
          <w:szCs w:val="28"/>
          <w:lang w:val="uk-UA"/>
        </w:rPr>
        <w:t xml:space="preserve">Відсутність системи управління якості на послуги водопостачання </w:t>
      </w:r>
    </w:p>
    <w:p w:rsidR="00DB2E18" w:rsidRPr="00227869" w:rsidRDefault="00DB2E18" w:rsidP="009F5530">
      <w:pPr>
        <w:pStyle w:val="a7"/>
        <w:ind w:firstLine="720"/>
        <w:rPr>
          <w:rFonts w:ascii="Times New Roman" w:hAnsi="Times New Roman"/>
          <w:sz w:val="28"/>
          <w:szCs w:val="28"/>
          <w:lang w:val="uk-UA"/>
        </w:rPr>
      </w:pPr>
    </w:p>
    <w:p w:rsidR="00AB1BA4" w:rsidRPr="00227869" w:rsidRDefault="00DB2E18" w:rsidP="009F5530">
      <w:pPr>
        <w:pStyle w:val="a7"/>
        <w:ind w:firstLine="720"/>
        <w:rPr>
          <w:rFonts w:ascii="Times New Roman" w:hAnsi="Times New Roman"/>
          <w:sz w:val="28"/>
          <w:szCs w:val="28"/>
          <w:lang w:val="uk-UA"/>
        </w:rPr>
      </w:pPr>
      <w:r w:rsidRPr="00227869">
        <w:rPr>
          <w:rFonts w:ascii="Times New Roman" w:hAnsi="Times New Roman"/>
          <w:sz w:val="28"/>
          <w:szCs w:val="28"/>
          <w:lang w:val="uk-UA"/>
        </w:rPr>
        <w:t>Система управління якістю на підприємстві не запроваджена.</w:t>
      </w:r>
    </w:p>
    <w:p w:rsidR="00DB2E18" w:rsidRPr="00227869" w:rsidRDefault="00AB1BA4" w:rsidP="009F5530">
      <w:pPr>
        <w:pStyle w:val="a7"/>
        <w:ind w:firstLine="720"/>
        <w:rPr>
          <w:rFonts w:ascii="Times New Roman" w:hAnsi="Times New Roman"/>
          <w:sz w:val="28"/>
          <w:szCs w:val="28"/>
          <w:lang w:val="uk-UA"/>
        </w:rPr>
      </w:pPr>
      <w:r w:rsidRPr="00227869">
        <w:rPr>
          <w:rFonts w:ascii="Times New Roman" w:hAnsi="Times New Roman"/>
          <w:sz w:val="28"/>
          <w:szCs w:val="28"/>
          <w:lang w:val="uk-UA"/>
        </w:rPr>
        <w:t xml:space="preserve">При цьому, відповідно до ч.ч1.8.,3.8. ст.. 8 Закону  України «Про </w:t>
      </w:r>
      <w:proofErr w:type="spellStart"/>
      <w:r w:rsidRPr="00227869">
        <w:rPr>
          <w:rFonts w:ascii="Times New Roman" w:hAnsi="Times New Roman"/>
          <w:sz w:val="28"/>
          <w:szCs w:val="28"/>
          <w:lang w:val="uk-UA"/>
        </w:rPr>
        <w:t>житлово-</w:t>
      </w:r>
      <w:proofErr w:type="spellEnd"/>
      <w:r w:rsidRPr="00227869">
        <w:rPr>
          <w:rFonts w:ascii="Times New Roman" w:hAnsi="Times New Roman"/>
          <w:sz w:val="28"/>
          <w:szCs w:val="28"/>
          <w:lang w:val="uk-UA"/>
        </w:rPr>
        <w:t xml:space="preserve"> комунальні послуги» від 09.11.2017 року № 2189- VIII Виконавець комунальних послуг має право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AB1BA4" w:rsidRPr="00227869" w:rsidRDefault="00AB1BA4" w:rsidP="009F5530">
      <w:pPr>
        <w:pStyle w:val="a7"/>
        <w:ind w:firstLine="720"/>
        <w:rPr>
          <w:rFonts w:ascii="Times New Roman" w:hAnsi="Times New Roman"/>
          <w:sz w:val="28"/>
          <w:szCs w:val="28"/>
          <w:lang w:val="uk-UA"/>
        </w:rPr>
      </w:pPr>
      <w:r w:rsidRPr="00227869">
        <w:rPr>
          <w:rFonts w:ascii="Times New Roman" w:hAnsi="Times New Roman"/>
          <w:sz w:val="28"/>
          <w:szCs w:val="28"/>
          <w:lang w:val="uk-UA"/>
        </w:rPr>
        <w:t>Відповідно до статуту контроль за ефективністю  використання і збереження майна, наданого підприємству належить до компетенції Сурсько-Литовської сільської  ради.</w:t>
      </w:r>
    </w:p>
    <w:p w:rsidR="004C4392" w:rsidRPr="00227869" w:rsidRDefault="004C4392" w:rsidP="009F5530">
      <w:pPr>
        <w:pStyle w:val="a7"/>
        <w:ind w:firstLine="720"/>
        <w:rPr>
          <w:rFonts w:ascii="Times New Roman" w:hAnsi="Times New Roman"/>
          <w:sz w:val="28"/>
          <w:szCs w:val="28"/>
          <w:lang w:val="uk-UA"/>
        </w:rPr>
      </w:pPr>
    </w:p>
    <w:p w:rsidR="004C4392" w:rsidRPr="00227869" w:rsidRDefault="004C4392" w:rsidP="009F5530">
      <w:pPr>
        <w:pStyle w:val="a7"/>
        <w:ind w:firstLine="720"/>
        <w:rPr>
          <w:rFonts w:ascii="Times New Roman" w:hAnsi="Times New Roman"/>
          <w:b/>
          <w:sz w:val="28"/>
          <w:szCs w:val="28"/>
          <w:lang w:val="uk-UA"/>
        </w:rPr>
      </w:pPr>
      <w:r w:rsidRPr="00227869">
        <w:rPr>
          <w:rFonts w:ascii="Times New Roman" w:hAnsi="Times New Roman"/>
          <w:b/>
          <w:sz w:val="28"/>
          <w:szCs w:val="28"/>
          <w:lang w:val="uk-UA"/>
        </w:rPr>
        <w:t>Порушення по відо</w:t>
      </w:r>
      <w:r w:rsidR="00516EE0" w:rsidRPr="00227869">
        <w:rPr>
          <w:rFonts w:ascii="Times New Roman" w:hAnsi="Times New Roman"/>
          <w:b/>
          <w:sz w:val="28"/>
          <w:szCs w:val="28"/>
          <w:lang w:val="uk-UA"/>
        </w:rPr>
        <w:t xml:space="preserve">браженню результатів фінансово – господарської </w:t>
      </w:r>
      <w:r w:rsidRPr="00227869">
        <w:rPr>
          <w:rFonts w:ascii="Times New Roman" w:hAnsi="Times New Roman"/>
          <w:b/>
          <w:sz w:val="28"/>
          <w:szCs w:val="28"/>
          <w:lang w:val="uk-UA"/>
        </w:rPr>
        <w:t xml:space="preserve">діяльності </w:t>
      </w:r>
    </w:p>
    <w:p w:rsidR="004C4392" w:rsidRPr="00227869" w:rsidRDefault="004C4392" w:rsidP="009F5530">
      <w:pPr>
        <w:pStyle w:val="a7"/>
        <w:ind w:firstLine="720"/>
        <w:rPr>
          <w:rFonts w:ascii="Times New Roman" w:hAnsi="Times New Roman"/>
          <w:sz w:val="28"/>
          <w:szCs w:val="28"/>
          <w:lang w:val="uk-UA"/>
        </w:rPr>
      </w:pPr>
    </w:p>
    <w:p w:rsidR="004C4392" w:rsidRPr="00227869" w:rsidRDefault="004C4392" w:rsidP="009F5530">
      <w:pPr>
        <w:pStyle w:val="a7"/>
        <w:ind w:firstLine="720"/>
        <w:rPr>
          <w:rFonts w:ascii="Times New Roman" w:hAnsi="Times New Roman"/>
          <w:sz w:val="28"/>
          <w:szCs w:val="28"/>
          <w:lang w:val="uk-UA"/>
        </w:rPr>
      </w:pPr>
    </w:p>
    <w:p w:rsidR="00356725" w:rsidRPr="00227869" w:rsidRDefault="00356725" w:rsidP="000C7A82">
      <w:pPr>
        <w:pStyle w:val="a7"/>
        <w:ind w:firstLine="567"/>
        <w:rPr>
          <w:rFonts w:ascii="Times New Roman" w:hAnsi="Times New Roman"/>
          <w:sz w:val="28"/>
          <w:szCs w:val="28"/>
          <w:lang w:val="uk-UA"/>
        </w:rPr>
      </w:pPr>
      <w:r w:rsidRPr="00227869">
        <w:rPr>
          <w:rFonts w:ascii="Times New Roman" w:hAnsi="Times New Roman"/>
          <w:sz w:val="28"/>
          <w:szCs w:val="28"/>
          <w:shd w:val="clear" w:color="auto" w:fill="FFFFFF"/>
          <w:lang w:val="uk-UA"/>
        </w:rPr>
        <w:t xml:space="preserve">Відповідно до  пп. “15” ст. 9 Закону </w:t>
      </w:r>
      <w:proofErr w:type="spellStart"/>
      <w:r w:rsidRPr="00227869">
        <w:rPr>
          <w:rFonts w:ascii="Times New Roman" w:hAnsi="Times New Roman"/>
          <w:sz w:val="28"/>
          <w:szCs w:val="28"/>
          <w:shd w:val="clear" w:color="auto" w:fill="FFFFFF"/>
          <w:lang w:val="uk-UA"/>
        </w:rPr>
        <w:t>“Про</w:t>
      </w:r>
      <w:proofErr w:type="spellEnd"/>
      <w:r w:rsidRPr="00227869">
        <w:rPr>
          <w:rFonts w:ascii="Times New Roman" w:hAnsi="Times New Roman"/>
          <w:sz w:val="28"/>
          <w:szCs w:val="28"/>
          <w:shd w:val="clear" w:color="auto" w:fill="FFFFFF"/>
          <w:lang w:val="uk-UA"/>
        </w:rPr>
        <w:t xml:space="preserve"> державну реєстрацію юридичних осіб…” від 15.05.2003 р. № 755, кожна юридична особа повинна мати статутний капітал.</w:t>
      </w:r>
      <w:r w:rsidRPr="00227869">
        <w:rPr>
          <w:rFonts w:ascii="Times New Roman" w:hAnsi="Times New Roman"/>
          <w:sz w:val="28"/>
          <w:szCs w:val="28"/>
          <w:lang w:val="uk-UA"/>
        </w:rPr>
        <w:t xml:space="preserve"> </w:t>
      </w:r>
      <w:r w:rsidRPr="00227869">
        <w:rPr>
          <w:rFonts w:ascii="Times New Roman" w:hAnsi="Times New Roman"/>
          <w:sz w:val="28"/>
          <w:szCs w:val="28"/>
          <w:shd w:val="clear" w:color="auto" w:fill="FFFFFF"/>
          <w:lang w:val="uk-UA"/>
        </w:rPr>
        <w:t>Якщо статутний капітал відсутній у балансі суб’єкта господарювання, то це філія або відокремлений підрозділ без статусу юридичної особи.</w:t>
      </w:r>
      <w:r w:rsidRPr="00227869">
        <w:rPr>
          <w:rFonts w:ascii="Times New Roman" w:hAnsi="Times New Roman"/>
          <w:sz w:val="28"/>
          <w:szCs w:val="28"/>
          <w:shd w:val="clear" w:color="auto" w:fill="FFFFFF"/>
        </w:rPr>
        <w:t> </w:t>
      </w:r>
      <w:r w:rsidRPr="00227869">
        <w:rPr>
          <w:rFonts w:ascii="Times New Roman" w:hAnsi="Times New Roman"/>
          <w:sz w:val="28"/>
          <w:szCs w:val="28"/>
          <w:shd w:val="clear" w:color="auto" w:fill="FFFFFF"/>
          <w:lang w:val="uk-UA"/>
        </w:rPr>
        <w:t xml:space="preserve"> </w:t>
      </w:r>
    </w:p>
    <w:p w:rsidR="00356725" w:rsidRPr="00227869" w:rsidRDefault="00356725" w:rsidP="00356725">
      <w:pPr>
        <w:pStyle w:val="a7"/>
        <w:ind w:firstLine="426"/>
        <w:rPr>
          <w:rFonts w:ascii="Times New Roman" w:hAnsi="Times New Roman"/>
          <w:sz w:val="28"/>
          <w:szCs w:val="28"/>
          <w:lang w:val="uk-UA"/>
        </w:rPr>
      </w:pPr>
    </w:p>
    <w:p w:rsidR="00356725" w:rsidRPr="00227869" w:rsidRDefault="0060711A"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Вартість внесків у статутному капіталі завжди постійна – це значить, що визначається один раз, фіксується у статуті</w:t>
      </w:r>
      <w:r w:rsidR="00356725" w:rsidRPr="00227869">
        <w:rPr>
          <w:rFonts w:ascii="Times New Roman" w:hAnsi="Times New Roman"/>
          <w:sz w:val="28"/>
          <w:szCs w:val="28"/>
          <w:shd w:val="clear" w:color="auto" w:fill="FFFFFF"/>
          <w:lang w:val="uk-UA"/>
        </w:rPr>
        <w:t>.</w:t>
      </w:r>
    </w:p>
    <w:p w:rsidR="0060711A" w:rsidRPr="00227869" w:rsidRDefault="0060711A"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Статутний капітал – вартість внесків</w:t>
      </w:r>
      <w:r w:rsidR="00356725" w:rsidRPr="00227869">
        <w:rPr>
          <w:rFonts w:ascii="Times New Roman" w:hAnsi="Times New Roman"/>
          <w:sz w:val="28"/>
          <w:szCs w:val="28"/>
          <w:shd w:val="clear" w:color="auto" w:fill="FFFFFF"/>
          <w:lang w:val="uk-UA"/>
        </w:rPr>
        <w:t xml:space="preserve"> засновників підприємства. </w:t>
      </w:r>
      <w:r w:rsidRPr="00227869">
        <w:rPr>
          <w:rFonts w:ascii="Times New Roman" w:hAnsi="Times New Roman"/>
          <w:sz w:val="28"/>
          <w:szCs w:val="28"/>
          <w:shd w:val="clear" w:color="auto" w:fill="FFFFFF"/>
          <w:lang w:val="uk-UA"/>
        </w:rPr>
        <w:t>У правовій площині правила формування статутного капіталу детально регулюються статутом з урахуванням положень таких нормативних документів</w:t>
      </w:r>
      <w:r w:rsidR="00356725" w:rsidRPr="00227869">
        <w:rPr>
          <w:rFonts w:ascii="Times New Roman" w:hAnsi="Times New Roman"/>
          <w:sz w:val="28"/>
          <w:szCs w:val="28"/>
          <w:shd w:val="clear" w:color="auto" w:fill="FFFFFF"/>
          <w:lang w:val="uk-UA"/>
        </w:rPr>
        <w:t xml:space="preserve">, як </w:t>
      </w:r>
      <w:r w:rsidRPr="00227869">
        <w:rPr>
          <w:rFonts w:ascii="Times New Roman" w:hAnsi="Times New Roman"/>
          <w:sz w:val="28"/>
          <w:szCs w:val="28"/>
          <w:shd w:val="clear" w:color="auto" w:fill="FFFFFF"/>
          <w:lang w:val="uk-UA"/>
        </w:rPr>
        <w:t xml:space="preserve"> Господарський кодекс України</w:t>
      </w:r>
      <w:r w:rsidR="00356725" w:rsidRPr="00227869">
        <w:rPr>
          <w:rFonts w:ascii="Times New Roman" w:hAnsi="Times New Roman"/>
          <w:sz w:val="28"/>
          <w:szCs w:val="28"/>
          <w:shd w:val="clear" w:color="auto" w:fill="FFFFFF"/>
          <w:lang w:val="uk-UA"/>
        </w:rPr>
        <w:t>.</w:t>
      </w:r>
    </w:p>
    <w:p w:rsidR="00356725" w:rsidRPr="00227869" w:rsidRDefault="00356725"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 xml:space="preserve">Статут </w:t>
      </w:r>
      <w:proofErr w:type="spellStart"/>
      <w:r w:rsidR="004F6377">
        <w:rPr>
          <w:rFonts w:ascii="Times New Roman" w:hAnsi="Times New Roman"/>
          <w:sz w:val="28"/>
          <w:szCs w:val="28"/>
          <w:shd w:val="clear" w:color="auto" w:fill="FFFFFF"/>
          <w:lang w:val="uk-UA"/>
        </w:rPr>
        <w:t>КП</w:t>
      </w:r>
      <w:proofErr w:type="spellEnd"/>
      <w:r w:rsidR="004F6377">
        <w:rPr>
          <w:rFonts w:ascii="Times New Roman" w:hAnsi="Times New Roman"/>
          <w:sz w:val="28"/>
          <w:szCs w:val="28"/>
          <w:shd w:val="clear" w:color="auto" w:fill="FFFFFF"/>
          <w:lang w:val="uk-UA"/>
        </w:rPr>
        <w:t xml:space="preserve"> «</w:t>
      </w:r>
      <w:proofErr w:type="spellStart"/>
      <w:r w:rsidR="004F6377">
        <w:rPr>
          <w:rFonts w:ascii="Times New Roman" w:hAnsi="Times New Roman"/>
          <w:sz w:val="28"/>
          <w:szCs w:val="28"/>
          <w:shd w:val="clear" w:color="auto" w:fill="FFFFFF"/>
          <w:lang w:val="uk-UA"/>
        </w:rPr>
        <w:t>Партнер»</w:t>
      </w:r>
      <w:r w:rsidRPr="00227869">
        <w:rPr>
          <w:rFonts w:ascii="Times New Roman" w:hAnsi="Times New Roman"/>
          <w:sz w:val="28"/>
          <w:szCs w:val="28"/>
          <w:shd w:val="clear" w:color="auto" w:fill="FFFFFF"/>
          <w:lang w:val="uk-UA"/>
        </w:rPr>
        <w:t>не</w:t>
      </w:r>
      <w:proofErr w:type="spellEnd"/>
      <w:r w:rsidRPr="00227869">
        <w:rPr>
          <w:rFonts w:ascii="Times New Roman" w:hAnsi="Times New Roman"/>
          <w:sz w:val="28"/>
          <w:szCs w:val="28"/>
          <w:shd w:val="clear" w:color="auto" w:fill="FFFFFF"/>
          <w:lang w:val="uk-UA"/>
        </w:rPr>
        <w:t xml:space="preserve"> відповідає чинному законодавству України, та потребує внесення змін. </w:t>
      </w:r>
    </w:p>
    <w:p w:rsidR="00E91F83" w:rsidRPr="00227869" w:rsidRDefault="00E91F83" w:rsidP="00356725">
      <w:pPr>
        <w:pStyle w:val="a7"/>
        <w:ind w:firstLine="709"/>
        <w:rPr>
          <w:rFonts w:ascii="Times New Roman" w:hAnsi="Times New Roman"/>
          <w:sz w:val="28"/>
          <w:szCs w:val="28"/>
          <w:shd w:val="clear" w:color="auto" w:fill="FFFFFF"/>
          <w:lang w:val="uk-UA"/>
        </w:rPr>
      </w:pPr>
    </w:p>
    <w:p w:rsidR="000023EB" w:rsidRPr="00227869" w:rsidRDefault="00E91F83"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Відповідно до Наказу міністерства фінансів України від 11.04.2013 року № 476   затверджені методичні рекомендації по складанню фінансової звітності.</w:t>
      </w:r>
    </w:p>
    <w:p w:rsidR="00E91F83" w:rsidRPr="00227869" w:rsidRDefault="00E91F83"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 xml:space="preserve">Так нерозподілений прибуток(різниця строк 1420 колонка 4 мінус колонка 3) повинна дорівнювати  </w:t>
      </w:r>
      <w:r w:rsidR="005D03F0" w:rsidRPr="00227869">
        <w:rPr>
          <w:rFonts w:ascii="Times New Roman" w:hAnsi="Times New Roman"/>
          <w:sz w:val="28"/>
          <w:szCs w:val="28"/>
          <w:shd w:val="clear" w:color="auto" w:fill="FFFFFF"/>
          <w:lang w:val="uk-UA"/>
        </w:rPr>
        <w:t>строчці 2350 колонки 3.</w:t>
      </w:r>
    </w:p>
    <w:p w:rsidR="005D03F0" w:rsidRPr="00227869" w:rsidRDefault="005D03F0" w:rsidP="00356725">
      <w:pPr>
        <w:pStyle w:val="a7"/>
        <w:ind w:firstLine="709"/>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 xml:space="preserve">Однак, </w:t>
      </w:r>
    </w:p>
    <w:p w:rsidR="005D03F0" w:rsidRPr="00227869" w:rsidRDefault="005D03F0" w:rsidP="005D03F0">
      <w:pPr>
        <w:pStyle w:val="a7"/>
        <w:numPr>
          <w:ilvl w:val="0"/>
          <w:numId w:val="11"/>
        </w:numPr>
        <w:ind w:hanging="294"/>
        <w:rPr>
          <w:rFonts w:ascii="Times New Roman" w:hAnsi="Times New Roman"/>
          <w:b/>
          <w:i/>
          <w:sz w:val="28"/>
          <w:szCs w:val="28"/>
          <w:shd w:val="clear" w:color="auto" w:fill="FFFFFF"/>
          <w:lang w:val="uk-UA"/>
        </w:rPr>
      </w:pPr>
      <w:r w:rsidRPr="00227869">
        <w:rPr>
          <w:rFonts w:ascii="Times New Roman" w:hAnsi="Times New Roman"/>
          <w:sz w:val="28"/>
          <w:szCs w:val="28"/>
          <w:shd w:val="clear" w:color="auto" w:fill="FFFFFF"/>
          <w:lang w:val="uk-UA"/>
        </w:rPr>
        <w:t>за 201</w:t>
      </w:r>
      <w:r w:rsidR="00BF0773">
        <w:rPr>
          <w:rFonts w:ascii="Times New Roman" w:hAnsi="Times New Roman"/>
          <w:sz w:val="28"/>
          <w:szCs w:val="28"/>
          <w:shd w:val="clear" w:color="auto" w:fill="FFFFFF"/>
          <w:lang w:val="uk-UA"/>
        </w:rPr>
        <w:t>8</w:t>
      </w:r>
      <w:r w:rsidRPr="00227869">
        <w:rPr>
          <w:rFonts w:ascii="Times New Roman" w:hAnsi="Times New Roman"/>
          <w:sz w:val="28"/>
          <w:szCs w:val="28"/>
          <w:shd w:val="clear" w:color="auto" w:fill="FFFFFF"/>
          <w:lang w:val="uk-UA"/>
        </w:rPr>
        <w:t xml:space="preserve"> рік  чистий прибуток по  строчці 2350 колонки 3 становить </w:t>
      </w:r>
      <w:r w:rsidR="00BF0773">
        <w:rPr>
          <w:rFonts w:ascii="Times New Roman" w:hAnsi="Times New Roman"/>
          <w:b/>
          <w:i/>
          <w:sz w:val="28"/>
          <w:szCs w:val="28"/>
          <w:shd w:val="clear" w:color="auto" w:fill="FFFFFF"/>
          <w:lang w:val="uk-UA"/>
        </w:rPr>
        <w:t xml:space="preserve">10,1 </w:t>
      </w:r>
      <w:r w:rsidRPr="00227869">
        <w:rPr>
          <w:rFonts w:ascii="Times New Roman" w:hAnsi="Times New Roman"/>
          <w:b/>
          <w:i/>
          <w:sz w:val="28"/>
          <w:szCs w:val="28"/>
          <w:shd w:val="clear" w:color="auto" w:fill="FFFFFF"/>
          <w:lang w:val="uk-UA"/>
        </w:rPr>
        <w:t xml:space="preserve">3 тис. гривень , </w:t>
      </w:r>
    </w:p>
    <w:p w:rsidR="000023EB" w:rsidRPr="00BF0773" w:rsidRDefault="000023EB" w:rsidP="00356725">
      <w:pPr>
        <w:pStyle w:val="a7"/>
        <w:ind w:firstLine="709"/>
        <w:rPr>
          <w:rFonts w:ascii="Times New Roman" w:hAnsi="Times New Roman"/>
          <w:sz w:val="28"/>
          <w:szCs w:val="28"/>
          <w:shd w:val="clear" w:color="auto" w:fill="FFFFFF"/>
          <w:lang w:val="uk-UA"/>
        </w:rPr>
      </w:pPr>
    </w:p>
    <w:p w:rsidR="005D03F0" w:rsidRPr="00227869" w:rsidRDefault="005D03F0" w:rsidP="005D03F0">
      <w:pPr>
        <w:pStyle w:val="a7"/>
        <w:numPr>
          <w:ilvl w:val="0"/>
          <w:numId w:val="11"/>
        </w:numPr>
        <w:rPr>
          <w:rFonts w:ascii="Times New Roman" w:hAnsi="Times New Roman"/>
          <w:b/>
          <w:i/>
          <w:sz w:val="28"/>
          <w:szCs w:val="28"/>
          <w:shd w:val="clear" w:color="auto" w:fill="FFFFFF"/>
          <w:lang w:val="uk-UA"/>
        </w:rPr>
      </w:pPr>
      <w:r w:rsidRPr="00227869">
        <w:rPr>
          <w:rFonts w:ascii="Times New Roman" w:hAnsi="Times New Roman"/>
          <w:sz w:val="28"/>
          <w:szCs w:val="28"/>
          <w:shd w:val="clear" w:color="auto" w:fill="FFFFFF"/>
          <w:lang w:val="uk-UA"/>
        </w:rPr>
        <w:t xml:space="preserve">а різниця  строк 1420 колонка 4 мінус колонка 3 становить </w:t>
      </w:r>
      <w:r w:rsidR="00BF0773">
        <w:rPr>
          <w:rFonts w:ascii="Times New Roman" w:hAnsi="Times New Roman"/>
          <w:b/>
          <w:i/>
          <w:sz w:val="28"/>
          <w:szCs w:val="28"/>
          <w:shd w:val="clear" w:color="auto" w:fill="FFFFFF"/>
          <w:lang w:val="uk-UA"/>
        </w:rPr>
        <w:t>11,9</w:t>
      </w:r>
      <w:r w:rsidRPr="00227869">
        <w:rPr>
          <w:rFonts w:ascii="Times New Roman" w:hAnsi="Times New Roman"/>
          <w:b/>
          <w:i/>
          <w:sz w:val="28"/>
          <w:szCs w:val="28"/>
          <w:shd w:val="clear" w:color="auto" w:fill="FFFFFF"/>
          <w:lang w:val="uk-UA"/>
        </w:rPr>
        <w:t xml:space="preserve"> тис. гривень.</w:t>
      </w:r>
    </w:p>
    <w:p w:rsidR="005D03F0" w:rsidRPr="00BF0773" w:rsidRDefault="005D03F0" w:rsidP="000023EB">
      <w:pPr>
        <w:pStyle w:val="a7"/>
        <w:ind w:firstLine="709"/>
        <w:rPr>
          <w:rFonts w:ascii="Times New Roman" w:hAnsi="Times New Roman"/>
          <w:b/>
          <w:sz w:val="28"/>
          <w:szCs w:val="28"/>
          <w:lang w:val="uk-UA"/>
        </w:rPr>
      </w:pPr>
    </w:p>
    <w:p w:rsidR="00BF0773" w:rsidRPr="00227869" w:rsidRDefault="00BF0773" w:rsidP="00BF0773">
      <w:pPr>
        <w:pStyle w:val="a7"/>
        <w:numPr>
          <w:ilvl w:val="0"/>
          <w:numId w:val="11"/>
        </w:numPr>
        <w:ind w:hanging="294"/>
        <w:rPr>
          <w:rFonts w:ascii="Times New Roman" w:hAnsi="Times New Roman"/>
          <w:b/>
          <w:i/>
          <w:sz w:val="28"/>
          <w:szCs w:val="28"/>
          <w:shd w:val="clear" w:color="auto" w:fill="FFFFFF"/>
          <w:lang w:val="uk-UA"/>
        </w:rPr>
      </w:pPr>
      <w:r w:rsidRPr="00227869">
        <w:rPr>
          <w:rFonts w:ascii="Times New Roman" w:hAnsi="Times New Roman"/>
          <w:sz w:val="28"/>
          <w:szCs w:val="28"/>
          <w:shd w:val="clear" w:color="auto" w:fill="FFFFFF"/>
          <w:lang w:val="uk-UA"/>
        </w:rPr>
        <w:t>за 201</w:t>
      </w:r>
      <w:r>
        <w:rPr>
          <w:rFonts w:ascii="Times New Roman" w:hAnsi="Times New Roman"/>
          <w:sz w:val="28"/>
          <w:szCs w:val="28"/>
          <w:shd w:val="clear" w:color="auto" w:fill="FFFFFF"/>
          <w:lang w:val="uk-UA"/>
        </w:rPr>
        <w:t>8</w:t>
      </w:r>
      <w:r w:rsidRPr="00227869">
        <w:rPr>
          <w:rFonts w:ascii="Times New Roman" w:hAnsi="Times New Roman"/>
          <w:sz w:val="28"/>
          <w:szCs w:val="28"/>
          <w:shd w:val="clear" w:color="auto" w:fill="FFFFFF"/>
          <w:lang w:val="uk-UA"/>
        </w:rPr>
        <w:t xml:space="preserve"> рік  чистий прибуток по  строчці 2350 колонки 3 становить </w:t>
      </w:r>
      <w:r>
        <w:rPr>
          <w:rFonts w:ascii="Times New Roman" w:hAnsi="Times New Roman"/>
          <w:b/>
          <w:i/>
          <w:sz w:val="28"/>
          <w:szCs w:val="28"/>
          <w:shd w:val="clear" w:color="auto" w:fill="FFFFFF"/>
          <w:lang w:val="uk-UA"/>
        </w:rPr>
        <w:t>14,6</w:t>
      </w:r>
      <w:r w:rsidRPr="00227869">
        <w:rPr>
          <w:rFonts w:ascii="Times New Roman" w:hAnsi="Times New Roman"/>
          <w:b/>
          <w:i/>
          <w:sz w:val="28"/>
          <w:szCs w:val="28"/>
          <w:shd w:val="clear" w:color="auto" w:fill="FFFFFF"/>
          <w:lang w:val="uk-UA"/>
        </w:rPr>
        <w:t xml:space="preserve">3 тис. гривень , </w:t>
      </w:r>
    </w:p>
    <w:p w:rsidR="00BF0773" w:rsidRPr="00BF0773" w:rsidRDefault="00BF0773" w:rsidP="00BF0773">
      <w:pPr>
        <w:pStyle w:val="a7"/>
        <w:ind w:firstLine="709"/>
        <w:rPr>
          <w:rFonts w:ascii="Times New Roman" w:hAnsi="Times New Roman"/>
          <w:sz w:val="28"/>
          <w:szCs w:val="28"/>
          <w:shd w:val="clear" w:color="auto" w:fill="FFFFFF"/>
          <w:lang w:val="uk-UA"/>
        </w:rPr>
      </w:pPr>
    </w:p>
    <w:p w:rsidR="00BF0773" w:rsidRPr="00227869" w:rsidRDefault="00BF0773" w:rsidP="00BF0773">
      <w:pPr>
        <w:pStyle w:val="a7"/>
        <w:numPr>
          <w:ilvl w:val="0"/>
          <w:numId w:val="11"/>
        </w:numPr>
        <w:rPr>
          <w:rFonts w:ascii="Times New Roman" w:hAnsi="Times New Roman"/>
          <w:b/>
          <w:i/>
          <w:sz w:val="28"/>
          <w:szCs w:val="28"/>
          <w:shd w:val="clear" w:color="auto" w:fill="FFFFFF"/>
          <w:lang w:val="uk-UA"/>
        </w:rPr>
      </w:pPr>
      <w:r w:rsidRPr="00227869">
        <w:rPr>
          <w:rFonts w:ascii="Times New Roman" w:hAnsi="Times New Roman"/>
          <w:sz w:val="28"/>
          <w:szCs w:val="28"/>
          <w:shd w:val="clear" w:color="auto" w:fill="FFFFFF"/>
          <w:lang w:val="uk-UA"/>
        </w:rPr>
        <w:t xml:space="preserve">а різниця  строк 1420 колонка 4 мінус колонка 3 становить </w:t>
      </w:r>
      <w:r>
        <w:rPr>
          <w:rFonts w:ascii="Times New Roman" w:hAnsi="Times New Roman"/>
          <w:sz w:val="28"/>
          <w:szCs w:val="28"/>
          <w:shd w:val="clear" w:color="auto" w:fill="FFFFFF"/>
          <w:lang w:val="uk-UA"/>
        </w:rPr>
        <w:t>3,3 ЗБИТКУ на 2019 рік</w:t>
      </w:r>
      <w:r w:rsidRPr="00227869">
        <w:rPr>
          <w:rFonts w:ascii="Times New Roman" w:hAnsi="Times New Roman"/>
          <w:b/>
          <w:i/>
          <w:sz w:val="28"/>
          <w:szCs w:val="28"/>
          <w:shd w:val="clear" w:color="auto" w:fill="FFFFFF"/>
          <w:lang w:val="uk-UA"/>
        </w:rPr>
        <w:t>.</w:t>
      </w:r>
    </w:p>
    <w:p w:rsidR="005D03F0" w:rsidRPr="00227869" w:rsidRDefault="005D03F0" w:rsidP="000023EB">
      <w:pPr>
        <w:pStyle w:val="a7"/>
        <w:ind w:firstLine="709"/>
        <w:rPr>
          <w:rFonts w:ascii="Times New Roman" w:hAnsi="Times New Roman"/>
          <w:b/>
          <w:sz w:val="28"/>
          <w:szCs w:val="28"/>
          <w:lang w:val="uk-UA"/>
        </w:rPr>
      </w:pPr>
    </w:p>
    <w:p w:rsidR="005D03F0" w:rsidRPr="00227869" w:rsidRDefault="005D03F0" w:rsidP="005D03F0">
      <w:pPr>
        <w:pStyle w:val="a7"/>
        <w:numPr>
          <w:ilvl w:val="0"/>
          <w:numId w:val="11"/>
        </w:numPr>
        <w:rPr>
          <w:rFonts w:ascii="Times New Roman" w:hAnsi="Times New Roman"/>
          <w:sz w:val="28"/>
          <w:szCs w:val="28"/>
          <w:shd w:val="clear" w:color="auto" w:fill="FFFFFF"/>
          <w:lang w:val="uk-UA"/>
        </w:rPr>
      </w:pPr>
      <w:r w:rsidRPr="00227869">
        <w:rPr>
          <w:rFonts w:ascii="Times New Roman" w:hAnsi="Times New Roman"/>
          <w:sz w:val="28"/>
          <w:szCs w:val="28"/>
          <w:shd w:val="clear" w:color="auto" w:fill="FFFFFF"/>
          <w:lang w:val="uk-UA"/>
        </w:rPr>
        <w:t xml:space="preserve">за 2020 рік  чистий прибуток по  строчці 2350 колонки 3 становить </w:t>
      </w:r>
      <w:r w:rsidR="00BF0773">
        <w:rPr>
          <w:rFonts w:ascii="Times New Roman" w:hAnsi="Times New Roman"/>
          <w:b/>
          <w:i/>
          <w:sz w:val="28"/>
          <w:szCs w:val="28"/>
          <w:shd w:val="clear" w:color="auto" w:fill="FFFFFF"/>
          <w:lang w:val="uk-UA"/>
        </w:rPr>
        <w:t xml:space="preserve">19,4 </w:t>
      </w:r>
      <w:r w:rsidRPr="00227869">
        <w:rPr>
          <w:rFonts w:ascii="Times New Roman" w:hAnsi="Times New Roman"/>
          <w:b/>
          <w:i/>
          <w:sz w:val="28"/>
          <w:szCs w:val="28"/>
          <w:shd w:val="clear" w:color="auto" w:fill="FFFFFF"/>
          <w:lang w:val="uk-UA"/>
        </w:rPr>
        <w:t xml:space="preserve"> тис. гривень</w:t>
      </w:r>
      <w:r w:rsidRPr="00227869">
        <w:rPr>
          <w:rFonts w:ascii="Times New Roman" w:hAnsi="Times New Roman"/>
          <w:sz w:val="28"/>
          <w:szCs w:val="28"/>
          <w:shd w:val="clear" w:color="auto" w:fill="FFFFFF"/>
          <w:lang w:val="uk-UA"/>
        </w:rPr>
        <w:t xml:space="preserve"> , </w:t>
      </w:r>
    </w:p>
    <w:p w:rsidR="005D03F0" w:rsidRPr="00BF0773" w:rsidRDefault="005D03F0" w:rsidP="005D03F0">
      <w:pPr>
        <w:pStyle w:val="a7"/>
        <w:ind w:left="720"/>
        <w:rPr>
          <w:rFonts w:ascii="Times New Roman" w:hAnsi="Times New Roman"/>
          <w:sz w:val="28"/>
          <w:szCs w:val="28"/>
          <w:shd w:val="clear" w:color="auto" w:fill="FFFFFF"/>
          <w:lang w:val="uk-UA"/>
        </w:rPr>
      </w:pPr>
    </w:p>
    <w:p w:rsidR="005D03F0" w:rsidRPr="00227869" w:rsidRDefault="005D03F0" w:rsidP="005D03F0">
      <w:pPr>
        <w:pStyle w:val="a7"/>
        <w:ind w:left="720"/>
        <w:rPr>
          <w:rFonts w:ascii="Times New Roman" w:hAnsi="Times New Roman"/>
          <w:sz w:val="28"/>
          <w:szCs w:val="28"/>
          <w:shd w:val="clear" w:color="auto" w:fill="FFFFFF"/>
          <w:lang w:val="uk-UA"/>
        </w:rPr>
      </w:pPr>
    </w:p>
    <w:p w:rsidR="005D03F0" w:rsidRPr="00227869" w:rsidRDefault="005D03F0" w:rsidP="005D03F0">
      <w:pPr>
        <w:pStyle w:val="a7"/>
        <w:numPr>
          <w:ilvl w:val="0"/>
          <w:numId w:val="11"/>
        </w:numPr>
        <w:rPr>
          <w:rFonts w:ascii="Times New Roman" w:hAnsi="Times New Roman"/>
          <w:b/>
          <w:i/>
          <w:sz w:val="28"/>
          <w:szCs w:val="28"/>
          <w:shd w:val="clear" w:color="auto" w:fill="FFFFFF"/>
          <w:lang w:val="uk-UA"/>
        </w:rPr>
      </w:pPr>
      <w:r w:rsidRPr="00227869">
        <w:rPr>
          <w:rFonts w:ascii="Times New Roman" w:hAnsi="Times New Roman"/>
          <w:sz w:val="28"/>
          <w:szCs w:val="28"/>
          <w:shd w:val="clear" w:color="auto" w:fill="FFFFFF"/>
          <w:lang w:val="uk-UA"/>
        </w:rPr>
        <w:t xml:space="preserve">а різниця  строк 1420 колонка 4 мінус колонка 3 становить </w:t>
      </w:r>
      <w:r w:rsidR="00BF0773">
        <w:rPr>
          <w:rFonts w:ascii="Times New Roman" w:hAnsi="Times New Roman"/>
          <w:sz w:val="28"/>
          <w:szCs w:val="28"/>
          <w:shd w:val="clear" w:color="auto" w:fill="FFFFFF"/>
          <w:lang w:val="uk-UA"/>
        </w:rPr>
        <w:t>4,7</w:t>
      </w:r>
      <w:r w:rsidRPr="00227869">
        <w:rPr>
          <w:rFonts w:ascii="Times New Roman" w:hAnsi="Times New Roman"/>
          <w:b/>
          <w:i/>
          <w:sz w:val="28"/>
          <w:szCs w:val="28"/>
          <w:shd w:val="clear" w:color="auto" w:fill="FFFFFF"/>
          <w:lang w:val="uk-UA"/>
        </w:rPr>
        <w:t xml:space="preserve"> тис. гривень.</w:t>
      </w:r>
    </w:p>
    <w:p w:rsidR="005D03F0" w:rsidRPr="00227869" w:rsidRDefault="005D03F0" w:rsidP="000023EB">
      <w:pPr>
        <w:pStyle w:val="a7"/>
        <w:ind w:firstLine="709"/>
        <w:rPr>
          <w:rFonts w:ascii="Times New Roman" w:hAnsi="Times New Roman"/>
          <w:b/>
          <w:sz w:val="28"/>
          <w:szCs w:val="28"/>
          <w:lang w:val="uk-UA"/>
        </w:rPr>
      </w:pPr>
    </w:p>
    <w:p w:rsidR="005D03F0" w:rsidRPr="00227869" w:rsidRDefault="005D03F0" w:rsidP="000023EB">
      <w:pPr>
        <w:pStyle w:val="a7"/>
        <w:ind w:firstLine="709"/>
        <w:rPr>
          <w:rFonts w:ascii="Times New Roman" w:hAnsi="Times New Roman"/>
          <w:b/>
          <w:sz w:val="28"/>
          <w:szCs w:val="28"/>
          <w:lang w:val="uk-UA"/>
        </w:rPr>
      </w:pPr>
    </w:p>
    <w:p w:rsidR="005D03F0" w:rsidRPr="00227869" w:rsidRDefault="00154A67" w:rsidP="000023EB">
      <w:pPr>
        <w:pStyle w:val="a7"/>
        <w:ind w:firstLine="709"/>
        <w:rPr>
          <w:rFonts w:ascii="Times New Roman" w:hAnsi="Times New Roman"/>
          <w:i/>
          <w:sz w:val="28"/>
          <w:szCs w:val="28"/>
          <w:lang w:val="uk-UA"/>
        </w:rPr>
      </w:pPr>
      <w:r w:rsidRPr="00227869">
        <w:rPr>
          <w:rFonts w:ascii="Times New Roman" w:hAnsi="Times New Roman"/>
          <w:i/>
          <w:sz w:val="28"/>
          <w:szCs w:val="28"/>
          <w:lang w:val="uk-UA"/>
        </w:rPr>
        <w:t xml:space="preserve">Вищевказані </w:t>
      </w:r>
      <w:r w:rsidR="005D03F0" w:rsidRPr="00227869">
        <w:rPr>
          <w:rFonts w:ascii="Times New Roman" w:hAnsi="Times New Roman"/>
          <w:i/>
          <w:sz w:val="28"/>
          <w:szCs w:val="28"/>
          <w:lang w:val="uk-UA"/>
        </w:rPr>
        <w:t xml:space="preserve">факти складання звітності  директором та головним бухгалтером свідчать про </w:t>
      </w:r>
      <w:r w:rsidRPr="00227869">
        <w:rPr>
          <w:rFonts w:ascii="Times New Roman" w:hAnsi="Times New Roman"/>
          <w:i/>
          <w:sz w:val="28"/>
          <w:szCs w:val="28"/>
          <w:lang w:val="uk-UA"/>
        </w:rPr>
        <w:t xml:space="preserve">фальсифікацію </w:t>
      </w:r>
      <w:r w:rsidR="005D03F0" w:rsidRPr="00227869">
        <w:rPr>
          <w:rFonts w:ascii="Times New Roman" w:hAnsi="Times New Roman"/>
          <w:i/>
          <w:sz w:val="28"/>
          <w:szCs w:val="28"/>
          <w:lang w:val="uk-UA"/>
        </w:rPr>
        <w:t xml:space="preserve"> фінансової звітності за</w:t>
      </w:r>
      <w:r w:rsidR="00BF0773">
        <w:rPr>
          <w:rFonts w:ascii="Times New Roman" w:hAnsi="Times New Roman"/>
          <w:i/>
          <w:sz w:val="28"/>
          <w:szCs w:val="28"/>
          <w:lang w:val="uk-UA"/>
        </w:rPr>
        <w:t xml:space="preserve"> 2018, </w:t>
      </w:r>
      <w:r w:rsidR="005D03F0" w:rsidRPr="00227869">
        <w:rPr>
          <w:rFonts w:ascii="Times New Roman" w:hAnsi="Times New Roman"/>
          <w:i/>
          <w:sz w:val="28"/>
          <w:szCs w:val="28"/>
          <w:lang w:val="uk-UA"/>
        </w:rPr>
        <w:t xml:space="preserve"> 2019 та 2020 роки.</w:t>
      </w:r>
    </w:p>
    <w:p w:rsidR="005D03F0" w:rsidRDefault="005D03F0" w:rsidP="000023EB">
      <w:pPr>
        <w:pStyle w:val="a7"/>
        <w:ind w:firstLine="709"/>
        <w:rPr>
          <w:rFonts w:ascii="Times New Roman" w:hAnsi="Times New Roman"/>
          <w:b/>
          <w:sz w:val="28"/>
          <w:szCs w:val="28"/>
          <w:lang w:val="uk-UA"/>
        </w:rPr>
      </w:pPr>
    </w:p>
    <w:p w:rsidR="00BF0773" w:rsidRPr="003554AA" w:rsidRDefault="00BF0773" w:rsidP="00BF0773">
      <w:pPr>
        <w:spacing w:after="0" w:line="240" w:lineRule="auto"/>
        <w:ind w:firstLine="567"/>
        <w:rPr>
          <w:rFonts w:ascii="Times New Roman" w:hAnsi="Times New Roman" w:cs="Times New Roman"/>
          <w:i/>
          <w:color w:val="000000"/>
          <w:sz w:val="28"/>
          <w:szCs w:val="28"/>
          <w:lang w:val="uk-UA" w:eastAsia="uk-UA" w:bidi="uk-UA"/>
        </w:rPr>
      </w:pPr>
      <w:r>
        <w:rPr>
          <w:rFonts w:ascii="Times New Roman" w:hAnsi="Times New Roman" w:cs="Times New Roman"/>
          <w:i/>
          <w:color w:val="000000"/>
          <w:sz w:val="28"/>
          <w:szCs w:val="28"/>
          <w:lang w:val="uk-UA" w:eastAsia="uk-UA" w:bidi="uk-UA"/>
        </w:rPr>
        <w:t>Фінансовим відділом Сурсько-Литовської сільської ради направлено лист до Державної служби статистики України з приводу отримання роз’яснень щодо порівняння та визначення прибутку/збитку комунальними підприємствами Сурсько-Литовської сільської ради.</w:t>
      </w:r>
    </w:p>
    <w:p w:rsidR="00BF0773" w:rsidRPr="00227869" w:rsidRDefault="00BF0773" w:rsidP="000023EB">
      <w:pPr>
        <w:pStyle w:val="a7"/>
        <w:ind w:firstLine="709"/>
        <w:rPr>
          <w:rFonts w:ascii="Times New Roman" w:hAnsi="Times New Roman"/>
          <w:b/>
          <w:sz w:val="28"/>
          <w:szCs w:val="28"/>
          <w:lang w:val="uk-UA"/>
        </w:rPr>
      </w:pPr>
    </w:p>
    <w:p w:rsidR="000023EB" w:rsidRPr="00227869" w:rsidRDefault="000023EB" w:rsidP="000023EB">
      <w:pPr>
        <w:pStyle w:val="a7"/>
        <w:ind w:firstLine="709"/>
        <w:rPr>
          <w:rFonts w:ascii="Times New Roman" w:hAnsi="Times New Roman"/>
          <w:b/>
          <w:sz w:val="28"/>
          <w:szCs w:val="28"/>
          <w:lang w:val="uk-UA"/>
        </w:rPr>
      </w:pPr>
      <w:r w:rsidRPr="00227869">
        <w:rPr>
          <w:rFonts w:ascii="Times New Roman" w:hAnsi="Times New Roman"/>
          <w:b/>
          <w:sz w:val="28"/>
          <w:szCs w:val="28"/>
          <w:lang w:val="uk-UA"/>
        </w:rPr>
        <w:t>Порушення ведення стандартів бухгалтерського обліку</w:t>
      </w:r>
    </w:p>
    <w:p w:rsidR="000023EB" w:rsidRPr="00227869" w:rsidRDefault="000023EB" w:rsidP="00516EE0">
      <w:pPr>
        <w:pStyle w:val="a7"/>
        <w:rPr>
          <w:rFonts w:ascii="Times New Roman" w:hAnsi="Times New Roman"/>
          <w:sz w:val="28"/>
          <w:szCs w:val="28"/>
          <w:shd w:val="clear" w:color="auto" w:fill="FFFFFF"/>
          <w:lang w:val="uk-UA"/>
        </w:rPr>
      </w:pPr>
    </w:p>
    <w:p w:rsidR="000023EB" w:rsidRPr="00227869" w:rsidRDefault="000023EB" w:rsidP="00356725">
      <w:pPr>
        <w:pStyle w:val="a7"/>
        <w:ind w:firstLine="709"/>
        <w:rPr>
          <w:rFonts w:ascii="Times New Roman" w:hAnsi="Times New Roman"/>
          <w:sz w:val="28"/>
          <w:szCs w:val="28"/>
          <w:shd w:val="clear" w:color="auto" w:fill="FFFFFF"/>
          <w:lang w:val="uk-UA"/>
        </w:rPr>
      </w:pPr>
    </w:p>
    <w:p w:rsidR="000C7A82" w:rsidRPr="00227869" w:rsidRDefault="006F7955" w:rsidP="00356725">
      <w:pPr>
        <w:pStyle w:val="a7"/>
        <w:ind w:firstLine="709"/>
        <w:rPr>
          <w:rFonts w:ascii="Times New Roman" w:hAnsi="Times New Roman"/>
          <w:sz w:val="28"/>
          <w:szCs w:val="28"/>
          <w:lang w:val="uk-UA"/>
        </w:rPr>
      </w:pPr>
      <w:r w:rsidRPr="00227869">
        <w:rPr>
          <w:rFonts w:ascii="Times New Roman" w:hAnsi="Times New Roman"/>
          <w:sz w:val="28"/>
          <w:szCs w:val="28"/>
          <w:lang w:val="uk-UA"/>
        </w:rPr>
        <w:t>Бухгалтерський облік на підприємстві ведеться бухгалтерією, керованою головним бухгалтером, обов’язки якого визначено Законом України « Про бухгалтерськи</w:t>
      </w:r>
      <w:r w:rsidR="002D12B0" w:rsidRPr="00227869">
        <w:rPr>
          <w:rFonts w:ascii="Times New Roman" w:hAnsi="Times New Roman"/>
          <w:sz w:val="28"/>
          <w:szCs w:val="28"/>
          <w:lang w:val="uk-UA"/>
        </w:rPr>
        <w:t>й облік та фінансову звітність У</w:t>
      </w:r>
      <w:r w:rsidRPr="00227869">
        <w:rPr>
          <w:rFonts w:ascii="Times New Roman" w:hAnsi="Times New Roman"/>
          <w:sz w:val="28"/>
          <w:szCs w:val="28"/>
          <w:lang w:val="uk-UA"/>
        </w:rPr>
        <w:t>країні» № 996-X</w:t>
      </w:r>
      <w:r w:rsidRPr="00227869">
        <w:rPr>
          <w:rFonts w:ascii="Times New Roman" w:hAnsi="Times New Roman"/>
          <w:sz w:val="28"/>
          <w:szCs w:val="28"/>
          <w:lang w:val="en-US"/>
        </w:rPr>
        <w:t>I</w:t>
      </w:r>
      <w:r w:rsidRPr="00227869">
        <w:rPr>
          <w:rFonts w:ascii="Times New Roman" w:hAnsi="Times New Roman"/>
          <w:sz w:val="28"/>
          <w:szCs w:val="28"/>
          <w:lang w:val="uk-UA"/>
        </w:rPr>
        <w:t>V від 16.07.1999 року</w:t>
      </w:r>
      <w:r w:rsidR="00B072BB" w:rsidRPr="00227869">
        <w:rPr>
          <w:rFonts w:ascii="Times New Roman" w:hAnsi="Times New Roman"/>
          <w:sz w:val="28"/>
          <w:szCs w:val="28"/>
          <w:lang w:val="uk-UA"/>
        </w:rPr>
        <w:t>.</w:t>
      </w:r>
    </w:p>
    <w:p w:rsidR="00B072BB" w:rsidRPr="00227869" w:rsidRDefault="00B072BB" w:rsidP="00356725">
      <w:pPr>
        <w:pStyle w:val="a7"/>
        <w:ind w:firstLine="709"/>
        <w:rPr>
          <w:rFonts w:ascii="Times New Roman" w:hAnsi="Times New Roman"/>
          <w:sz w:val="28"/>
          <w:szCs w:val="28"/>
          <w:lang w:val="uk-UA"/>
        </w:rPr>
      </w:pPr>
      <w:r w:rsidRPr="00227869">
        <w:rPr>
          <w:rFonts w:ascii="Times New Roman" w:hAnsi="Times New Roman"/>
          <w:sz w:val="28"/>
          <w:szCs w:val="28"/>
          <w:lang w:val="uk-UA"/>
        </w:rPr>
        <w:t>Наказом Міністерства Фінансів України від 27.06.2013 року № 635 затверджені Методичні рекомендації  щодо облікової політики підприємства та внесення змін до деяких наказів Міністерства фінансів України, які можуть застосовуватися підприємствами, організаціями та іншими юридичними особами незалежно від організаційно - правових форм власності (крім банків,  бюджетних установ та підприємств, які відповідно до законодавства застосовують міжнародні стандарти фінансової звітності).</w:t>
      </w:r>
    </w:p>
    <w:p w:rsidR="00B072BB" w:rsidRPr="00227869" w:rsidRDefault="00B072BB" w:rsidP="00356725">
      <w:pPr>
        <w:pStyle w:val="a7"/>
        <w:ind w:firstLine="709"/>
        <w:rPr>
          <w:rFonts w:ascii="Times New Roman" w:hAnsi="Times New Roman"/>
          <w:sz w:val="28"/>
          <w:szCs w:val="28"/>
          <w:lang w:val="uk-UA"/>
        </w:rPr>
      </w:pPr>
      <w:r w:rsidRPr="00227869">
        <w:rPr>
          <w:rFonts w:ascii="Times New Roman" w:hAnsi="Times New Roman"/>
          <w:sz w:val="28"/>
          <w:szCs w:val="28"/>
          <w:lang w:val="uk-UA"/>
        </w:rPr>
        <w:t>Відповідно до п.1.2 Методики № 635 та абзацу другому частини п’ятої статті 8 Закону № 996 підприємство самостійно на сонові національних положень(стандартів) бухгалтерського обліку та інших нормативно - правових актів з бухгалтерського обліку визн</w:t>
      </w:r>
      <w:r w:rsidR="002D12B0" w:rsidRPr="00227869">
        <w:rPr>
          <w:rFonts w:ascii="Times New Roman" w:hAnsi="Times New Roman"/>
          <w:sz w:val="28"/>
          <w:szCs w:val="28"/>
          <w:lang w:val="uk-UA"/>
        </w:rPr>
        <w:t>ачає за погодженням з власником(</w:t>
      </w:r>
      <w:r w:rsidRPr="00227869">
        <w:rPr>
          <w:rFonts w:ascii="Times New Roman" w:hAnsi="Times New Roman"/>
          <w:sz w:val="28"/>
          <w:szCs w:val="28"/>
          <w:lang w:val="uk-UA"/>
        </w:rPr>
        <w:t xml:space="preserve"> власниками) або уповноваженими ними органами, посадовими особами) відповідно до установчих документів облікову політику підприємства, а також зміни до неї, яка є елементом системи організації бухгалтерського обліку на підприємстві.</w:t>
      </w:r>
    </w:p>
    <w:p w:rsidR="00B072BB" w:rsidRPr="00227869" w:rsidRDefault="00B072BB" w:rsidP="00356725">
      <w:pPr>
        <w:pStyle w:val="a7"/>
        <w:ind w:firstLine="709"/>
        <w:rPr>
          <w:rFonts w:ascii="Times New Roman" w:hAnsi="Times New Roman"/>
          <w:b/>
          <w:sz w:val="28"/>
          <w:szCs w:val="28"/>
          <w:lang w:val="uk-UA"/>
        </w:rPr>
      </w:pPr>
      <w:r w:rsidRPr="00227869">
        <w:rPr>
          <w:rFonts w:ascii="Times New Roman" w:hAnsi="Times New Roman"/>
          <w:b/>
          <w:sz w:val="28"/>
          <w:szCs w:val="28"/>
          <w:lang w:val="uk-UA"/>
        </w:rPr>
        <w:t xml:space="preserve">За період, що перевірявся рішення сільської ради «Про погодження наказу про облікову політику </w:t>
      </w:r>
      <w:proofErr w:type="spellStart"/>
      <w:r w:rsidRPr="00227869">
        <w:rPr>
          <w:rFonts w:ascii="Times New Roman" w:hAnsi="Times New Roman"/>
          <w:b/>
          <w:sz w:val="28"/>
          <w:szCs w:val="28"/>
          <w:lang w:val="uk-UA"/>
        </w:rPr>
        <w:t>КП</w:t>
      </w:r>
      <w:proofErr w:type="spellEnd"/>
      <w:r w:rsidRPr="00227869">
        <w:rPr>
          <w:rFonts w:ascii="Times New Roman" w:hAnsi="Times New Roman"/>
          <w:b/>
          <w:sz w:val="28"/>
          <w:szCs w:val="28"/>
          <w:lang w:val="uk-UA"/>
        </w:rPr>
        <w:t xml:space="preserve"> «</w:t>
      </w:r>
      <w:r w:rsidR="00BF0773">
        <w:rPr>
          <w:rFonts w:ascii="Times New Roman" w:hAnsi="Times New Roman"/>
          <w:b/>
          <w:sz w:val="28"/>
          <w:szCs w:val="28"/>
          <w:lang w:val="uk-UA"/>
        </w:rPr>
        <w:t>Партнер</w:t>
      </w:r>
      <w:r w:rsidRPr="00227869">
        <w:rPr>
          <w:rFonts w:ascii="Times New Roman" w:hAnsi="Times New Roman"/>
          <w:b/>
          <w:sz w:val="28"/>
          <w:szCs w:val="28"/>
          <w:lang w:val="uk-UA"/>
        </w:rPr>
        <w:t>»  не затверджувалися,що є порушенням на підставі п.1 розділу ІІ Положення № 1213</w:t>
      </w:r>
      <w:r w:rsidR="00C7064A" w:rsidRPr="00227869">
        <w:rPr>
          <w:rFonts w:ascii="Times New Roman" w:hAnsi="Times New Roman"/>
          <w:b/>
          <w:sz w:val="28"/>
          <w:szCs w:val="28"/>
          <w:lang w:val="uk-UA"/>
        </w:rPr>
        <w:t>, затвердженого наказом міністерства фінансів України від 19.12.2006 року.</w:t>
      </w:r>
    </w:p>
    <w:p w:rsidR="00B072BB" w:rsidRPr="00227869" w:rsidRDefault="00B072BB" w:rsidP="00356725">
      <w:pPr>
        <w:pStyle w:val="a7"/>
        <w:ind w:firstLine="709"/>
        <w:rPr>
          <w:rFonts w:ascii="Times New Roman" w:hAnsi="Times New Roman"/>
          <w:sz w:val="28"/>
          <w:szCs w:val="28"/>
          <w:lang w:val="uk-UA"/>
        </w:rPr>
      </w:pPr>
    </w:p>
    <w:p w:rsidR="004C4392" w:rsidRPr="00227869" w:rsidRDefault="004C4392" w:rsidP="00356725">
      <w:pPr>
        <w:pStyle w:val="a7"/>
        <w:ind w:firstLine="709"/>
        <w:rPr>
          <w:rFonts w:ascii="Times New Roman" w:hAnsi="Times New Roman"/>
          <w:sz w:val="28"/>
          <w:szCs w:val="28"/>
          <w:lang w:val="uk-UA"/>
        </w:rPr>
      </w:pPr>
    </w:p>
    <w:p w:rsidR="00252885" w:rsidRPr="00227869" w:rsidRDefault="00252885" w:rsidP="00356725">
      <w:pPr>
        <w:pStyle w:val="a7"/>
        <w:ind w:firstLine="709"/>
        <w:rPr>
          <w:rFonts w:ascii="Times New Roman" w:hAnsi="Times New Roman"/>
          <w:sz w:val="28"/>
          <w:szCs w:val="28"/>
          <w:lang w:val="uk-UA"/>
        </w:rPr>
      </w:pPr>
      <w:r w:rsidRPr="00227869">
        <w:rPr>
          <w:rFonts w:ascii="Times New Roman" w:hAnsi="Times New Roman"/>
          <w:sz w:val="28"/>
          <w:szCs w:val="28"/>
          <w:lang w:val="uk-UA"/>
        </w:rPr>
        <w:t>На підприємстві застосовується План рахунків бухгалтерського обліку, активів, капіталу, зобов’язань та господарських операцій підприємств та організацій, який затверджено наказом  Міністерства фінансів України від 30.11.1999 року № 291.</w:t>
      </w:r>
    </w:p>
    <w:p w:rsidR="00252885" w:rsidRPr="00227869" w:rsidRDefault="00252885" w:rsidP="00356725">
      <w:pPr>
        <w:pStyle w:val="a7"/>
        <w:ind w:firstLine="709"/>
        <w:rPr>
          <w:rFonts w:ascii="Times New Roman" w:hAnsi="Times New Roman"/>
          <w:sz w:val="28"/>
          <w:szCs w:val="28"/>
          <w:lang w:val="uk-UA"/>
        </w:rPr>
      </w:pPr>
    </w:p>
    <w:p w:rsidR="00252885" w:rsidRPr="00227869" w:rsidRDefault="00252885" w:rsidP="00BF0773">
      <w:pPr>
        <w:pStyle w:val="a7"/>
        <w:ind w:firstLine="709"/>
        <w:rPr>
          <w:rFonts w:ascii="Times New Roman" w:hAnsi="Times New Roman"/>
          <w:i/>
          <w:sz w:val="28"/>
          <w:szCs w:val="28"/>
          <w:u w:val="single"/>
          <w:lang w:val="uk-UA"/>
        </w:rPr>
      </w:pPr>
      <w:r w:rsidRPr="00227869">
        <w:rPr>
          <w:rFonts w:ascii="Times New Roman" w:hAnsi="Times New Roman"/>
          <w:sz w:val="28"/>
          <w:szCs w:val="28"/>
          <w:lang w:val="uk-UA"/>
        </w:rPr>
        <w:t xml:space="preserve">На підприємстві діє </w:t>
      </w:r>
      <w:proofErr w:type="spellStart"/>
      <w:r w:rsidRPr="00227869">
        <w:rPr>
          <w:rFonts w:ascii="Times New Roman" w:hAnsi="Times New Roman"/>
          <w:sz w:val="28"/>
          <w:szCs w:val="28"/>
          <w:lang w:val="uk-UA"/>
        </w:rPr>
        <w:t>журнально</w:t>
      </w:r>
      <w:proofErr w:type="spellEnd"/>
      <w:r w:rsidRPr="00227869">
        <w:rPr>
          <w:rFonts w:ascii="Times New Roman" w:hAnsi="Times New Roman"/>
          <w:sz w:val="28"/>
          <w:szCs w:val="28"/>
          <w:lang w:val="uk-UA"/>
        </w:rPr>
        <w:t xml:space="preserve"> - ордерна система ведення  бухгалтерського обліку та складання звітності. </w:t>
      </w:r>
    </w:p>
    <w:p w:rsidR="00BF0773" w:rsidRDefault="00252885" w:rsidP="00252885">
      <w:pPr>
        <w:pStyle w:val="a7"/>
        <w:ind w:firstLine="709"/>
        <w:rPr>
          <w:rFonts w:ascii="Times New Roman" w:hAnsi="Times New Roman"/>
          <w:sz w:val="28"/>
          <w:szCs w:val="28"/>
          <w:lang w:val="uk-UA"/>
        </w:rPr>
      </w:pPr>
      <w:r w:rsidRPr="00227869">
        <w:rPr>
          <w:rFonts w:ascii="Times New Roman" w:hAnsi="Times New Roman"/>
          <w:sz w:val="28"/>
          <w:szCs w:val="28"/>
          <w:lang w:val="uk-UA"/>
        </w:rPr>
        <w:lastRenderedPageBreak/>
        <w:t xml:space="preserve">Бухгалтерський облік на Підприємстві здійснюється  головним бухгалтером. </w:t>
      </w:r>
    </w:p>
    <w:p w:rsidR="00252885" w:rsidRPr="00227869" w:rsidRDefault="007E5B81" w:rsidP="00252885">
      <w:pPr>
        <w:pStyle w:val="a7"/>
        <w:ind w:firstLine="709"/>
        <w:rPr>
          <w:rFonts w:ascii="Times New Roman" w:hAnsi="Times New Roman"/>
          <w:sz w:val="28"/>
          <w:szCs w:val="28"/>
          <w:lang w:val="uk-UA"/>
        </w:rPr>
      </w:pPr>
      <w:r w:rsidRPr="00227869">
        <w:rPr>
          <w:rFonts w:ascii="Times New Roman" w:hAnsi="Times New Roman"/>
          <w:sz w:val="28"/>
          <w:szCs w:val="28"/>
          <w:lang w:val="uk-UA"/>
        </w:rPr>
        <w:t xml:space="preserve">Головний бухгалтер несе відповідальність за своєчасне і якісне складання документів щодо фінансової, бухгалтерської та податкової звітності Підприємства; виконання нарахування та перерахування податків та платежів до державного та місцевих бюджетів, страхових внесків державних позабюджетних спеціальних фондів, платежів до банківських установ, коштів на фінансування заробітної плати працівників, інших виплат та платежів; виконання робіт з ведення бухгалтерського і податкового обліку майна, зобов’язань та господарських операції, контроль відображення на рахунках бухгалтерського обліку операцій, пов’язаних з рухом грошових коштів і товарно-матеріальних цінностей, тощо. </w:t>
      </w:r>
    </w:p>
    <w:p w:rsidR="007E5B81" w:rsidRPr="00227869" w:rsidRDefault="007E5B81" w:rsidP="00252885">
      <w:pPr>
        <w:pStyle w:val="a7"/>
        <w:ind w:firstLine="709"/>
        <w:rPr>
          <w:rFonts w:ascii="Times New Roman" w:hAnsi="Times New Roman"/>
          <w:sz w:val="28"/>
          <w:szCs w:val="28"/>
          <w:lang w:val="uk-UA"/>
        </w:rPr>
      </w:pPr>
      <w:r w:rsidRPr="00227869">
        <w:rPr>
          <w:rFonts w:ascii="Times New Roman" w:hAnsi="Times New Roman"/>
          <w:sz w:val="28"/>
          <w:szCs w:val="28"/>
          <w:lang w:val="uk-UA"/>
        </w:rPr>
        <w:t>Відповідно до статуту директор самостійно вирішує всі питання стосовно діяльності Підприємства. Всі документи грошового, майнового, кредитного характеру, а також звіти та баланси підписуються директором та головним бухгалтером Підприємства.</w:t>
      </w:r>
    </w:p>
    <w:p w:rsidR="005D03F0" w:rsidRPr="00227869" w:rsidRDefault="005D03F0" w:rsidP="00252885">
      <w:pPr>
        <w:pStyle w:val="a7"/>
        <w:ind w:firstLine="709"/>
        <w:rPr>
          <w:rFonts w:ascii="Times New Roman" w:hAnsi="Times New Roman"/>
          <w:sz w:val="28"/>
          <w:szCs w:val="28"/>
          <w:lang w:val="uk-UA"/>
        </w:rPr>
      </w:pPr>
    </w:p>
    <w:p w:rsidR="004A2AE1" w:rsidRPr="00227869" w:rsidRDefault="004A2AE1" w:rsidP="00252885">
      <w:pPr>
        <w:pStyle w:val="a7"/>
        <w:ind w:firstLine="709"/>
        <w:rPr>
          <w:rFonts w:ascii="Times New Roman" w:hAnsi="Times New Roman"/>
          <w:sz w:val="28"/>
          <w:szCs w:val="28"/>
          <w:lang w:val="uk-UA"/>
        </w:rPr>
      </w:pPr>
      <w:r w:rsidRPr="00227869">
        <w:rPr>
          <w:rFonts w:ascii="Times New Roman" w:hAnsi="Times New Roman"/>
          <w:sz w:val="28"/>
          <w:szCs w:val="28"/>
          <w:lang w:val="uk-UA"/>
        </w:rPr>
        <w:t>При початку перевірки начальником фінансового відділу Сурсько-Литовської сільської ради було направлено лист</w:t>
      </w:r>
      <w:r w:rsidR="0073165C">
        <w:rPr>
          <w:rFonts w:ascii="Times New Roman" w:hAnsi="Times New Roman"/>
          <w:sz w:val="28"/>
          <w:szCs w:val="28"/>
          <w:lang w:val="uk-UA"/>
        </w:rPr>
        <w:t>и</w:t>
      </w:r>
      <w:r w:rsidRPr="00227869">
        <w:rPr>
          <w:rFonts w:ascii="Times New Roman" w:hAnsi="Times New Roman"/>
          <w:sz w:val="28"/>
          <w:szCs w:val="28"/>
          <w:lang w:val="uk-UA"/>
        </w:rPr>
        <w:t xml:space="preserve"> про надання бухгалтерських документів для початку ревізії.</w:t>
      </w:r>
    </w:p>
    <w:p w:rsidR="004A2AE1" w:rsidRPr="00227869" w:rsidRDefault="004A2AE1" w:rsidP="00252885">
      <w:pPr>
        <w:pStyle w:val="a7"/>
        <w:ind w:firstLine="709"/>
        <w:rPr>
          <w:rFonts w:ascii="Times New Roman" w:hAnsi="Times New Roman"/>
          <w:sz w:val="28"/>
          <w:szCs w:val="28"/>
          <w:lang w:val="uk-UA"/>
        </w:rPr>
      </w:pPr>
    </w:p>
    <w:p w:rsidR="004A2AE1" w:rsidRPr="00227869" w:rsidRDefault="004A2AE1" w:rsidP="00252885">
      <w:pPr>
        <w:pStyle w:val="a7"/>
        <w:ind w:firstLine="709"/>
        <w:rPr>
          <w:rFonts w:ascii="Times New Roman" w:hAnsi="Times New Roman"/>
          <w:sz w:val="28"/>
          <w:szCs w:val="28"/>
          <w:lang w:val="uk-UA"/>
        </w:rPr>
      </w:pPr>
      <w:r w:rsidRPr="00227869">
        <w:rPr>
          <w:rFonts w:ascii="Times New Roman" w:hAnsi="Times New Roman"/>
          <w:sz w:val="28"/>
          <w:szCs w:val="28"/>
          <w:lang w:val="uk-UA"/>
        </w:rPr>
        <w:t>Однак, з невідомих обставин, р</w:t>
      </w:r>
      <w:r w:rsidR="003D3A3E">
        <w:rPr>
          <w:rFonts w:ascii="Times New Roman" w:hAnsi="Times New Roman"/>
          <w:sz w:val="28"/>
          <w:szCs w:val="28"/>
          <w:lang w:val="uk-UA"/>
        </w:rPr>
        <w:t xml:space="preserve">обітниками </w:t>
      </w:r>
      <w:proofErr w:type="spellStart"/>
      <w:r w:rsidR="003D3A3E">
        <w:rPr>
          <w:rFonts w:ascii="Times New Roman" w:hAnsi="Times New Roman"/>
          <w:sz w:val="28"/>
          <w:szCs w:val="28"/>
          <w:lang w:val="uk-UA"/>
        </w:rPr>
        <w:t>КП</w:t>
      </w:r>
      <w:proofErr w:type="spellEnd"/>
      <w:r w:rsidR="003D3A3E">
        <w:rPr>
          <w:rFonts w:ascii="Times New Roman" w:hAnsi="Times New Roman"/>
          <w:sz w:val="28"/>
          <w:szCs w:val="28"/>
          <w:lang w:val="uk-UA"/>
        </w:rPr>
        <w:t xml:space="preserve"> «Партнер</w:t>
      </w:r>
      <w:r w:rsidR="00764019">
        <w:rPr>
          <w:rFonts w:ascii="Times New Roman" w:hAnsi="Times New Roman"/>
          <w:sz w:val="28"/>
          <w:szCs w:val="28"/>
          <w:lang w:val="uk-UA"/>
        </w:rPr>
        <w:t xml:space="preserve"> </w:t>
      </w:r>
      <w:r w:rsidRPr="00227869">
        <w:rPr>
          <w:rFonts w:ascii="Times New Roman" w:hAnsi="Times New Roman"/>
          <w:sz w:val="28"/>
          <w:szCs w:val="28"/>
          <w:lang w:val="uk-UA"/>
        </w:rPr>
        <w:t>» не було надано вичерпного пакету документів.</w:t>
      </w:r>
    </w:p>
    <w:p w:rsidR="00516EE0" w:rsidRPr="00227869" w:rsidRDefault="00516EE0" w:rsidP="00252885">
      <w:pPr>
        <w:pStyle w:val="a7"/>
        <w:ind w:firstLine="709"/>
        <w:rPr>
          <w:rFonts w:ascii="Times New Roman" w:hAnsi="Times New Roman"/>
          <w:sz w:val="28"/>
          <w:szCs w:val="28"/>
          <w:lang w:val="uk-UA"/>
        </w:rPr>
      </w:pPr>
    </w:p>
    <w:p w:rsidR="00154A67" w:rsidRPr="00227869" w:rsidRDefault="00154A67" w:rsidP="00252885">
      <w:pPr>
        <w:pStyle w:val="a7"/>
        <w:ind w:firstLine="709"/>
        <w:rPr>
          <w:rFonts w:ascii="Times New Roman" w:hAnsi="Times New Roman"/>
          <w:sz w:val="28"/>
          <w:szCs w:val="28"/>
          <w:lang w:val="uk-UA"/>
        </w:rPr>
      </w:pPr>
    </w:p>
    <w:p w:rsidR="004A2AE1" w:rsidRDefault="004A2AE1" w:rsidP="00252885">
      <w:pPr>
        <w:pStyle w:val="a7"/>
        <w:ind w:firstLine="709"/>
        <w:rPr>
          <w:rFonts w:ascii="Times New Roman" w:hAnsi="Times New Roman"/>
          <w:b/>
          <w:i/>
          <w:sz w:val="28"/>
          <w:szCs w:val="28"/>
          <w:u w:val="single"/>
          <w:lang w:val="uk-UA"/>
        </w:rPr>
      </w:pPr>
      <w:r w:rsidRPr="00227869">
        <w:rPr>
          <w:rFonts w:ascii="Times New Roman" w:hAnsi="Times New Roman"/>
          <w:b/>
          <w:i/>
          <w:sz w:val="28"/>
          <w:szCs w:val="28"/>
          <w:u w:val="single"/>
          <w:lang w:val="uk-UA"/>
        </w:rPr>
        <w:t>Так, за 2018</w:t>
      </w:r>
      <w:r w:rsidR="00154A67" w:rsidRPr="00227869">
        <w:rPr>
          <w:rFonts w:ascii="Times New Roman" w:hAnsi="Times New Roman"/>
          <w:b/>
          <w:i/>
          <w:sz w:val="28"/>
          <w:szCs w:val="28"/>
          <w:u w:val="single"/>
          <w:lang w:val="uk-UA"/>
        </w:rPr>
        <w:t>-2021 роки</w:t>
      </w:r>
      <w:r w:rsidRPr="00227869">
        <w:rPr>
          <w:rFonts w:ascii="Times New Roman" w:hAnsi="Times New Roman"/>
          <w:b/>
          <w:i/>
          <w:sz w:val="28"/>
          <w:szCs w:val="28"/>
          <w:u w:val="single"/>
          <w:lang w:val="uk-UA"/>
        </w:rPr>
        <w:t>, перевіркою встановлено наступні розбіжності та порушення:</w:t>
      </w:r>
    </w:p>
    <w:p w:rsidR="0073165C" w:rsidRPr="00227869" w:rsidRDefault="0073165C" w:rsidP="00252885">
      <w:pPr>
        <w:pStyle w:val="a7"/>
        <w:ind w:firstLine="709"/>
        <w:rPr>
          <w:rFonts w:ascii="Times New Roman" w:hAnsi="Times New Roman"/>
          <w:b/>
          <w:i/>
          <w:sz w:val="28"/>
          <w:szCs w:val="28"/>
          <w:u w:val="single"/>
          <w:lang w:val="uk-UA"/>
        </w:rPr>
      </w:pPr>
    </w:p>
    <w:p w:rsidR="0039740F" w:rsidRPr="00227869" w:rsidRDefault="0082276B" w:rsidP="00154A67">
      <w:pPr>
        <w:pStyle w:val="a7"/>
        <w:numPr>
          <w:ilvl w:val="0"/>
          <w:numId w:val="11"/>
        </w:numPr>
        <w:ind w:left="0" w:firstLine="360"/>
        <w:rPr>
          <w:rFonts w:ascii="Times New Roman" w:hAnsi="Times New Roman"/>
          <w:sz w:val="28"/>
          <w:szCs w:val="28"/>
          <w:lang w:val="uk-UA"/>
        </w:rPr>
      </w:pPr>
      <w:r w:rsidRPr="00227869">
        <w:rPr>
          <w:rFonts w:ascii="Times New Roman" w:hAnsi="Times New Roman"/>
          <w:sz w:val="28"/>
          <w:szCs w:val="28"/>
          <w:lang w:val="uk-UA"/>
        </w:rPr>
        <w:t xml:space="preserve">Директором та головним бухгалтером </w:t>
      </w:r>
      <w:r w:rsidR="00154A67" w:rsidRPr="00227869">
        <w:rPr>
          <w:rFonts w:ascii="Times New Roman" w:hAnsi="Times New Roman"/>
          <w:sz w:val="28"/>
          <w:szCs w:val="28"/>
          <w:lang w:val="uk-UA"/>
        </w:rPr>
        <w:t>фальсифіковані</w:t>
      </w:r>
      <w:r w:rsidRPr="00227869">
        <w:rPr>
          <w:rFonts w:ascii="Times New Roman" w:hAnsi="Times New Roman"/>
          <w:sz w:val="28"/>
          <w:szCs w:val="28"/>
          <w:lang w:val="uk-UA"/>
        </w:rPr>
        <w:t xml:space="preserve"> звіти про фінансовий стан комунального підприємства. Дані звіти надіслано до Державної податкової служби України в Дніпропетровській області, згідно наданих квитанцій про отримання звітності органами ДПІ.</w:t>
      </w:r>
    </w:p>
    <w:p w:rsidR="005D03F0" w:rsidRPr="00227869" w:rsidRDefault="005D03F0" w:rsidP="00154A67">
      <w:pPr>
        <w:pStyle w:val="a7"/>
        <w:ind w:firstLine="360"/>
        <w:rPr>
          <w:rFonts w:ascii="Times New Roman" w:hAnsi="Times New Roman"/>
          <w:sz w:val="28"/>
          <w:szCs w:val="28"/>
          <w:lang w:val="uk-UA"/>
        </w:rPr>
      </w:pPr>
    </w:p>
    <w:p w:rsidR="005D03F0" w:rsidRPr="00227869" w:rsidRDefault="005D03F0" w:rsidP="00252885">
      <w:pPr>
        <w:pStyle w:val="a7"/>
        <w:ind w:firstLine="709"/>
        <w:rPr>
          <w:rFonts w:ascii="Times New Roman" w:hAnsi="Times New Roman"/>
          <w:sz w:val="28"/>
          <w:szCs w:val="28"/>
          <w:lang w:val="uk-UA"/>
        </w:rPr>
      </w:pPr>
    </w:p>
    <w:p w:rsidR="005D03F0" w:rsidRPr="00227869" w:rsidRDefault="005D03F0" w:rsidP="00947B35">
      <w:pPr>
        <w:pStyle w:val="a7"/>
        <w:ind w:firstLine="709"/>
        <w:jc w:val="center"/>
        <w:rPr>
          <w:rFonts w:ascii="Times New Roman" w:hAnsi="Times New Roman"/>
          <w:b/>
          <w:sz w:val="28"/>
          <w:szCs w:val="28"/>
          <w:lang w:val="uk-UA"/>
        </w:rPr>
      </w:pPr>
      <w:r w:rsidRPr="00227869">
        <w:rPr>
          <w:rFonts w:ascii="Times New Roman" w:hAnsi="Times New Roman"/>
          <w:b/>
          <w:sz w:val="28"/>
          <w:szCs w:val="28"/>
          <w:lang w:val="uk-UA"/>
        </w:rPr>
        <w:t>ВИСНОВКИ</w:t>
      </w:r>
      <w:r w:rsidR="00697BFE" w:rsidRPr="00227869">
        <w:rPr>
          <w:rFonts w:ascii="Times New Roman" w:hAnsi="Times New Roman"/>
          <w:b/>
          <w:sz w:val="28"/>
          <w:szCs w:val="28"/>
          <w:lang w:val="uk-UA"/>
        </w:rPr>
        <w:t xml:space="preserve"> ТА РЕКОМЕНДАЦІЇ</w:t>
      </w:r>
      <w:r w:rsidRPr="00227869">
        <w:rPr>
          <w:rFonts w:ascii="Times New Roman" w:hAnsi="Times New Roman"/>
          <w:b/>
          <w:sz w:val="28"/>
          <w:szCs w:val="28"/>
          <w:lang w:val="uk-UA"/>
        </w:rPr>
        <w:t>:</w:t>
      </w:r>
    </w:p>
    <w:p w:rsidR="005D03F0" w:rsidRPr="00227869" w:rsidRDefault="005D03F0" w:rsidP="00252885">
      <w:pPr>
        <w:pStyle w:val="a7"/>
        <w:ind w:firstLine="709"/>
        <w:rPr>
          <w:rFonts w:ascii="Times New Roman" w:hAnsi="Times New Roman"/>
          <w:sz w:val="28"/>
          <w:szCs w:val="28"/>
          <w:lang w:val="uk-UA"/>
        </w:rPr>
      </w:pPr>
    </w:p>
    <w:p w:rsidR="005D03F0" w:rsidRPr="00227869" w:rsidRDefault="00697BFE" w:rsidP="005D03F0">
      <w:pPr>
        <w:pStyle w:val="a7"/>
        <w:numPr>
          <w:ilvl w:val="0"/>
          <w:numId w:val="12"/>
        </w:numPr>
        <w:rPr>
          <w:rFonts w:ascii="Times New Roman" w:hAnsi="Times New Roman"/>
          <w:sz w:val="28"/>
          <w:szCs w:val="28"/>
          <w:lang w:val="uk-UA"/>
        </w:rPr>
      </w:pPr>
      <w:r w:rsidRPr="00227869">
        <w:rPr>
          <w:rFonts w:ascii="Times New Roman" w:hAnsi="Times New Roman"/>
          <w:sz w:val="28"/>
          <w:szCs w:val="28"/>
          <w:lang w:val="uk-UA"/>
        </w:rPr>
        <w:t xml:space="preserve">Провести зміни в Статуті </w:t>
      </w:r>
      <w:proofErr w:type="spellStart"/>
      <w:r w:rsidR="004F6377">
        <w:rPr>
          <w:rFonts w:ascii="Times New Roman" w:hAnsi="Times New Roman"/>
          <w:sz w:val="28"/>
          <w:szCs w:val="28"/>
          <w:lang w:val="uk-UA"/>
        </w:rPr>
        <w:t>КП</w:t>
      </w:r>
      <w:proofErr w:type="spellEnd"/>
      <w:r w:rsidR="004F6377">
        <w:rPr>
          <w:rFonts w:ascii="Times New Roman" w:hAnsi="Times New Roman"/>
          <w:sz w:val="28"/>
          <w:szCs w:val="28"/>
          <w:lang w:val="uk-UA"/>
        </w:rPr>
        <w:t xml:space="preserve"> «Партнер»</w:t>
      </w:r>
      <w:r w:rsidR="00764019">
        <w:rPr>
          <w:rFonts w:ascii="Times New Roman" w:hAnsi="Times New Roman"/>
          <w:sz w:val="28"/>
          <w:szCs w:val="28"/>
          <w:lang w:val="uk-UA"/>
        </w:rPr>
        <w:t xml:space="preserve"> </w:t>
      </w:r>
      <w:r w:rsidRPr="00227869">
        <w:rPr>
          <w:rFonts w:ascii="Times New Roman" w:hAnsi="Times New Roman"/>
          <w:sz w:val="28"/>
          <w:szCs w:val="28"/>
          <w:lang w:val="uk-UA"/>
        </w:rPr>
        <w:t xml:space="preserve">відповідно </w:t>
      </w:r>
      <w:r w:rsidR="002D12B0" w:rsidRPr="00227869">
        <w:rPr>
          <w:rFonts w:ascii="Times New Roman" w:hAnsi="Times New Roman"/>
          <w:sz w:val="28"/>
          <w:szCs w:val="28"/>
          <w:lang w:val="uk-UA"/>
        </w:rPr>
        <w:t>д</w:t>
      </w:r>
      <w:r w:rsidRPr="00227869">
        <w:rPr>
          <w:rFonts w:ascii="Times New Roman" w:hAnsi="Times New Roman"/>
          <w:sz w:val="28"/>
          <w:szCs w:val="28"/>
          <w:lang w:val="uk-UA"/>
        </w:rPr>
        <w:t>о вимог чинного законодавства.</w:t>
      </w:r>
    </w:p>
    <w:p w:rsidR="00947B35" w:rsidRPr="00227869" w:rsidRDefault="00947B35" w:rsidP="00947B35">
      <w:pPr>
        <w:pStyle w:val="a7"/>
        <w:ind w:left="1069"/>
        <w:rPr>
          <w:rFonts w:ascii="Times New Roman" w:hAnsi="Times New Roman"/>
          <w:sz w:val="28"/>
          <w:szCs w:val="28"/>
          <w:lang w:val="uk-UA"/>
        </w:rPr>
      </w:pPr>
    </w:p>
    <w:p w:rsidR="00947B35" w:rsidRPr="0073165C" w:rsidRDefault="0073165C" w:rsidP="0073165C">
      <w:pPr>
        <w:pStyle w:val="a7"/>
        <w:numPr>
          <w:ilvl w:val="0"/>
          <w:numId w:val="12"/>
        </w:numPr>
        <w:rPr>
          <w:rFonts w:ascii="Times New Roman" w:hAnsi="Times New Roman"/>
          <w:sz w:val="28"/>
          <w:szCs w:val="28"/>
          <w:lang w:val="uk-UA"/>
        </w:rPr>
      </w:pPr>
      <w:r>
        <w:rPr>
          <w:rFonts w:ascii="Times New Roman" w:hAnsi="Times New Roman"/>
          <w:sz w:val="28"/>
          <w:szCs w:val="28"/>
          <w:lang w:val="uk-UA"/>
        </w:rPr>
        <w:t xml:space="preserve">Після отримання листа від  </w:t>
      </w:r>
      <w:r w:rsidRPr="00227869">
        <w:rPr>
          <w:rFonts w:ascii="Times New Roman" w:hAnsi="Times New Roman"/>
          <w:sz w:val="28"/>
          <w:szCs w:val="28"/>
          <w:lang w:val="uk-UA"/>
        </w:rPr>
        <w:t>Ан</w:t>
      </w:r>
      <w:r>
        <w:rPr>
          <w:rFonts w:ascii="Times New Roman" w:hAnsi="Times New Roman"/>
          <w:sz w:val="28"/>
          <w:szCs w:val="28"/>
          <w:lang w:val="uk-UA"/>
        </w:rPr>
        <w:t xml:space="preserve">тимонопольним Комітетом України  надати на сесію сільської ради проект рішення щодо  </w:t>
      </w:r>
      <w:r w:rsidR="00697BFE" w:rsidRPr="0073165C">
        <w:rPr>
          <w:rFonts w:ascii="Times New Roman" w:hAnsi="Times New Roman"/>
          <w:sz w:val="28"/>
          <w:szCs w:val="28"/>
          <w:lang w:val="uk-UA"/>
        </w:rPr>
        <w:t xml:space="preserve">законності встановлення тарифів на послуги водопостачання </w:t>
      </w:r>
    </w:p>
    <w:p w:rsidR="00947B35" w:rsidRPr="00227869" w:rsidRDefault="00947B35" w:rsidP="00947B35">
      <w:pPr>
        <w:pStyle w:val="a7"/>
        <w:ind w:left="1069"/>
        <w:rPr>
          <w:rFonts w:ascii="Times New Roman" w:hAnsi="Times New Roman"/>
          <w:sz w:val="28"/>
          <w:szCs w:val="28"/>
          <w:lang w:val="uk-UA"/>
        </w:rPr>
      </w:pPr>
    </w:p>
    <w:p w:rsidR="00697BFE" w:rsidRPr="00227869" w:rsidRDefault="00697BFE" w:rsidP="00697BFE">
      <w:pPr>
        <w:pStyle w:val="a7"/>
        <w:numPr>
          <w:ilvl w:val="0"/>
          <w:numId w:val="12"/>
        </w:numPr>
        <w:rPr>
          <w:rFonts w:ascii="Times New Roman" w:hAnsi="Times New Roman"/>
          <w:sz w:val="28"/>
          <w:szCs w:val="28"/>
          <w:lang w:val="uk-UA"/>
        </w:rPr>
      </w:pPr>
      <w:r w:rsidRPr="00227869">
        <w:rPr>
          <w:rFonts w:ascii="Times New Roman" w:hAnsi="Times New Roman"/>
          <w:sz w:val="28"/>
          <w:szCs w:val="28"/>
          <w:lang w:val="uk-UA"/>
        </w:rPr>
        <w:t xml:space="preserve">Зобов’язати директора </w:t>
      </w:r>
      <w:proofErr w:type="spellStart"/>
      <w:r w:rsidR="004F6377">
        <w:rPr>
          <w:rFonts w:ascii="Times New Roman" w:hAnsi="Times New Roman"/>
          <w:sz w:val="28"/>
          <w:szCs w:val="28"/>
          <w:lang w:val="uk-UA"/>
        </w:rPr>
        <w:t>КП</w:t>
      </w:r>
      <w:proofErr w:type="spellEnd"/>
      <w:r w:rsidR="004F6377">
        <w:rPr>
          <w:rFonts w:ascii="Times New Roman" w:hAnsi="Times New Roman"/>
          <w:sz w:val="28"/>
          <w:szCs w:val="28"/>
          <w:lang w:val="uk-UA"/>
        </w:rPr>
        <w:t xml:space="preserve"> «Партнер»</w:t>
      </w:r>
      <w:r w:rsidR="00764019">
        <w:rPr>
          <w:rFonts w:ascii="Times New Roman" w:hAnsi="Times New Roman"/>
          <w:sz w:val="28"/>
          <w:szCs w:val="28"/>
          <w:lang w:val="uk-UA"/>
        </w:rPr>
        <w:t xml:space="preserve"> </w:t>
      </w:r>
      <w:r w:rsidRPr="00227869">
        <w:rPr>
          <w:rFonts w:ascii="Times New Roman" w:hAnsi="Times New Roman"/>
          <w:sz w:val="28"/>
          <w:szCs w:val="28"/>
          <w:lang w:val="uk-UA"/>
        </w:rPr>
        <w:t>впровадити систему якості на послуги водопостачання та якості питної води.</w:t>
      </w:r>
    </w:p>
    <w:p w:rsidR="00947B35" w:rsidRPr="00227869" w:rsidRDefault="00947B35" w:rsidP="00947B35">
      <w:pPr>
        <w:pStyle w:val="a7"/>
        <w:ind w:left="1069"/>
        <w:rPr>
          <w:rFonts w:ascii="Times New Roman" w:hAnsi="Times New Roman"/>
          <w:sz w:val="28"/>
          <w:szCs w:val="28"/>
          <w:lang w:val="uk-UA"/>
        </w:rPr>
      </w:pPr>
    </w:p>
    <w:p w:rsidR="00697BFE" w:rsidRDefault="002D3408" w:rsidP="00697BFE">
      <w:pPr>
        <w:pStyle w:val="a7"/>
        <w:numPr>
          <w:ilvl w:val="0"/>
          <w:numId w:val="12"/>
        </w:numPr>
        <w:rPr>
          <w:rFonts w:ascii="Times New Roman" w:hAnsi="Times New Roman"/>
          <w:sz w:val="28"/>
          <w:szCs w:val="28"/>
          <w:lang w:val="uk-UA"/>
        </w:rPr>
      </w:pPr>
      <w:r>
        <w:rPr>
          <w:rFonts w:ascii="Times New Roman" w:hAnsi="Times New Roman"/>
          <w:sz w:val="28"/>
          <w:szCs w:val="28"/>
          <w:lang w:val="uk-UA"/>
        </w:rPr>
        <w:t xml:space="preserve">При виявленні невірного відображення фінансових показників по фінансовій звітності бухгалтеру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«Партнер» надати уточнюючі звіти до Державної служби статистики України ( в зв’язку з звільненням бухгалтера, відповідального за надання звітності за період 2018-2020 роки)</w:t>
      </w:r>
    </w:p>
    <w:p w:rsidR="002D3408" w:rsidRDefault="002D3408" w:rsidP="002D3408">
      <w:pPr>
        <w:pStyle w:val="a9"/>
        <w:rPr>
          <w:rFonts w:ascii="Times New Roman" w:hAnsi="Times New Roman"/>
          <w:sz w:val="28"/>
          <w:szCs w:val="28"/>
          <w:lang w:val="uk-UA"/>
        </w:rPr>
      </w:pPr>
    </w:p>
    <w:p w:rsidR="002D3408" w:rsidRDefault="002D3408" w:rsidP="00697BFE">
      <w:pPr>
        <w:pStyle w:val="a7"/>
        <w:numPr>
          <w:ilvl w:val="0"/>
          <w:numId w:val="12"/>
        </w:numPr>
        <w:rPr>
          <w:rFonts w:ascii="Times New Roman" w:hAnsi="Times New Roman"/>
          <w:sz w:val="28"/>
          <w:szCs w:val="28"/>
          <w:lang w:val="uk-UA"/>
        </w:rPr>
      </w:pPr>
      <w:r>
        <w:rPr>
          <w:rFonts w:ascii="Times New Roman" w:hAnsi="Times New Roman"/>
          <w:sz w:val="28"/>
          <w:szCs w:val="28"/>
          <w:lang w:val="uk-UA"/>
        </w:rPr>
        <w:t xml:space="preserve">Надати на затвердження сесії сільської ради Статут </w:t>
      </w:r>
      <w:proofErr w:type="spellStart"/>
      <w:r>
        <w:rPr>
          <w:rFonts w:ascii="Times New Roman" w:hAnsi="Times New Roman"/>
          <w:sz w:val="28"/>
          <w:szCs w:val="28"/>
          <w:lang w:val="uk-UA"/>
        </w:rPr>
        <w:t>КП</w:t>
      </w:r>
      <w:proofErr w:type="spellEnd"/>
      <w:r>
        <w:rPr>
          <w:rFonts w:ascii="Times New Roman" w:hAnsi="Times New Roman"/>
          <w:sz w:val="28"/>
          <w:szCs w:val="28"/>
          <w:lang w:val="uk-UA"/>
        </w:rPr>
        <w:t xml:space="preserve"> «Партнер» зі змінами та доповненнями з виправленням відповідно до чинного законодавства ( відображення уставного капіталу комунального підприємства).</w:t>
      </w:r>
    </w:p>
    <w:p w:rsidR="002D3408" w:rsidRDefault="002D3408" w:rsidP="002D3408">
      <w:pPr>
        <w:pStyle w:val="a9"/>
        <w:rPr>
          <w:rFonts w:ascii="Times New Roman" w:hAnsi="Times New Roman"/>
          <w:sz w:val="28"/>
          <w:szCs w:val="28"/>
          <w:lang w:val="uk-UA"/>
        </w:rPr>
      </w:pPr>
    </w:p>
    <w:p w:rsidR="002D3408" w:rsidRPr="00227869" w:rsidRDefault="002D3408" w:rsidP="00697BFE">
      <w:pPr>
        <w:pStyle w:val="a7"/>
        <w:numPr>
          <w:ilvl w:val="0"/>
          <w:numId w:val="12"/>
        </w:numPr>
        <w:rPr>
          <w:rFonts w:ascii="Times New Roman" w:hAnsi="Times New Roman"/>
          <w:sz w:val="28"/>
          <w:szCs w:val="28"/>
          <w:lang w:val="uk-UA"/>
        </w:rPr>
      </w:pPr>
      <w:r>
        <w:rPr>
          <w:rFonts w:ascii="Times New Roman" w:hAnsi="Times New Roman"/>
          <w:sz w:val="28"/>
          <w:szCs w:val="28"/>
          <w:lang w:val="uk-UA"/>
        </w:rPr>
        <w:t>Надати на затвердження сесії сільської ради наказ/ розпорядження « Про облікову політику» на 01.01.2022 року.</w:t>
      </w:r>
    </w:p>
    <w:p w:rsidR="001833B6" w:rsidRPr="00227869" w:rsidRDefault="001833B6" w:rsidP="00154A67">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val="uk-UA" w:eastAsia="ru-RU"/>
        </w:rPr>
      </w:pP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Голова комісії - начальника фінансового відділу  Марина ІВАНЕНКО</w:t>
      </w:r>
    </w:p>
    <w:p w:rsidR="001833B6" w:rsidRPr="00227869" w:rsidRDefault="001833B6" w:rsidP="001833B6">
      <w:pPr>
        <w:pStyle w:val="a7"/>
        <w:ind w:firstLine="567"/>
        <w:rPr>
          <w:rFonts w:ascii="Times New Roman" w:eastAsiaTheme="minorHAnsi" w:hAnsi="Times New Roman"/>
          <w:color w:val="2F2F2F"/>
          <w:sz w:val="28"/>
          <w:szCs w:val="28"/>
          <w:lang w:val="uk-UA"/>
        </w:rPr>
      </w:pP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____________________________</w:t>
      </w: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голова постійної комісії з питань планування, фінансів, бюджету та соціально-економічного розвитку та інвестицій та міжнародного співробітництва Оксана ЯНОВА</w:t>
      </w:r>
    </w:p>
    <w:p w:rsidR="001833B6" w:rsidRPr="00227869" w:rsidRDefault="001833B6" w:rsidP="001833B6">
      <w:pPr>
        <w:pStyle w:val="a7"/>
        <w:ind w:firstLine="567"/>
        <w:rPr>
          <w:rFonts w:ascii="Times New Roman" w:eastAsiaTheme="minorHAnsi" w:hAnsi="Times New Roman"/>
          <w:color w:val="2F2F2F"/>
          <w:sz w:val="28"/>
          <w:szCs w:val="28"/>
          <w:lang w:val="uk-UA"/>
        </w:rPr>
      </w:pP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_____________________________</w:t>
      </w: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член постійної комісії з питань планування, фінансів, бюджету та соціально-економічного розвитку та інвестицій та міжнародного співробітництва Маргарита ЛИСИЧКІНА</w:t>
      </w:r>
    </w:p>
    <w:p w:rsidR="001833B6" w:rsidRPr="00227869" w:rsidRDefault="001833B6" w:rsidP="001833B6">
      <w:pPr>
        <w:pStyle w:val="a7"/>
        <w:ind w:firstLine="567"/>
        <w:rPr>
          <w:rFonts w:ascii="Times New Roman" w:eastAsiaTheme="minorHAnsi" w:hAnsi="Times New Roman"/>
          <w:color w:val="2F2F2F"/>
          <w:sz w:val="28"/>
          <w:szCs w:val="28"/>
          <w:lang w:val="uk-UA"/>
        </w:rPr>
      </w:pP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_____________________________</w:t>
      </w: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Член комісії – спеціаліст І  категорії  відділу обліку та звітності Юлія ПОПОВА</w:t>
      </w:r>
    </w:p>
    <w:p w:rsidR="001833B6" w:rsidRPr="00227869" w:rsidRDefault="001833B6" w:rsidP="001833B6">
      <w:pPr>
        <w:pStyle w:val="a7"/>
        <w:ind w:firstLine="567"/>
        <w:rPr>
          <w:rFonts w:ascii="Times New Roman" w:eastAsiaTheme="minorHAnsi" w:hAnsi="Times New Roman"/>
          <w:color w:val="2F2F2F"/>
          <w:sz w:val="28"/>
          <w:szCs w:val="28"/>
          <w:lang w:val="uk-UA"/>
        </w:rPr>
      </w:pPr>
    </w:p>
    <w:p w:rsidR="001833B6" w:rsidRPr="00227869" w:rsidRDefault="001833B6" w:rsidP="001833B6">
      <w:pPr>
        <w:pStyle w:val="a7"/>
        <w:ind w:firstLine="567"/>
        <w:rPr>
          <w:rFonts w:ascii="Times New Roman" w:eastAsiaTheme="minorHAnsi" w:hAnsi="Times New Roman"/>
          <w:color w:val="2F2F2F"/>
          <w:sz w:val="28"/>
          <w:szCs w:val="28"/>
          <w:lang w:val="uk-UA"/>
        </w:rPr>
      </w:pPr>
      <w:r w:rsidRPr="00227869">
        <w:rPr>
          <w:rFonts w:ascii="Times New Roman" w:eastAsiaTheme="minorHAnsi" w:hAnsi="Times New Roman"/>
          <w:color w:val="2F2F2F"/>
          <w:sz w:val="28"/>
          <w:szCs w:val="28"/>
          <w:lang w:val="uk-UA"/>
        </w:rPr>
        <w:t>_____________________________</w:t>
      </w:r>
    </w:p>
    <w:p w:rsidR="009465F4" w:rsidRPr="00227869" w:rsidRDefault="009465F4" w:rsidP="009637CB">
      <w:pPr>
        <w:pStyle w:val="a7"/>
        <w:rPr>
          <w:rFonts w:ascii="Times New Roman" w:hAnsi="Times New Roman"/>
          <w:sz w:val="28"/>
          <w:szCs w:val="28"/>
          <w:lang w:val="uk-UA"/>
        </w:rPr>
      </w:pPr>
    </w:p>
    <w:p w:rsidR="009637CB" w:rsidRPr="00D81069" w:rsidRDefault="009637CB" w:rsidP="009637CB">
      <w:pPr>
        <w:pStyle w:val="a7"/>
        <w:rPr>
          <w:rFonts w:ascii="Times New Roman" w:hAnsi="Times New Roman"/>
          <w:sz w:val="28"/>
          <w:szCs w:val="28"/>
          <w:lang w:val="uk-UA"/>
        </w:rPr>
      </w:pPr>
    </w:p>
    <w:p w:rsidR="009637CB" w:rsidRPr="00D81069" w:rsidRDefault="009637CB" w:rsidP="001833B6">
      <w:pPr>
        <w:pStyle w:val="a7"/>
        <w:rPr>
          <w:rFonts w:ascii="Times New Roman" w:hAnsi="Times New Roman"/>
          <w:sz w:val="28"/>
          <w:szCs w:val="28"/>
        </w:rPr>
      </w:pPr>
    </w:p>
    <w:sectPr w:rsidR="009637CB" w:rsidRPr="00D81069" w:rsidSect="00464A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63BF"/>
    <w:multiLevelType w:val="multilevel"/>
    <w:tmpl w:val="A63C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C15D98"/>
    <w:multiLevelType w:val="multilevel"/>
    <w:tmpl w:val="C07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D60D71"/>
    <w:multiLevelType w:val="multilevel"/>
    <w:tmpl w:val="9EDAA7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257198"/>
    <w:multiLevelType w:val="multilevel"/>
    <w:tmpl w:val="C6F8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1B48F7"/>
    <w:multiLevelType w:val="multilevel"/>
    <w:tmpl w:val="F35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6C0027"/>
    <w:multiLevelType w:val="multilevel"/>
    <w:tmpl w:val="24567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1154B0"/>
    <w:multiLevelType w:val="multilevel"/>
    <w:tmpl w:val="4C9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722FD9"/>
    <w:multiLevelType w:val="hybridMultilevel"/>
    <w:tmpl w:val="B3A67F20"/>
    <w:lvl w:ilvl="0" w:tplc="AA1EE60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776AD"/>
    <w:multiLevelType w:val="multilevel"/>
    <w:tmpl w:val="28F8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85E2B33"/>
    <w:multiLevelType w:val="hybridMultilevel"/>
    <w:tmpl w:val="220C88F0"/>
    <w:lvl w:ilvl="0" w:tplc="7F22D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B16E92"/>
    <w:multiLevelType w:val="multilevel"/>
    <w:tmpl w:val="2830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E31D25"/>
    <w:multiLevelType w:val="multilevel"/>
    <w:tmpl w:val="8AC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lvlOverride w:ilvl="0">
      <w:lvl w:ilvl="0">
        <w:numFmt w:val="decimal"/>
        <w:lvlText w:val="%1."/>
        <w:lvlJc w:val="left"/>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2"/>
    <w:lvlOverride w:ilvl="0">
      <w:lvl w:ilvl="0">
        <w:numFmt w:val="decimal"/>
        <w:lvlText w:val="%1."/>
        <w:lvlJc w:val="left"/>
      </w:lvl>
    </w:lvlOverride>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B4909"/>
    <w:rsid w:val="000023EB"/>
    <w:rsid w:val="000146E3"/>
    <w:rsid w:val="00020445"/>
    <w:rsid w:val="000219ED"/>
    <w:rsid w:val="0002760B"/>
    <w:rsid w:val="000618E4"/>
    <w:rsid w:val="00071C38"/>
    <w:rsid w:val="000C018D"/>
    <w:rsid w:val="000C3054"/>
    <w:rsid w:val="000C7A82"/>
    <w:rsid w:val="000D1B1B"/>
    <w:rsid w:val="000D7949"/>
    <w:rsid w:val="00101B9B"/>
    <w:rsid w:val="00104709"/>
    <w:rsid w:val="001312F8"/>
    <w:rsid w:val="001473F2"/>
    <w:rsid w:val="00154A67"/>
    <w:rsid w:val="001833B6"/>
    <w:rsid w:val="0019359A"/>
    <w:rsid w:val="001E1BE2"/>
    <w:rsid w:val="00227869"/>
    <w:rsid w:val="00252885"/>
    <w:rsid w:val="00263312"/>
    <w:rsid w:val="00272E1B"/>
    <w:rsid w:val="002C057C"/>
    <w:rsid w:val="002C685D"/>
    <w:rsid w:val="002D12B0"/>
    <w:rsid w:val="002D3408"/>
    <w:rsid w:val="0033446D"/>
    <w:rsid w:val="003554AA"/>
    <w:rsid w:val="00356725"/>
    <w:rsid w:val="0039740F"/>
    <w:rsid w:val="003D3A3E"/>
    <w:rsid w:val="003E259C"/>
    <w:rsid w:val="003E618C"/>
    <w:rsid w:val="00400FA1"/>
    <w:rsid w:val="00433E22"/>
    <w:rsid w:val="00436D1F"/>
    <w:rsid w:val="004433B7"/>
    <w:rsid w:val="00447AB5"/>
    <w:rsid w:val="00464A37"/>
    <w:rsid w:val="0048067F"/>
    <w:rsid w:val="004A2AE1"/>
    <w:rsid w:val="004C4392"/>
    <w:rsid w:val="004F0DC2"/>
    <w:rsid w:val="004F6377"/>
    <w:rsid w:val="00516EE0"/>
    <w:rsid w:val="0052017D"/>
    <w:rsid w:val="00534815"/>
    <w:rsid w:val="005A46E6"/>
    <w:rsid w:val="005C68FA"/>
    <w:rsid w:val="005D03F0"/>
    <w:rsid w:val="005D1193"/>
    <w:rsid w:val="005E664A"/>
    <w:rsid w:val="0060711A"/>
    <w:rsid w:val="006727D3"/>
    <w:rsid w:val="00697BFE"/>
    <w:rsid w:val="006B2239"/>
    <w:rsid w:val="006C2257"/>
    <w:rsid w:val="006F7955"/>
    <w:rsid w:val="0073165C"/>
    <w:rsid w:val="00764019"/>
    <w:rsid w:val="007A184C"/>
    <w:rsid w:val="007A4901"/>
    <w:rsid w:val="007A578E"/>
    <w:rsid w:val="007B7FAB"/>
    <w:rsid w:val="007E5B81"/>
    <w:rsid w:val="007E6469"/>
    <w:rsid w:val="0082276B"/>
    <w:rsid w:val="00872146"/>
    <w:rsid w:val="00893CE5"/>
    <w:rsid w:val="00893E20"/>
    <w:rsid w:val="008A06E1"/>
    <w:rsid w:val="008F634D"/>
    <w:rsid w:val="009023BF"/>
    <w:rsid w:val="009412C6"/>
    <w:rsid w:val="009465F4"/>
    <w:rsid w:val="00947B35"/>
    <w:rsid w:val="00953FB7"/>
    <w:rsid w:val="009637CB"/>
    <w:rsid w:val="009D5C5F"/>
    <w:rsid w:val="009E0F17"/>
    <w:rsid w:val="009F5530"/>
    <w:rsid w:val="00A3061C"/>
    <w:rsid w:val="00A7707D"/>
    <w:rsid w:val="00AB1BA4"/>
    <w:rsid w:val="00AE4451"/>
    <w:rsid w:val="00B05BAE"/>
    <w:rsid w:val="00B072BB"/>
    <w:rsid w:val="00B843D3"/>
    <w:rsid w:val="00B87F7F"/>
    <w:rsid w:val="00B90C05"/>
    <w:rsid w:val="00BE3705"/>
    <w:rsid w:val="00BF0773"/>
    <w:rsid w:val="00C0045B"/>
    <w:rsid w:val="00C30AE6"/>
    <w:rsid w:val="00C363B1"/>
    <w:rsid w:val="00C7064A"/>
    <w:rsid w:val="00CA279B"/>
    <w:rsid w:val="00CB41D4"/>
    <w:rsid w:val="00D04037"/>
    <w:rsid w:val="00D41DC0"/>
    <w:rsid w:val="00D42938"/>
    <w:rsid w:val="00D569AE"/>
    <w:rsid w:val="00D675E9"/>
    <w:rsid w:val="00D74934"/>
    <w:rsid w:val="00D81069"/>
    <w:rsid w:val="00D92236"/>
    <w:rsid w:val="00DB2E18"/>
    <w:rsid w:val="00DB3A59"/>
    <w:rsid w:val="00E24048"/>
    <w:rsid w:val="00E83D07"/>
    <w:rsid w:val="00E91F83"/>
    <w:rsid w:val="00EA1522"/>
    <w:rsid w:val="00EE4FE8"/>
    <w:rsid w:val="00F04DB6"/>
    <w:rsid w:val="00F322E9"/>
    <w:rsid w:val="00FB4909"/>
    <w:rsid w:val="00FC3E37"/>
    <w:rsid w:val="00FE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9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4909"/>
    <w:rPr>
      <w:b/>
      <w:bCs/>
    </w:rPr>
  </w:style>
  <w:style w:type="character" w:styleId="a5">
    <w:name w:val="Emphasis"/>
    <w:basedOn w:val="a0"/>
    <w:uiPriority w:val="20"/>
    <w:qFormat/>
    <w:rsid w:val="00FB4909"/>
    <w:rPr>
      <w:i/>
      <w:iCs/>
    </w:rPr>
  </w:style>
  <w:style w:type="character" w:styleId="a6">
    <w:name w:val="Hyperlink"/>
    <w:basedOn w:val="a0"/>
    <w:uiPriority w:val="99"/>
    <w:semiHidden/>
    <w:unhideWhenUsed/>
    <w:rsid w:val="00FB4909"/>
    <w:rPr>
      <w:color w:val="0000FF"/>
      <w:u w:val="single"/>
    </w:rPr>
  </w:style>
  <w:style w:type="paragraph" w:styleId="a7">
    <w:name w:val="No Spacing"/>
    <w:link w:val="a8"/>
    <w:uiPriority w:val="1"/>
    <w:qFormat/>
    <w:rsid w:val="00D74934"/>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D74934"/>
    <w:rPr>
      <w:rFonts w:ascii="Calibri" w:eastAsia="Times New Roman" w:hAnsi="Calibri" w:cs="Times New Roman"/>
      <w:lang w:eastAsia="ru-RU"/>
    </w:rPr>
  </w:style>
  <w:style w:type="paragraph" w:styleId="a9">
    <w:name w:val="List Paragraph"/>
    <w:basedOn w:val="a"/>
    <w:uiPriority w:val="34"/>
    <w:qFormat/>
    <w:rsid w:val="000146E3"/>
    <w:pPr>
      <w:ind w:left="720"/>
      <w:contextualSpacing/>
    </w:pPr>
  </w:style>
  <w:style w:type="paragraph" w:styleId="aa">
    <w:name w:val="Balloon Text"/>
    <w:basedOn w:val="a"/>
    <w:link w:val="ab"/>
    <w:uiPriority w:val="99"/>
    <w:semiHidden/>
    <w:unhideWhenUsed/>
    <w:rsid w:val="004433B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33B7"/>
    <w:rPr>
      <w:rFonts w:ascii="Tahoma" w:hAnsi="Tahoma" w:cs="Tahoma"/>
      <w:sz w:val="16"/>
      <w:szCs w:val="16"/>
    </w:rPr>
  </w:style>
  <w:style w:type="paragraph" w:customStyle="1" w:styleId="rvps2">
    <w:name w:val="rvps2"/>
    <w:basedOn w:val="a"/>
    <w:rsid w:val="000D1B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x">
    <w:name w:val="fix"/>
    <w:basedOn w:val="a"/>
    <w:rsid w:val="009637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2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4048"/>
    <w:rPr>
      <w:rFonts w:ascii="Courier New" w:eastAsia="Times New Roman" w:hAnsi="Courier New" w:cs="Courier New"/>
      <w:sz w:val="20"/>
      <w:szCs w:val="20"/>
      <w:lang w:eastAsia="ru-RU"/>
    </w:rPr>
  </w:style>
  <w:style w:type="character" w:customStyle="1" w:styleId="y2iqfc">
    <w:name w:val="y2iqfc"/>
    <w:basedOn w:val="a0"/>
    <w:rsid w:val="00E24048"/>
  </w:style>
</w:styles>
</file>

<file path=word/webSettings.xml><?xml version="1.0" encoding="utf-8"?>
<w:webSettings xmlns:r="http://schemas.openxmlformats.org/officeDocument/2006/relationships" xmlns:w="http://schemas.openxmlformats.org/wordprocessingml/2006/main">
  <w:divs>
    <w:div w:id="75323235">
      <w:bodyDiv w:val="1"/>
      <w:marLeft w:val="0"/>
      <w:marRight w:val="0"/>
      <w:marTop w:val="0"/>
      <w:marBottom w:val="0"/>
      <w:divBdr>
        <w:top w:val="none" w:sz="0" w:space="0" w:color="auto"/>
        <w:left w:val="none" w:sz="0" w:space="0" w:color="auto"/>
        <w:bottom w:val="none" w:sz="0" w:space="0" w:color="auto"/>
        <w:right w:val="none" w:sz="0" w:space="0" w:color="auto"/>
      </w:divBdr>
    </w:div>
    <w:div w:id="213782695">
      <w:bodyDiv w:val="1"/>
      <w:marLeft w:val="0"/>
      <w:marRight w:val="0"/>
      <w:marTop w:val="0"/>
      <w:marBottom w:val="0"/>
      <w:divBdr>
        <w:top w:val="none" w:sz="0" w:space="0" w:color="auto"/>
        <w:left w:val="none" w:sz="0" w:space="0" w:color="auto"/>
        <w:bottom w:val="none" w:sz="0" w:space="0" w:color="auto"/>
        <w:right w:val="none" w:sz="0" w:space="0" w:color="auto"/>
      </w:divBdr>
    </w:div>
    <w:div w:id="258486956">
      <w:bodyDiv w:val="1"/>
      <w:marLeft w:val="0"/>
      <w:marRight w:val="0"/>
      <w:marTop w:val="0"/>
      <w:marBottom w:val="0"/>
      <w:divBdr>
        <w:top w:val="none" w:sz="0" w:space="0" w:color="auto"/>
        <w:left w:val="none" w:sz="0" w:space="0" w:color="auto"/>
        <w:bottom w:val="none" w:sz="0" w:space="0" w:color="auto"/>
        <w:right w:val="none" w:sz="0" w:space="0" w:color="auto"/>
      </w:divBdr>
    </w:div>
    <w:div w:id="386341539">
      <w:bodyDiv w:val="1"/>
      <w:marLeft w:val="0"/>
      <w:marRight w:val="0"/>
      <w:marTop w:val="0"/>
      <w:marBottom w:val="0"/>
      <w:divBdr>
        <w:top w:val="none" w:sz="0" w:space="0" w:color="auto"/>
        <w:left w:val="none" w:sz="0" w:space="0" w:color="auto"/>
        <w:bottom w:val="none" w:sz="0" w:space="0" w:color="auto"/>
        <w:right w:val="none" w:sz="0" w:space="0" w:color="auto"/>
      </w:divBdr>
    </w:div>
    <w:div w:id="472217967">
      <w:bodyDiv w:val="1"/>
      <w:marLeft w:val="0"/>
      <w:marRight w:val="0"/>
      <w:marTop w:val="0"/>
      <w:marBottom w:val="0"/>
      <w:divBdr>
        <w:top w:val="none" w:sz="0" w:space="0" w:color="auto"/>
        <w:left w:val="none" w:sz="0" w:space="0" w:color="auto"/>
        <w:bottom w:val="none" w:sz="0" w:space="0" w:color="auto"/>
        <w:right w:val="none" w:sz="0" w:space="0" w:color="auto"/>
      </w:divBdr>
    </w:div>
    <w:div w:id="582687773">
      <w:bodyDiv w:val="1"/>
      <w:marLeft w:val="0"/>
      <w:marRight w:val="0"/>
      <w:marTop w:val="0"/>
      <w:marBottom w:val="0"/>
      <w:divBdr>
        <w:top w:val="none" w:sz="0" w:space="0" w:color="auto"/>
        <w:left w:val="none" w:sz="0" w:space="0" w:color="auto"/>
        <w:bottom w:val="none" w:sz="0" w:space="0" w:color="auto"/>
        <w:right w:val="none" w:sz="0" w:space="0" w:color="auto"/>
      </w:divBdr>
    </w:div>
    <w:div w:id="873881070">
      <w:bodyDiv w:val="1"/>
      <w:marLeft w:val="0"/>
      <w:marRight w:val="0"/>
      <w:marTop w:val="0"/>
      <w:marBottom w:val="0"/>
      <w:divBdr>
        <w:top w:val="none" w:sz="0" w:space="0" w:color="auto"/>
        <w:left w:val="none" w:sz="0" w:space="0" w:color="auto"/>
        <w:bottom w:val="none" w:sz="0" w:space="0" w:color="auto"/>
        <w:right w:val="none" w:sz="0" w:space="0" w:color="auto"/>
      </w:divBdr>
    </w:div>
    <w:div w:id="943921496">
      <w:bodyDiv w:val="1"/>
      <w:marLeft w:val="0"/>
      <w:marRight w:val="0"/>
      <w:marTop w:val="0"/>
      <w:marBottom w:val="0"/>
      <w:divBdr>
        <w:top w:val="none" w:sz="0" w:space="0" w:color="auto"/>
        <w:left w:val="none" w:sz="0" w:space="0" w:color="auto"/>
        <w:bottom w:val="none" w:sz="0" w:space="0" w:color="auto"/>
        <w:right w:val="none" w:sz="0" w:space="0" w:color="auto"/>
      </w:divBdr>
    </w:div>
    <w:div w:id="1390182298">
      <w:bodyDiv w:val="1"/>
      <w:marLeft w:val="0"/>
      <w:marRight w:val="0"/>
      <w:marTop w:val="0"/>
      <w:marBottom w:val="0"/>
      <w:divBdr>
        <w:top w:val="none" w:sz="0" w:space="0" w:color="auto"/>
        <w:left w:val="none" w:sz="0" w:space="0" w:color="auto"/>
        <w:bottom w:val="none" w:sz="0" w:space="0" w:color="auto"/>
        <w:right w:val="none" w:sz="0" w:space="0" w:color="auto"/>
      </w:divBdr>
    </w:div>
    <w:div w:id="1461877200">
      <w:bodyDiv w:val="1"/>
      <w:marLeft w:val="0"/>
      <w:marRight w:val="0"/>
      <w:marTop w:val="0"/>
      <w:marBottom w:val="0"/>
      <w:divBdr>
        <w:top w:val="none" w:sz="0" w:space="0" w:color="auto"/>
        <w:left w:val="none" w:sz="0" w:space="0" w:color="auto"/>
        <w:bottom w:val="none" w:sz="0" w:space="0" w:color="auto"/>
        <w:right w:val="none" w:sz="0" w:space="0" w:color="auto"/>
      </w:divBdr>
    </w:div>
    <w:div w:id="1672415306">
      <w:bodyDiv w:val="1"/>
      <w:marLeft w:val="0"/>
      <w:marRight w:val="0"/>
      <w:marTop w:val="0"/>
      <w:marBottom w:val="0"/>
      <w:divBdr>
        <w:top w:val="none" w:sz="0" w:space="0" w:color="auto"/>
        <w:left w:val="none" w:sz="0" w:space="0" w:color="auto"/>
        <w:bottom w:val="none" w:sz="0" w:space="0" w:color="auto"/>
        <w:right w:val="none" w:sz="0" w:space="0" w:color="auto"/>
      </w:divBdr>
    </w:div>
    <w:div w:id="171993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7C31E-0C4C-44D2-BC17-5EA1A336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11</cp:revision>
  <cp:lastPrinted>2021-12-30T15:35:00Z</cp:lastPrinted>
  <dcterms:created xsi:type="dcterms:W3CDTF">2021-12-11T14:42:00Z</dcterms:created>
  <dcterms:modified xsi:type="dcterms:W3CDTF">2021-12-30T15:35:00Z</dcterms:modified>
</cp:coreProperties>
</file>