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C9" w:rsidRDefault="00073FC9" w:rsidP="000558FF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-343535</wp:posOffset>
            </wp:positionV>
            <wp:extent cx="751205" cy="925830"/>
            <wp:effectExtent l="19050" t="0" r="0" b="0"/>
            <wp:wrapTopAndBottom/>
            <wp:docPr id="5" name="Рисунок 7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4F3D" w:rsidRPr="000558FF" w:rsidRDefault="00103F66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103F66">
        <w:rPr>
          <w:rFonts w:ascii="Times New Roman" w:hAnsi="Times New Roman"/>
          <w:noProof/>
          <w:sz w:val="24"/>
          <w:szCs w:val="24"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02.6pt;margin-top:-24.35pt;width:54.8pt;height:18.7pt;z-index:251660288;visibility:visible" stroked="f">
            <v:path arrowok="t"/>
            <v:textbox style="mso-fit-shape-to-text:t">
              <w:txbxContent>
                <w:p w:rsidR="00496603" w:rsidRDefault="00496603" w:rsidP="00824F3D"/>
              </w:txbxContent>
            </v:textbox>
          </v:shape>
        </w:pict>
      </w:r>
      <w:r w:rsidR="00824F3D" w:rsidRPr="000558FF">
        <w:rPr>
          <w:rFonts w:ascii="Times New Roman" w:hAnsi="Times New Roman"/>
          <w:sz w:val="24"/>
          <w:szCs w:val="24"/>
          <w:lang w:val="uk-UA"/>
        </w:rPr>
        <w:t>Місцеве самоврядування</w:t>
      </w:r>
    </w:p>
    <w:p w:rsidR="00824F3D" w:rsidRPr="000558FF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558FF">
        <w:rPr>
          <w:rFonts w:ascii="Times New Roman" w:hAnsi="Times New Roman"/>
          <w:sz w:val="24"/>
          <w:szCs w:val="24"/>
          <w:lang w:val="uk-UA"/>
        </w:rPr>
        <w:t>Сурсько</w:t>
      </w:r>
      <w:proofErr w:type="spellEnd"/>
      <w:r w:rsidRPr="000558FF">
        <w:rPr>
          <w:rFonts w:ascii="Times New Roman" w:hAnsi="Times New Roman"/>
          <w:sz w:val="24"/>
          <w:szCs w:val="24"/>
          <w:lang w:val="uk-UA"/>
        </w:rPr>
        <w:t xml:space="preserve"> – Литовська сільська рада</w:t>
      </w:r>
    </w:p>
    <w:p w:rsidR="00824F3D" w:rsidRPr="000558FF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0558FF">
        <w:rPr>
          <w:rFonts w:ascii="Times New Roman" w:hAnsi="Times New Roman"/>
          <w:sz w:val="24"/>
          <w:szCs w:val="24"/>
          <w:lang w:val="uk-UA"/>
        </w:rPr>
        <w:t>Дніпровського району Дніпропетровської області</w:t>
      </w:r>
    </w:p>
    <w:p w:rsidR="00824F3D" w:rsidRPr="000558FF" w:rsidRDefault="00F64FC4" w:rsidP="00073FC9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558FF">
        <w:rPr>
          <w:rFonts w:ascii="Times New Roman" w:hAnsi="Times New Roman"/>
          <w:color w:val="000000"/>
          <w:sz w:val="24"/>
          <w:szCs w:val="24"/>
          <w:lang w:val="uk-UA"/>
        </w:rPr>
        <w:t>ДЕВ’ЯТА</w:t>
      </w:r>
      <w:r w:rsidR="00824F3D" w:rsidRPr="000558FF">
        <w:rPr>
          <w:rFonts w:ascii="Times New Roman" w:hAnsi="Times New Roman"/>
          <w:color w:val="000000"/>
          <w:sz w:val="24"/>
          <w:szCs w:val="24"/>
          <w:lang w:val="uk-UA"/>
        </w:rPr>
        <w:t xml:space="preserve">  СЕСІЯ</w:t>
      </w:r>
    </w:p>
    <w:p w:rsidR="00824F3D" w:rsidRPr="000558FF" w:rsidRDefault="00824F3D" w:rsidP="000558FF">
      <w:pPr>
        <w:pStyle w:val="a3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0558FF">
        <w:rPr>
          <w:rFonts w:ascii="Times New Roman" w:hAnsi="Times New Roman"/>
          <w:sz w:val="24"/>
          <w:szCs w:val="24"/>
          <w:lang w:val="uk-UA"/>
        </w:rPr>
        <w:t>ВОСЬМЕ СКЛИКАННЯ</w:t>
      </w:r>
    </w:p>
    <w:p w:rsidR="00824F3D" w:rsidRPr="00DD3CB5" w:rsidRDefault="00824F3D" w:rsidP="00073FC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D3CB5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DD3CB5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DD3CB5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824F3D" w:rsidRPr="00DD3CB5" w:rsidRDefault="00824F3D" w:rsidP="00073FC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</w:p>
    <w:p w:rsidR="00DD3CB5" w:rsidRPr="003E13B2" w:rsidRDefault="00DD3CB5" w:rsidP="00471058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3E13B2">
        <w:rPr>
          <w:rFonts w:ascii="Times New Roman" w:hAnsi="Times New Roman"/>
          <w:sz w:val="24"/>
          <w:szCs w:val="24"/>
          <w:lang w:val="uk-UA"/>
        </w:rPr>
        <w:t>Про пр</w:t>
      </w:r>
      <w:r w:rsidR="00471058">
        <w:rPr>
          <w:rFonts w:ascii="Times New Roman" w:hAnsi="Times New Roman"/>
          <w:sz w:val="24"/>
          <w:szCs w:val="24"/>
          <w:lang w:val="uk-UA"/>
        </w:rPr>
        <w:t xml:space="preserve">оведення службового розслідування </w:t>
      </w:r>
    </w:p>
    <w:p w:rsidR="00DD3CB5" w:rsidRPr="00B75B95" w:rsidRDefault="00DD3CB5" w:rsidP="00DD3CB5">
      <w:pPr>
        <w:shd w:val="clear" w:color="auto" w:fill="FFFFFF"/>
        <w:spacing w:after="0" w:line="240" w:lineRule="auto"/>
        <w:jc w:val="center"/>
        <w:textAlignment w:val="baseline"/>
        <w:rPr>
          <w:rFonts w:ascii="ProbaPro" w:hAnsi="ProbaPro"/>
          <w:b/>
          <w:bCs/>
          <w:color w:val="000000"/>
          <w:sz w:val="20"/>
          <w:szCs w:val="20"/>
          <w:lang w:val="uk-UA"/>
        </w:rPr>
      </w:pPr>
    </w:p>
    <w:p w:rsidR="00DD3CB5" w:rsidRPr="00B75B95" w:rsidRDefault="00DD3CB5" w:rsidP="00DD3CB5">
      <w:pPr>
        <w:shd w:val="clear" w:color="auto" w:fill="FFFFFF"/>
        <w:spacing w:after="0" w:line="240" w:lineRule="auto"/>
        <w:jc w:val="center"/>
        <w:textAlignment w:val="baseline"/>
        <w:rPr>
          <w:rFonts w:ascii="ProbaPro" w:hAnsi="ProbaPro"/>
          <w:color w:val="000000"/>
          <w:sz w:val="20"/>
          <w:szCs w:val="20"/>
          <w:lang w:val="uk-UA"/>
        </w:rPr>
      </w:pPr>
      <w:r w:rsidRPr="00B75B95">
        <w:rPr>
          <w:rFonts w:ascii="ProbaPro" w:hAnsi="ProbaPro"/>
          <w:b/>
          <w:bCs/>
          <w:color w:val="000000"/>
          <w:sz w:val="20"/>
          <w:szCs w:val="20"/>
          <w:lang w:val="uk-UA"/>
        </w:rPr>
        <w:t> </w:t>
      </w:r>
    </w:p>
    <w:p w:rsidR="00A3754D" w:rsidRPr="003E13B2" w:rsidRDefault="00471058" w:rsidP="0048387D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 xml:space="preserve">З метою об’єктивної перевірки фактів та з’ясування всіх обставин щодо порушення чинного законодавства </w:t>
      </w:r>
      <w:r w:rsidR="00553F70">
        <w:rPr>
          <w:color w:val="000000"/>
          <w:lang w:val="uk-UA"/>
        </w:rPr>
        <w:t xml:space="preserve">в частині порушення норм Земельного Кодексу України,  Закону України « Про доступ до публічної інформації», Закону України  « Про регулювання містобудівної документації»,  викладених у депутатському зверненні( вимозі) депутата Сурсько-Литовської сільської ради Наталії ПЕРЕПЬОЛКІНОЇ, відповідно до Постанови № 950 від 13.06.2000 року </w:t>
      </w:r>
      <w:r w:rsidR="00553F70" w:rsidRPr="00553F70">
        <w:rPr>
          <w:lang w:val="uk-UA"/>
        </w:rPr>
        <w:t>«</w:t>
      </w:r>
      <w:r w:rsidR="00553F70" w:rsidRPr="00553F70">
        <w:rPr>
          <w:bCs/>
          <w:shd w:val="clear" w:color="auto" w:fill="FFFFFF"/>
          <w:lang w:val="uk-UA"/>
        </w:rPr>
        <w:t xml:space="preserve">Про затвердження Порядку проведення службового розслідування стосовно осіб, уповноважених на виконання функцій держави або місцевого самоврядування, та осіб, які для цілей Закону України </w:t>
      </w:r>
      <w:proofErr w:type="spellStart"/>
      <w:r w:rsidR="00553F70" w:rsidRPr="00553F70">
        <w:rPr>
          <w:bCs/>
          <w:shd w:val="clear" w:color="auto" w:fill="FFFFFF"/>
          <w:lang w:val="uk-UA"/>
        </w:rPr>
        <w:t>“Про</w:t>
      </w:r>
      <w:proofErr w:type="spellEnd"/>
      <w:r w:rsidR="00553F70" w:rsidRPr="00553F70">
        <w:rPr>
          <w:bCs/>
          <w:shd w:val="clear" w:color="auto" w:fill="FFFFFF"/>
          <w:lang w:val="uk-UA"/>
        </w:rPr>
        <w:t xml:space="preserve"> запобігання </w:t>
      </w:r>
      <w:proofErr w:type="spellStart"/>
      <w:r w:rsidR="00553F70" w:rsidRPr="00553F70">
        <w:rPr>
          <w:bCs/>
          <w:shd w:val="clear" w:color="auto" w:fill="FFFFFF"/>
          <w:lang w:val="uk-UA"/>
        </w:rPr>
        <w:t>корупції”</w:t>
      </w:r>
      <w:proofErr w:type="spellEnd"/>
      <w:r w:rsidR="00553F70" w:rsidRPr="00553F70">
        <w:rPr>
          <w:bCs/>
          <w:shd w:val="clear" w:color="auto" w:fill="FFFFFF"/>
          <w:lang w:val="uk-UA"/>
        </w:rPr>
        <w:t xml:space="preserve"> прирівнюються до осіб, уповноважених на виконання функцій держави або місцевого самоврядування»</w:t>
      </w:r>
      <w:r w:rsidR="00553F70">
        <w:rPr>
          <w:bCs/>
          <w:shd w:val="clear" w:color="auto" w:fill="FFFFFF"/>
          <w:lang w:val="uk-UA"/>
        </w:rPr>
        <w:t xml:space="preserve"> </w:t>
      </w:r>
      <w:r w:rsidR="00553F70" w:rsidRPr="00553F70">
        <w:rPr>
          <w:bCs/>
          <w:shd w:val="clear" w:color="auto" w:fill="FFFFFF"/>
          <w:lang w:val="uk-UA"/>
        </w:rPr>
        <w:t xml:space="preserve"> </w:t>
      </w:r>
      <w:r w:rsidR="00DD3CB5" w:rsidRPr="003E13B2">
        <w:rPr>
          <w:color w:val="000000"/>
          <w:lang w:val="uk-UA"/>
        </w:rPr>
        <w:t>сільська рада  </w:t>
      </w:r>
    </w:p>
    <w:p w:rsidR="00A3754D" w:rsidRPr="003E13B2" w:rsidRDefault="00A3754D" w:rsidP="0048387D">
      <w:pPr>
        <w:pStyle w:val="paragraph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3E2EA7" w:rsidRPr="003E13B2" w:rsidRDefault="003E2EA7" w:rsidP="0048387D">
      <w:pPr>
        <w:pStyle w:val="paragraph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3E2EA7" w:rsidRPr="003E13B2" w:rsidRDefault="00DD3CB5" w:rsidP="004838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3E13B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ВИРІШИЛА :</w:t>
      </w:r>
    </w:p>
    <w:p w:rsidR="00A3754D" w:rsidRPr="003E13B2" w:rsidRDefault="00A3754D" w:rsidP="004838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E18FB" w:rsidRDefault="00DD3CB5" w:rsidP="00553F70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color w:val="000000"/>
          <w:lang w:val="uk-UA"/>
        </w:rPr>
      </w:pPr>
      <w:r w:rsidRPr="003E13B2">
        <w:rPr>
          <w:color w:val="000000"/>
          <w:lang w:val="uk-UA"/>
        </w:rPr>
        <w:t>1.  </w:t>
      </w:r>
      <w:r w:rsidR="004C6486">
        <w:rPr>
          <w:color w:val="000000"/>
          <w:lang w:val="uk-UA"/>
        </w:rPr>
        <w:t>Зобов’язати сільського голову Григорія АНДРЄЄВА п</w:t>
      </w:r>
      <w:r w:rsidR="00553F70">
        <w:rPr>
          <w:color w:val="000000"/>
          <w:lang w:val="uk-UA"/>
        </w:rPr>
        <w:t xml:space="preserve">ровести службове розслідування  щодо порушення чинного законодавства в частині порушення норм Земельного Кодексу України,  Закону України « Про доступ до публічної інформації», Закону України  « Про регулювання містобудівної документації»  начальником  </w:t>
      </w:r>
      <w:proofErr w:type="spellStart"/>
      <w:r w:rsidR="00553F70">
        <w:rPr>
          <w:color w:val="000000"/>
          <w:lang w:val="uk-UA"/>
        </w:rPr>
        <w:t>господарсько-</w:t>
      </w:r>
      <w:proofErr w:type="spellEnd"/>
      <w:r w:rsidR="00553F70">
        <w:rPr>
          <w:color w:val="000000"/>
          <w:lang w:val="uk-UA"/>
        </w:rPr>
        <w:t xml:space="preserve"> земельного відділу Майєю КРАВЕЦЬКОЮ</w:t>
      </w:r>
      <w:r w:rsidR="004C6486">
        <w:rPr>
          <w:color w:val="000000"/>
          <w:lang w:val="uk-UA"/>
        </w:rPr>
        <w:t>.</w:t>
      </w:r>
    </w:p>
    <w:p w:rsidR="00247A37" w:rsidRDefault="00247A37" w:rsidP="00553F70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color w:val="000000"/>
          <w:lang w:val="uk-UA"/>
        </w:rPr>
      </w:pPr>
    </w:p>
    <w:p w:rsidR="004C6486" w:rsidRPr="003E13B2" w:rsidRDefault="004C6486" w:rsidP="00553F70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lang w:val="uk-UA"/>
        </w:rPr>
      </w:pPr>
      <w:r>
        <w:rPr>
          <w:lang w:val="uk-UA"/>
        </w:rPr>
        <w:t xml:space="preserve">2. </w:t>
      </w:r>
      <w:r w:rsidR="00247A37">
        <w:rPr>
          <w:lang w:val="uk-UA"/>
        </w:rPr>
        <w:t xml:space="preserve"> Надати на затвердження сесії сільської ради  склад комісії щодо проведення службового розслідування згідно з </w:t>
      </w:r>
      <w:r w:rsidR="00247A37">
        <w:rPr>
          <w:color w:val="000000"/>
          <w:lang w:val="uk-UA"/>
        </w:rPr>
        <w:t xml:space="preserve">Постановою № 950 від 13.06.2000 року </w:t>
      </w:r>
      <w:r w:rsidR="00247A37" w:rsidRPr="00553F70">
        <w:rPr>
          <w:lang w:val="uk-UA"/>
        </w:rPr>
        <w:t>«</w:t>
      </w:r>
      <w:r w:rsidR="00247A37" w:rsidRPr="00553F70">
        <w:rPr>
          <w:bCs/>
          <w:shd w:val="clear" w:color="auto" w:fill="FFFFFF"/>
          <w:lang w:val="uk-UA"/>
        </w:rPr>
        <w:t xml:space="preserve">Про затвердження Порядку проведення службового розслідування стосовно осіб, уповноважених на виконання функцій держави або місцевого самоврядування, та осіб, які для цілей Закону України </w:t>
      </w:r>
      <w:proofErr w:type="spellStart"/>
      <w:r w:rsidR="00247A37" w:rsidRPr="00553F70">
        <w:rPr>
          <w:bCs/>
          <w:shd w:val="clear" w:color="auto" w:fill="FFFFFF"/>
          <w:lang w:val="uk-UA"/>
        </w:rPr>
        <w:t>“Про</w:t>
      </w:r>
      <w:proofErr w:type="spellEnd"/>
      <w:r w:rsidR="00247A37" w:rsidRPr="00553F70">
        <w:rPr>
          <w:bCs/>
          <w:shd w:val="clear" w:color="auto" w:fill="FFFFFF"/>
          <w:lang w:val="uk-UA"/>
        </w:rPr>
        <w:t xml:space="preserve"> запобігання </w:t>
      </w:r>
      <w:proofErr w:type="spellStart"/>
      <w:r w:rsidR="00247A37" w:rsidRPr="00553F70">
        <w:rPr>
          <w:bCs/>
          <w:shd w:val="clear" w:color="auto" w:fill="FFFFFF"/>
          <w:lang w:val="uk-UA"/>
        </w:rPr>
        <w:t>корупції”</w:t>
      </w:r>
      <w:proofErr w:type="spellEnd"/>
      <w:r w:rsidR="00247A37" w:rsidRPr="00553F70">
        <w:rPr>
          <w:bCs/>
          <w:shd w:val="clear" w:color="auto" w:fill="FFFFFF"/>
          <w:lang w:val="uk-UA"/>
        </w:rPr>
        <w:t xml:space="preserve"> прирівнюються до осіб, уповноважених на виконання функцій держави або місцевого самоврядування»</w:t>
      </w:r>
      <w:r w:rsidR="00247A37">
        <w:rPr>
          <w:bCs/>
          <w:shd w:val="clear" w:color="auto" w:fill="FFFFFF"/>
          <w:lang w:val="uk-UA"/>
        </w:rPr>
        <w:t xml:space="preserve"> </w:t>
      </w:r>
      <w:r w:rsidR="00247A37" w:rsidRPr="00553F70">
        <w:rPr>
          <w:bCs/>
          <w:shd w:val="clear" w:color="auto" w:fill="FFFFFF"/>
          <w:lang w:val="uk-UA"/>
        </w:rPr>
        <w:t xml:space="preserve"> </w:t>
      </w:r>
    </w:p>
    <w:p w:rsidR="002C1875" w:rsidRPr="003E13B2" w:rsidRDefault="00247A37" w:rsidP="0048387D">
      <w:pPr>
        <w:pStyle w:val="a6"/>
        <w:spacing w:after="0"/>
        <w:ind w:firstLine="720"/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3</w:t>
      </w:r>
      <w:r w:rsidR="00BE4E74" w:rsidRPr="003E13B2">
        <w:rPr>
          <w:color w:val="000000"/>
          <w:shd w:val="clear" w:color="auto" w:fill="FFFFFF"/>
          <w:lang w:val="uk-UA"/>
        </w:rPr>
        <w:t xml:space="preserve">. </w:t>
      </w:r>
      <w:r w:rsidR="002C1875" w:rsidRPr="003E13B2">
        <w:rPr>
          <w:color w:val="000000"/>
          <w:shd w:val="clear" w:color="auto" w:fill="FFFFFF"/>
          <w:lang w:val="uk-UA"/>
        </w:rPr>
        <w:t xml:space="preserve">Секретарю сільської  ради Марії ПАНЧЕНКО  опублікувати дане рішення на офіційному сайті </w:t>
      </w:r>
      <w:r w:rsidR="000558FF" w:rsidRPr="003E13B2">
        <w:rPr>
          <w:color w:val="000000"/>
          <w:shd w:val="clear" w:color="auto" w:fill="FFFFFF"/>
          <w:lang w:val="uk-UA"/>
        </w:rPr>
        <w:t>С</w:t>
      </w:r>
      <w:r w:rsidR="002C1875" w:rsidRPr="003E13B2">
        <w:rPr>
          <w:color w:val="000000"/>
          <w:shd w:val="clear" w:color="auto" w:fill="FFFFFF"/>
          <w:lang w:val="uk-UA"/>
        </w:rPr>
        <w:t>урсько-Литовської сільської ради.</w:t>
      </w:r>
    </w:p>
    <w:p w:rsidR="003E2EA7" w:rsidRPr="003E13B2" w:rsidRDefault="00247A37" w:rsidP="00247A37">
      <w:pPr>
        <w:shd w:val="clear" w:color="auto" w:fill="FFFFFF"/>
        <w:spacing w:after="144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4</w:t>
      </w:r>
      <w:r w:rsidR="003E2EA7" w:rsidRPr="003E13B2">
        <w:rPr>
          <w:rFonts w:ascii="Times New Roman" w:hAnsi="Times New Roman"/>
          <w:color w:val="000000"/>
          <w:sz w:val="24"/>
          <w:szCs w:val="24"/>
          <w:lang w:val="uk-UA"/>
        </w:rPr>
        <w:t xml:space="preserve">. Координацію  та контроль по виконанням даного рішення покласти на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секретаря сільської ради Марію ПАНЧЕНКО.</w:t>
      </w:r>
    </w:p>
    <w:p w:rsidR="00DB647A" w:rsidRPr="003E13B2" w:rsidRDefault="00DB647A" w:rsidP="0048387D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2EA7" w:rsidRPr="003E13B2" w:rsidRDefault="003E13B2" w:rsidP="00073FC9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>ільськ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ий </w:t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 </w:t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Григорій АНДРЄЄВ</w:t>
      </w:r>
    </w:p>
    <w:p w:rsidR="00073FC9" w:rsidRPr="003E13B2" w:rsidRDefault="00073FC9" w:rsidP="00073FC9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3E13B2">
        <w:rPr>
          <w:rFonts w:ascii="Times New Roman" w:hAnsi="Times New Roman"/>
          <w:sz w:val="24"/>
          <w:szCs w:val="24"/>
          <w:lang w:val="uk-UA" w:eastAsia="uk-UA"/>
        </w:rPr>
        <w:t>с.</w:t>
      </w:r>
      <w:r w:rsidR="009862D1" w:rsidRPr="003E13B2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3E13B2">
        <w:rPr>
          <w:rFonts w:ascii="Times New Roman" w:hAnsi="Times New Roman"/>
          <w:sz w:val="24"/>
          <w:szCs w:val="24"/>
          <w:lang w:val="uk-UA" w:eastAsia="uk-UA"/>
        </w:rPr>
        <w:t>Сурсько-Литовське</w:t>
      </w:r>
      <w:proofErr w:type="spellEnd"/>
    </w:p>
    <w:p w:rsidR="00073FC9" w:rsidRPr="003E13B2" w:rsidRDefault="007A1781" w:rsidP="00073FC9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3E13B2">
        <w:rPr>
          <w:rFonts w:ascii="Times New Roman" w:hAnsi="Times New Roman"/>
          <w:sz w:val="24"/>
          <w:szCs w:val="24"/>
          <w:lang w:val="uk-UA" w:eastAsia="uk-UA"/>
        </w:rPr>
        <w:t>30</w:t>
      </w:r>
      <w:r w:rsidR="00073FC9" w:rsidRPr="003E13B2">
        <w:rPr>
          <w:rFonts w:ascii="Times New Roman" w:hAnsi="Times New Roman"/>
          <w:sz w:val="24"/>
          <w:szCs w:val="24"/>
          <w:lang w:val="uk-UA" w:eastAsia="uk-UA"/>
        </w:rPr>
        <w:t>.0</w:t>
      </w:r>
      <w:r w:rsidR="00E122E6" w:rsidRPr="003E13B2">
        <w:rPr>
          <w:rFonts w:ascii="Times New Roman" w:hAnsi="Times New Roman"/>
          <w:sz w:val="24"/>
          <w:szCs w:val="24"/>
          <w:lang w:val="uk-UA" w:eastAsia="uk-UA"/>
        </w:rPr>
        <w:t>8</w:t>
      </w:r>
      <w:r w:rsidR="00073FC9" w:rsidRPr="003E13B2">
        <w:rPr>
          <w:rFonts w:ascii="Times New Roman" w:hAnsi="Times New Roman"/>
          <w:sz w:val="24"/>
          <w:szCs w:val="24"/>
          <w:lang w:val="uk-UA" w:eastAsia="uk-UA"/>
        </w:rPr>
        <w:t>.2021 року</w:t>
      </w:r>
    </w:p>
    <w:p w:rsidR="000747F9" w:rsidRPr="003E13B2" w:rsidRDefault="00073FC9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№ </w:t>
      </w:r>
      <w:r w:rsidR="00247A37">
        <w:rPr>
          <w:rFonts w:ascii="Times New Roman" w:hAnsi="Times New Roman"/>
          <w:sz w:val="24"/>
          <w:szCs w:val="24"/>
          <w:lang w:val="uk-UA" w:eastAsia="uk-UA"/>
        </w:rPr>
        <w:t>526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-</w:t>
      </w:r>
      <w:r w:rsidR="00E122E6" w:rsidRPr="003E13B2">
        <w:rPr>
          <w:rFonts w:ascii="Times New Roman" w:hAnsi="Times New Roman"/>
          <w:sz w:val="24"/>
          <w:szCs w:val="24"/>
          <w:lang w:val="uk-UA" w:eastAsia="uk-UA"/>
        </w:rPr>
        <w:t>9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/VIІІ</w:t>
      </w:r>
    </w:p>
    <w:sectPr w:rsidR="000747F9" w:rsidRPr="003E13B2" w:rsidSect="00073FC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6067A7"/>
    <w:multiLevelType w:val="hybridMultilevel"/>
    <w:tmpl w:val="713CA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>
    <w:nsid w:val="6B265E53"/>
    <w:multiLevelType w:val="hybridMultilevel"/>
    <w:tmpl w:val="A8380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9E2043"/>
    <w:rsid w:val="00046696"/>
    <w:rsid w:val="00046727"/>
    <w:rsid w:val="000558FF"/>
    <w:rsid w:val="00073FC9"/>
    <w:rsid w:val="000747F9"/>
    <w:rsid w:val="000930BF"/>
    <w:rsid w:val="00094D7D"/>
    <w:rsid w:val="000D139C"/>
    <w:rsid w:val="000D59E4"/>
    <w:rsid w:val="000E7E7C"/>
    <w:rsid w:val="000F4A8F"/>
    <w:rsid w:val="00103F66"/>
    <w:rsid w:val="00115DDA"/>
    <w:rsid w:val="0015028D"/>
    <w:rsid w:val="00161E6F"/>
    <w:rsid w:val="00163712"/>
    <w:rsid w:val="00171EE0"/>
    <w:rsid w:val="00197B50"/>
    <w:rsid w:val="00197CFA"/>
    <w:rsid w:val="001C1679"/>
    <w:rsid w:val="001D22DE"/>
    <w:rsid w:val="001E268F"/>
    <w:rsid w:val="002239FD"/>
    <w:rsid w:val="00247A37"/>
    <w:rsid w:val="00250A46"/>
    <w:rsid w:val="00263599"/>
    <w:rsid w:val="002A0BC4"/>
    <w:rsid w:val="002A22D1"/>
    <w:rsid w:val="002C1875"/>
    <w:rsid w:val="002F50E4"/>
    <w:rsid w:val="003101D8"/>
    <w:rsid w:val="00322352"/>
    <w:rsid w:val="00323311"/>
    <w:rsid w:val="00336A72"/>
    <w:rsid w:val="0034585A"/>
    <w:rsid w:val="00376DE8"/>
    <w:rsid w:val="00391944"/>
    <w:rsid w:val="003E13B2"/>
    <w:rsid w:val="003E16E2"/>
    <w:rsid w:val="003E2EA7"/>
    <w:rsid w:val="004050E8"/>
    <w:rsid w:val="004174D5"/>
    <w:rsid w:val="00430933"/>
    <w:rsid w:val="00432C26"/>
    <w:rsid w:val="00443C00"/>
    <w:rsid w:val="00471058"/>
    <w:rsid w:val="0048387D"/>
    <w:rsid w:val="00496603"/>
    <w:rsid w:val="004A2E69"/>
    <w:rsid w:val="004A3E85"/>
    <w:rsid w:val="004C6486"/>
    <w:rsid w:val="004E4E90"/>
    <w:rsid w:val="004F30AC"/>
    <w:rsid w:val="004F6349"/>
    <w:rsid w:val="00553F70"/>
    <w:rsid w:val="00562287"/>
    <w:rsid w:val="00566871"/>
    <w:rsid w:val="005677DE"/>
    <w:rsid w:val="00581ACC"/>
    <w:rsid w:val="005A1689"/>
    <w:rsid w:val="005B1804"/>
    <w:rsid w:val="005D24EA"/>
    <w:rsid w:val="005E36E0"/>
    <w:rsid w:val="00622F9C"/>
    <w:rsid w:val="00635FA4"/>
    <w:rsid w:val="00646B98"/>
    <w:rsid w:val="006B7615"/>
    <w:rsid w:val="006C1125"/>
    <w:rsid w:val="006C6BB2"/>
    <w:rsid w:val="006E2FFE"/>
    <w:rsid w:val="006E6C27"/>
    <w:rsid w:val="006F50D3"/>
    <w:rsid w:val="00706DF5"/>
    <w:rsid w:val="00734D47"/>
    <w:rsid w:val="00747398"/>
    <w:rsid w:val="00771CA4"/>
    <w:rsid w:val="007A1781"/>
    <w:rsid w:val="007B2DD6"/>
    <w:rsid w:val="007D61CC"/>
    <w:rsid w:val="007F1A95"/>
    <w:rsid w:val="00801B1C"/>
    <w:rsid w:val="00824F3D"/>
    <w:rsid w:val="00827DD2"/>
    <w:rsid w:val="008311A4"/>
    <w:rsid w:val="0083126B"/>
    <w:rsid w:val="00833EF3"/>
    <w:rsid w:val="00835358"/>
    <w:rsid w:val="00840870"/>
    <w:rsid w:val="00847639"/>
    <w:rsid w:val="00855919"/>
    <w:rsid w:val="00871795"/>
    <w:rsid w:val="0088030D"/>
    <w:rsid w:val="008B1174"/>
    <w:rsid w:val="008D34AB"/>
    <w:rsid w:val="008F18E6"/>
    <w:rsid w:val="00916D10"/>
    <w:rsid w:val="00925C0B"/>
    <w:rsid w:val="00931646"/>
    <w:rsid w:val="00935B42"/>
    <w:rsid w:val="00936262"/>
    <w:rsid w:val="009369D2"/>
    <w:rsid w:val="00942478"/>
    <w:rsid w:val="009612A3"/>
    <w:rsid w:val="00967E0D"/>
    <w:rsid w:val="009862D1"/>
    <w:rsid w:val="0099679A"/>
    <w:rsid w:val="009E2043"/>
    <w:rsid w:val="00A04C40"/>
    <w:rsid w:val="00A1746C"/>
    <w:rsid w:val="00A279AA"/>
    <w:rsid w:val="00A3754D"/>
    <w:rsid w:val="00A4072E"/>
    <w:rsid w:val="00A52575"/>
    <w:rsid w:val="00A72C34"/>
    <w:rsid w:val="00AA1FB4"/>
    <w:rsid w:val="00AB5DB9"/>
    <w:rsid w:val="00AD0CAE"/>
    <w:rsid w:val="00B01F5A"/>
    <w:rsid w:val="00B027C8"/>
    <w:rsid w:val="00B10498"/>
    <w:rsid w:val="00B13993"/>
    <w:rsid w:val="00B16566"/>
    <w:rsid w:val="00B5320B"/>
    <w:rsid w:val="00B75B95"/>
    <w:rsid w:val="00BB5D60"/>
    <w:rsid w:val="00BC4863"/>
    <w:rsid w:val="00BE4E74"/>
    <w:rsid w:val="00BE5BBE"/>
    <w:rsid w:val="00C01826"/>
    <w:rsid w:val="00C04D32"/>
    <w:rsid w:val="00C11C3A"/>
    <w:rsid w:val="00C17D31"/>
    <w:rsid w:val="00C403BB"/>
    <w:rsid w:val="00C47B2E"/>
    <w:rsid w:val="00C6563E"/>
    <w:rsid w:val="00C74AE5"/>
    <w:rsid w:val="00C80F03"/>
    <w:rsid w:val="00C95AE1"/>
    <w:rsid w:val="00CB3EF8"/>
    <w:rsid w:val="00D03FA7"/>
    <w:rsid w:val="00D0496F"/>
    <w:rsid w:val="00D21B50"/>
    <w:rsid w:val="00D60934"/>
    <w:rsid w:val="00D754F5"/>
    <w:rsid w:val="00D83C70"/>
    <w:rsid w:val="00D87749"/>
    <w:rsid w:val="00DB647A"/>
    <w:rsid w:val="00DC66F1"/>
    <w:rsid w:val="00DD1E9E"/>
    <w:rsid w:val="00DD3CB5"/>
    <w:rsid w:val="00DF186F"/>
    <w:rsid w:val="00DF52D5"/>
    <w:rsid w:val="00DF5A99"/>
    <w:rsid w:val="00DF6816"/>
    <w:rsid w:val="00E10025"/>
    <w:rsid w:val="00E1156C"/>
    <w:rsid w:val="00E122E6"/>
    <w:rsid w:val="00E14DFC"/>
    <w:rsid w:val="00E22CFF"/>
    <w:rsid w:val="00E23AF6"/>
    <w:rsid w:val="00EB5A2B"/>
    <w:rsid w:val="00EC4F25"/>
    <w:rsid w:val="00ED32D2"/>
    <w:rsid w:val="00EE18FB"/>
    <w:rsid w:val="00EE7F3D"/>
    <w:rsid w:val="00EF28D0"/>
    <w:rsid w:val="00F00B43"/>
    <w:rsid w:val="00F27654"/>
    <w:rsid w:val="00F3463D"/>
    <w:rsid w:val="00F64FC4"/>
    <w:rsid w:val="00F9553F"/>
    <w:rsid w:val="00FC0CB9"/>
    <w:rsid w:val="00FC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E2043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3">
    <w:name w:val="No Spacing"/>
    <w:uiPriority w:val="1"/>
    <w:qFormat/>
    <w:rsid w:val="00432C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4A2E69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4A2E6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unhideWhenUsed/>
    <w:rsid w:val="002A0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E22CFF"/>
    <w:pPr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15" w:right="24" w:firstLine="571"/>
      <w:jc w:val="both"/>
    </w:pPr>
    <w:rPr>
      <w:rFonts w:ascii="Times New Roman" w:hAnsi="Times New Roman"/>
      <w:color w:val="000000"/>
      <w:spacing w:val="2"/>
      <w:sz w:val="30"/>
      <w:szCs w:val="30"/>
      <w:lang w:val="uk-UA"/>
    </w:rPr>
  </w:style>
  <w:style w:type="paragraph" w:styleId="a8">
    <w:name w:val="List Paragraph"/>
    <w:basedOn w:val="a"/>
    <w:uiPriority w:val="34"/>
    <w:qFormat/>
    <w:rsid w:val="00E22CFF"/>
    <w:pPr>
      <w:ind w:left="720"/>
      <w:contextualSpacing/>
    </w:pPr>
  </w:style>
  <w:style w:type="paragraph" w:customStyle="1" w:styleId="Style3">
    <w:name w:val="Style3"/>
    <w:basedOn w:val="a"/>
    <w:uiPriority w:val="99"/>
    <w:rsid w:val="00E22CFF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E22CFF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E22CFF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rsid w:val="00824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lang w:eastAsia="ar-SA"/>
    </w:rPr>
  </w:style>
  <w:style w:type="character" w:customStyle="1" w:styleId="HTML0">
    <w:name w:val="Стандартный HTML Знак"/>
    <w:basedOn w:val="a0"/>
    <w:link w:val="HTML"/>
    <w:rsid w:val="00824F3D"/>
    <w:rPr>
      <w:rFonts w:ascii="Courier New" w:eastAsia="Arial Unicode MS" w:hAnsi="Courier New" w:cs="Courier New"/>
      <w:color w:val="000000"/>
      <w:lang w:eastAsia="ar-SA"/>
    </w:rPr>
  </w:style>
  <w:style w:type="character" w:styleId="a9">
    <w:name w:val="Strong"/>
    <w:basedOn w:val="a0"/>
    <w:uiPriority w:val="22"/>
    <w:qFormat/>
    <w:rsid w:val="00DD3CB5"/>
    <w:rPr>
      <w:b/>
      <w:bCs/>
    </w:rPr>
  </w:style>
  <w:style w:type="paragraph" w:customStyle="1" w:styleId="paragraph">
    <w:name w:val="paragraph"/>
    <w:basedOn w:val="a"/>
    <w:rsid w:val="00A375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75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6555">
              <w:marLeft w:val="0"/>
              <w:marRight w:val="0"/>
              <w:marTop w:val="192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320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F323A-E665-4B62-8E3C-FB4715AD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cp:lastPrinted>2021-09-06T14:27:00Z</cp:lastPrinted>
  <dcterms:created xsi:type="dcterms:W3CDTF">2021-09-06T14:28:00Z</dcterms:created>
  <dcterms:modified xsi:type="dcterms:W3CDTF">2021-09-06T14:28:00Z</dcterms:modified>
</cp:coreProperties>
</file>