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24" w:rsidRDefault="00301A24" w:rsidP="00301A24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7F3F167" wp14:editId="1480ED90">
            <wp:extent cx="260985" cy="332740"/>
            <wp:effectExtent l="1905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24" w:rsidRDefault="00301A24" w:rsidP="00301A24">
      <w:pPr>
        <w:spacing w:after="0" w:line="240" w:lineRule="auto"/>
        <w:jc w:val="center"/>
      </w:pPr>
    </w:p>
    <w:p w:rsidR="00301A24" w:rsidRPr="00E71BE4" w:rsidRDefault="00301A24" w:rsidP="00301A24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301A24" w:rsidRPr="00E71BE4" w:rsidRDefault="00301A24" w:rsidP="00301A24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:rsidR="00301A24" w:rsidRPr="005862D5" w:rsidRDefault="00301A24" w:rsidP="00301A24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301A24" w:rsidRPr="005862D5" w:rsidRDefault="00301A24" w:rsidP="00301A24">
      <w:pPr>
        <w:spacing w:after="0" w:line="240" w:lineRule="auto"/>
        <w:jc w:val="center"/>
        <w:rPr>
          <w:lang w:val="uk-UA"/>
        </w:rPr>
      </w:pPr>
      <w:proofErr w:type="spellStart"/>
      <w:r>
        <w:rPr>
          <w:lang w:val="uk-UA"/>
        </w:rPr>
        <w:t>Дев</w:t>
      </w:r>
      <w:proofErr w:type="spellEnd"/>
      <w:r w:rsidRPr="00095A7B">
        <w:t>’</w:t>
      </w:r>
      <w:proofErr w:type="spellStart"/>
      <w:r>
        <w:rPr>
          <w:lang w:val="uk-UA"/>
        </w:rPr>
        <w:t>ята</w:t>
      </w:r>
      <w:proofErr w:type="spellEnd"/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:rsidR="00301A24" w:rsidRDefault="00301A24" w:rsidP="00301A24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:rsidR="00301A24" w:rsidRDefault="00301A24" w:rsidP="00301A24">
      <w:pPr>
        <w:rPr>
          <w:lang w:val="uk-UA"/>
        </w:rPr>
      </w:pPr>
    </w:p>
    <w:p w:rsidR="00301A24" w:rsidRPr="007D1F59" w:rsidRDefault="00301A24" w:rsidP="00301A24">
      <w:pPr>
        <w:pStyle w:val="a3"/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</w:pPr>
      <w:r w:rsidRPr="007D1F59"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  <w:t>Про прийняття до комунальної власності</w:t>
      </w:r>
    </w:p>
    <w:p w:rsidR="00301A24" w:rsidRPr="007D1F59" w:rsidRDefault="00301A24" w:rsidP="00301A24">
      <w:pPr>
        <w:pStyle w:val="a3"/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</w:pPr>
      <w:proofErr w:type="spellStart"/>
      <w:r w:rsidRPr="007D1F59"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  <w:t>Сурсько-Литовської</w:t>
      </w:r>
      <w:proofErr w:type="spellEnd"/>
      <w:r w:rsidRPr="007D1F59"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  <w:t xml:space="preserve"> сільської  територіальної </w:t>
      </w:r>
    </w:p>
    <w:p w:rsidR="00301A24" w:rsidRPr="007D1F59" w:rsidRDefault="00301A24" w:rsidP="00301A24">
      <w:pPr>
        <w:pStyle w:val="a3"/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</w:pPr>
      <w:r w:rsidRPr="007D1F59">
        <w:rPr>
          <w:rFonts w:ascii="Times New Roman" w:eastAsiaTheme="minorHAnsi" w:hAnsi="Times New Roman" w:cstheme="minorBidi"/>
          <w:color w:val="212529"/>
          <w:sz w:val="24"/>
          <w:szCs w:val="24"/>
          <w:lang w:val="uk-UA" w:eastAsia="en-US"/>
        </w:rPr>
        <w:t>громади медичного обладнання</w:t>
      </w:r>
    </w:p>
    <w:p w:rsidR="00301A24" w:rsidRPr="007D1F59" w:rsidRDefault="00301A24" w:rsidP="00301A24">
      <w:pPr>
        <w:shd w:val="clear" w:color="auto" w:fill="FFFFFF"/>
        <w:spacing w:after="0" w:line="240" w:lineRule="auto"/>
        <w:jc w:val="center"/>
        <w:textAlignment w:val="baseline"/>
        <w:rPr>
          <w:color w:val="212529"/>
          <w:szCs w:val="24"/>
          <w:lang w:val="uk-UA"/>
        </w:rPr>
      </w:pPr>
      <w:r w:rsidRPr="007D1F59">
        <w:rPr>
          <w:color w:val="212529"/>
          <w:szCs w:val="24"/>
          <w:lang w:val="uk-UA"/>
        </w:rPr>
        <w:t> </w:t>
      </w:r>
    </w:p>
    <w:p w:rsidR="00301A24" w:rsidRPr="007D1F59" w:rsidRDefault="00301A24" w:rsidP="00301A2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>Відповідно  до статей 43,60 Закону України «Про місцеве самоврядування в Україні»,  Закону України « Про передачу об’єктів права державної та комунальної власності»,  керуючись  додатком 8 до рішення сесії Дніпропетровської обласної ради від 26.02.2021 року № 53-4/VIII, сільська рада  </w:t>
      </w:r>
    </w:p>
    <w:p w:rsidR="00301A24" w:rsidRPr="007D1F59" w:rsidRDefault="00301A24" w:rsidP="00301A24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 w:cstheme="minorBidi"/>
          <w:color w:val="212529"/>
          <w:lang w:val="uk-UA" w:eastAsia="en-US"/>
        </w:rPr>
      </w:pPr>
    </w:p>
    <w:p w:rsidR="00301A24" w:rsidRPr="007D1F59" w:rsidRDefault="00301A24" w:rsidP="00301A24">
      <w:pPr>
        <w:shd w:val="clear" w:color="auto" w:fill="FFFFFF"/>
        <w:spacing w:after="0" w:line="240" w:lineRule="auto"/>
        <w:jc w:val="center"/>
        <w:textAlignment w:val="baseline"/>
        <w:rPr>
          <w:color w:val="212529"/>
          <w:szCs w:val="24"/>
          <w:lang w:val="uk-UA"/>
        </w:rPr>
      </w:pPr>
      <w:r w:rsidRPr="007D1F59">
        <w:rPr>
          <w:b/>
          <w:color w:val="212529"/>
          <w:szCs w:val="24"/>
          <w:lang w:val="uk-UA"/>
        </w:rPr>
        <w:t>ВИРІШИЛА</w:t>
      </w:r>
      <w:r w:rsidRPr="007D1F59">
        <w:rPr>
          <w:color w:val="212529"/>
          <w:szCs w:val="24"/>
          <w:lang w:val="uk-UA"/>
        </w:rPr>
        <w:t>:</w:t>
      </w:r>
    </w:p>
    <w:p w:rsidR="00301A24" w:rsidRPr="007D1F59" w:rsidRDefault="00301A24" w:rsidP="00301A24">
      <w:pPr>
        <w:shd w:val="clear" w:color="auto" w:fill="FFFFFF"/>
        <w:spacing w:after="0" w:line="240" w:lineRule="auto"/>
        <w:jc w:val="both"/>
        <w:textAlignment w:val="baseline"/>
        <w:rPr>
          <w:color w:val="212529"/>
          <w:szCs w:val="24"/>
          <w:lang w:val="uk-UA"/>
        </w:rPr>
      </w:pPr>
    </w:p>
    <w:p w:rsidR="00301A24" w:rsidRPr="007D1F59" w:rsidRDefault="00301A24" w:rsidP="00301A24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1.  Прийняти  до комунальної власності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Сурсько-Литовської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 xml:space="preserve"> сільської територіальної громади з субрахунку департаменту охорони здоров’я  Дніпропетровської обласної державної адміністрації:</w:t>
      </w:r>
    </w:p>
    <w:p w:rsidR="00301A24" w:rsidRPr="007D1F59" w:rsidRDefault="00301A24" w:rsidP="00301A24">
      <w:pPr>
        <w:pStyle w:val="a5"/>
        <w:spacing w:after="0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1.1.Легкові автомобілі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Peugeot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 xml:space="preserve">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Rifter_Rift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>er 1.6 HDI 92  МКПП ACESS L 1 в кількості 2 штуки</w:t>
      </w:r>
    </w:p>
    <w:p w:rsidR="00301A24" w:rsidRPr="007D1F59" w:rsidRDefault="00301A24" w:rsidP="00301A24">
      <w:pPr>
        <w:pStyle w:val="a5"/>
        <w:spacing w:after="0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> 2. Відповідно до норм чинного законодавства створити комісію для прийому – передачі автотранспортних засобів,  визначених пунктом 1, даного рішення в складі:</w:t>
      </w:r>
    </w:p>
    <w:p w:rsidR="00301A24" w:rsidRPr="007D1F59" w:rsidRDefault="00301A24" w:rsidP="00301A24">
      <w:pPr>
        <w:pStyle w:val="a5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Голова комісії: </w:t>
      </w:r>
      <w:r>
        <w:rPr>
          <w:rFonts w:eastAsiaTheme="minorHAnsi" w:cstheme="minorBidi"/>
          <w:color w:val="212529"/>
          <w:lang w:val="uk-UA" w:eastAsia="en-US"/>
        </w:rPr>
        <w:t>заступник сільського голови Андрій СМІРНОВ</w:t>
      </w:r>
    </w:p>
    <w:p w:rsidR="00301A24" w:rsidRPr="007D1F59" w:rsidRDefault="00301A24" w:rsidP="00301A24">
      <w:pPr>
        <w:pStyle w:val="a5"/>
        <w:spacing w:after="0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Члени комісії:   </w:t>
      </w:r>
      <w:r>
        <w:rPr>
          <w:rFonts w:eastAsiaTheme="minorHAnsi" w:cstheme="minorBidi"/>
          <w:color w:val="212529"/>
          <w:lang w:val="uk-UA" w:eastAsia="en-US"/>
        </w:rPr>
        <w:t>головний спеціаліст відділу обліку та звітності Ольга ФЕДОРОВА</w:t>
      </w:r>
    </w:p>
    <w:p w:rsidR="00301A24" w:rsidRPr="007D1F59" w:rsidRDefault="00301A24" w:rsidP="00301A24">
      <w:pPr>
        <w:pStyle w:val="a5"/>
        <w:spacing w:after="0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                           </w:t>
      </w:r>
      <w:r>
        <w:rPr>
          <w:rFonts w:eastAsiaTheme="minorHAnsi" w:cstheme="minorBidi"/>
          <w:color w:val="212529"/>
          <w:lang w:val="uk-UA" w:eastAsia="en-US"/>
        </w:rPr>
        <w:t>провідний спеціаліст (юрист) Євген НОВІКОВ</w:t>
      </w:r>
    </w:p>
    <w:p w:rsidR="00301A24" w:rsidRPr="007D1F59" w:rsidRDefault="00301A24" w:rsidP="00301A24">
      <w:pPr>
        <w:pStyle w:val="a5"/>
        <w:spacing w:after="0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3.    Визначити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балансоутримувачем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 xml:space="preserve"> вищезазначених автотранспортних засобів  КНП </w:t>
      </w:r>
      <w:r w:rsidRPr="007D1F59">
        <w:rPr>
          <w:rFonts w:eastAsiaTheme="minorHAnsi" w:cstheme="minorBidi" w:hint="eastAsia"/>
          <w:color w:val="212529"/>
          <w:lang w:val="uk-UA" w:eastAsia="en-US"/>
        </w:rPr>
        <w:t>«</w:t>
      </w:r>
      <w:r w:rsidRPr="007D1F59">
        <w:rPr>
          <w:rFonts w:eastAsiaTheme="minorHAnsi" w:cstheme="minorBidi"/>
          <w:color w:val="212529"/>
          <w:lang w:val="uk-UA" w:eastAsia="en-US"/>
        </w:rPr>
        <w:t xml:space="preserve">Центр первинної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медико-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 xml:space="preserve"> санітарної допомоги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Сурсько-Литовської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 xml:space="preserve"> сільської ради Дніпровського району Дніпропетровської області.</w:t>
      </w:r>
    </w:p>
    <w:p w:rsidR="00301A24" w:rsidRPr="007D1F59" w:rsidRDefault="00301A24" w:rsidP="00301A24">
      <w:pPr>
        <w:pStyle w:val="a5"/>
        <w:spacing w:after="0"/>
        <w:ind w:firstLine="720"/>
        <w:jc w:val="both"/>
        <w:rPr>
          <w:rFonts w:eastAsiaTheme="minorHAnsi" w:cstheme="minorBidi"/>
          <w:color w:val="212529"/>
          <w:lang w:val="uk-UA" w:eastAsia="en-US"/>
        </w:rPr>
      </w:pPr>
      <w:r w:rsidRPr="007D1F59">
        <w:rPr>
          <w:rFonts w:eastAsiaTheme="minorHAnsi" w:cstheme="minorBidi"/>
          <w:color w:val="212529"/>
          <w:lang w:val="uk-UA" w:eastAsia="en-US"/>
        </w:rPr>
        <w:t xml:space="preserve">4. Секретарю сільської  ради Марії ПАНЧЕНКО  опублікувати дане рішення на офіційному сайті </w:t>
      </w:r>
      <w:proofErr w:type="spellStart"/>
      <w:r w:rsidRPr="007D1F59">
        <w:rPr>
          <w:rFonts w:eastAsiaTheme="minorHAnsi" w:cstheme="minorBidi"/>
          <w:color w:val="212529"/>
          <w:lang w:val="uk-UA" w:eastAsia="en-US"/>
        </w:rPr>
        <w:t>Сурсько-Литовської</w:t>
      </w:r>
      <w:proofErr w:type="spellEnd"/>
      <w:r w:rsidRPr="007D1F59">
        <w:rPr>
          <w:rFonts w:eastAsiaTheme="minorHAnsi" w:cstheme="minorBidi"/>
          <w:color w:val="212529"/>
          <w:lang w:val="uk-UA" w:eastAsia="en-US"/>
        </w:rPr>
        <w:t xml:space="preserve"> сільської ради.</w:t>
      </w:r>
    </w:p>
    <w:p w:rsidR="00301A24" w:rsidRPr="007D1F59" w:rsidRDefault="00301A24" w:rsidP="00301A24">
      <w:pPr>
        <w:shd w:val="clear" w:color="auto" w:fill="FFFFFF"/>
        <w:spacing w:after="144" w:line="240" w:lineRule="auto"/>
        <w:ind w:firstLine="851"/>
        <w:jc w:val="both"/>
        <w:textAlignment w:val="baseline"/>
        <w:rPr>
          <w:color w:val="212529"/>
          <w:szCs w:val="24"/>
          <w:lang w:val="uk-UA"/>
        </w:rPr>
      </w:pPr>
      <w:r w:rsidRPr="007D1F59">
        <w:rPr>
          <w:color w:val="212529"/>
          <w:szCs w:val="24"/>
          <w:lang w:val="uk-UA"/>
        </w:rPr>
        <w:t>5. Координацію  та контроль по виконанням даного рішення покласти на заступника сільського голови Андрія СМІРНОВА.</w:t>
      </w:r>
    </w:p>
    <w:p w:rsidR="00301A24" w:rsidRDefault="00301A24" w:rsidP="00301A24">
      <w:pPr>
        <w:rPr>
          <w:lang w:val="uk-UA"/>
        </w:rPr>
      </w:pPr>
    </w:p>
    <w:p w:rsidR="00301A24" w:rsidRPr="000558FF" w:rsidRDefault="00301A24" w:rsidP="00301A24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:rsidR="00301A24" w:rsidRPr="000558FF" w:rsidRDefault="00301A24" w:rsidP="00301A24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с. </w:t>
      </w:r>
      <w:proofErr w:type="spellStart"/>
      <w:r w:rsidRPr="000558FF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301A24" w:rsidRPr="000558FF" w:rsidRDefault="00301A24" w:rsidP="00301A24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Pr="000558FF">
        <w:rPr>
          <w:rFonts w:ascii="Times New Roman" w:hAnsi="Times New Roman"/>
          <w:lang w:val="uk-UA" w:eastAsia="uk-UA"/>
        </w:rPr>
        <w:t>.08.2021 року</w:t>
      </w:r>
    </w:p>
    <w:p w:rsidR="00301A24" w:rsidRPr="00BC4949" w:rsidRDefault="00301A24" w:rsidP="00301A24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>513</w:t>
      </w:r>
      <w:r w:rsidRPr="000558FF">
        <w:rPr>
          <w:rFonts w:ascii="Times New Roman" w:hAnsi="Times New Roman"/>
          <w:lang w:val="uk-UA" w:eastAsia="uk-UA"/>
        </w:rPr>
        <w:t>-9/VIІІ</w:t>
      </w:r>
    </w:p>
    <w:p w:rsidR="00301A24" w:rsidRDefault="00301A24" w:rsidP="00301A24">
      <w:pPr>
        <w:rPr>
          <w:lang w:val="uk-UA"/>
        </w:rPr>
      </w:pPr>
    </w:p>
    <w:p w:rsidR="006168E9" w:rsidRDefault="006168E9">
      <w:bookmarkStart w:id="0" w:name="_GoBack"/>
      <w:bookmarkEnd w:id="0"/>
    </w:p>
    <w:sectPr w:rsidR="006168E9" w:rsidSect="00301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24"/>
    <w:rsid w:val="00301A24"/>
    <w:rsid w:val="006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A2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Normal (Web)"/>
    <w:basedOn w:val="a"/>
    <w:unhideWhenUsed/>
    <w:rsid w:val="00301A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301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301A24"/>
    <w:rPr>
      <w:rFonts w:ascii="Courier New" w:eastAsia="Arial Unicode MS" w:hAnsi="Courier New" w:cs="Courier New"/>
      <w:color w:val="000000"/>
      <w:sz w:val="22"/>
      <w:lang w:eastAsia="ar-SA"/>
    </w:rPr>
  </w:style>
  <w:style w:type="paragraph" w:customStyle="1" w:styleId="paragraph">
    <w:name w:val="paragraph"/>
    <w:basedOn w:val="a"/>
    <w:rsid w:val="00301A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01A24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A2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Normal (Web)"/>
    <w:basedOn w:val="a"/>
    <w:unhideWhenUsed/>
    <w:rsid w:val="00301A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301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301A24"/>
    <w:rPr>
      <w:rFonts w:ascii="Courier New" w:eastAsia="Arial Unicode MS" w:hAnsi="Courier New" w:cs="Courier New"/>
      <w:color w:val="000000"/>
      <w:sz w:val="22"/>
      <w:lang w:eastAsia="ar-SA"/>
    </w:rPr>
  </w:style>
  <w:style w:type="paragraph" w:customStyle="1" w:styleId="paragraph">
    <w:name w:val="paragraph"/>
    <w:basedOn w:val="a"/>
    <w:rsid w:val="00301A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01A24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2021-09-07T09:57:00Z</dcterms:created>
  <dcterms:modified xsi:type="dcterms:W3CDTF">2021-09-07T09:58:00Z</dcterms:modified>
</cp:coreProperties>
</file>