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52" w:rsidRDefault="00E84052" w:rsidP="00E84052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DCCAFFF" wp14:editId="50888C8C">
            <wp:extent cx="260985" cy="33274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052" w:rsidRDefault="00E84052" w:rsidP="00E84052">
      <w:pPr>
        <w:spacing w:after="0" w:line="240" w:lineRule="auto"/>
        <w:jc w:val="center"/>
      </w:pPr>
    </w:p>
    <w:p w:rsidR="00E84052" w:rsidRPr="00E71BE4" w:rsidRDefault="00E84052" w:rsidP="00E84052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 xml:space="preserve">У К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Ї Н А</w:t>
      </w:r>
    </w:p>
    <w:p w:rsidR="00E84052" w:rsidRPr="00E71BE4" w:rsidRDefault="00E84052" w:rsidP="00E84052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:rsidR="00E84052" w:rsidRPr="005862D5" w:rsidRDefault="00E84052" w:rsidP="00E84052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E84052" w:rsidRPr="005862D5" w:rsidRDefault="00E84052" w:rsidP="00E84052">
      <w:pPr>
        <w:spacing w:after="0" w:line="240" w:lineRule="auto"/>
        <w:jc w:val="center"/>
        <w:rPr>
          <w:lang w:val="uk-UA"/>
        </w:rPr>
      </w:pPr>
      <w:proofErr w:type="spellStart"/>
      <w:r>
        <w:rPr>
          <w:lang w:val="uk-UA"/>
        </w:rPr>
        <w:t>Дев</w:t>
      </w:r>
      <w:proofErr w:type="spellEnd"/>
      <w:r w:rsidRPr="002B0AB8">
        <w:t>’</w:t>
      </w:r>
      <w:proofErr w:type="spellStart"/>
      <w:r>
        <w:rPr>
          <w:lang w:val="uk-UA"/>
        </w:rPr>
        <w:t>ята</w:t>
      </w:r>
      <w:proofErr w:type="spellEnd"/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:rsidR="00E84052" w:rsidRDefault="00E84052" w:rsidP="00E84052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</w:p>
    <w:p w:rsidR="00E84052" w:rsidRDefault="00E84052" w:rsidP="00E84052">
      <w:pPr>
        <w:rPr>
          <w:lang w:val="uk-UA"/>
        </w:rPr>
      </w:pPr>
    </w:p>
    <w:p w:rsidR="00E84052" w:rsidRDefault="00E84052" w:rsidP="00E84052">
      <w:pPr>
        <w:spacing w:after="0" w:line="240" w:lineRule="auto"/>
        <w:rPr>
          <w:lang w:val="uk-UA"/>
        </w:rPr>
      </w:pPr>
      <w:r>
        <w:rPr>
          <w:lang w:val="uk-UA"/>
        </w:rPr>
        <w:t>Про розроблення комплексного плану</w:t>
      </w:r>
    </w:p>
    <w:p w:rsidR="00E84052" w:rsidRDefault="00E84052" w:rsidP="00E84052">
      <w:pPr>
        <w:spacing w:after="0" w:line="240" w:lineRule="auto"/>
        <w:rPr>
          <w:lang w:val="uk-UA"/>
        </w:rPr>
      </w:pPr>
      <w:r>
        <w:rPr>
          <w:lang w:val="uk-UA"/>
        </w:rPr>
        <w:t xml:space="preserve">просторового розвитку території </w:t>
      </w:r>
    </w:p>
    <w:p w:rsidR="00E84052" w:rsidRDefault="00E84052" w:rsidP="00E84052">
      <w:pPr>
        <w:spacing w:after="0" w:line="240" w:lineRule="auto"/>
        <w:rPr>
          <w:lang w:val="uk-UA"/>
        </w:rPr>
      </w:pPr>
      <w:proofErr w:type="spellStart"/>
      <w:r>
        <w:rPr>
          <w:lang w:val="uk-UA"/>
        </w:rPr>
        <w:t>Сурсько-Литовської</w:t>
      </w:r>
      <w:proofErr w:type="spellEnd"/>
      <w:r>
        <w:rPr>
          <w:lang w:val="uk-UA"/>
        </w:rPr>
        <w:t xml:space="preserve"> територіальної громади</w:t>
      </w:r>
    </w:p>
    <w:p w:rsidR="00E84052" w:rsidRDefault="00E84052" w:rsidP="00E84052">
      <w:pPr>
        <w:spacing w:after="0" w:line="240" w:lineRule="auto"/>
        <w:rPr>
          <w:lang w:val="uk-UA"/>
        </w:rPr>
      </w:pPr>
    </w:p>
    <w:p w:rsidR="00E84052" w:rsidRDefault="00E84052" w:rsidP="00E84052">
      <w:pPr>
        <w:spacing w:after="0" w:line="240" w:lineRule="auto"/>
        <w:rPr>
          <w:lang w:val="uk-UA"/>
        </w:rPr>
      </w:pPr>
      <w:r>
        <w:rPr>
          <w:lang w:val="uk-UA"/>
        </w:rPr>
        <w:t xml:space="preserve">Розглянувши подання спеціаліста з містобудування, архітектури та комунальної власності господарсько-земельного відділу Петра РУДЯ щодо появи нового виду містобудівної та одночасно земельної документації – комплексного плану просторового розвитку території громади згідно Закону України «Про внесення змін до деяких законодавчих актів України щодо планування використання земель» від 171.06.2020 року № 711-ІХ, який набрав чинності 24.07.2021 року, керуючись ст. Закону України «Про місцеве самоврядування в Україні», сільська рада </w:t>
      </w:r>
      <w:r w:rsidRPr="00D74A47">
        <w:rPr>
          <w:b/>
          <w:lang w:val="uk-UA"/>
        </w:rPr>
        <w:t>ВИРІШИЛА</w:t>
      </w:r>
      <w:r>
        <w:rPr>
          <w:lang w:val="uk-UA"/>
        </w:rPr>
        <w:t>:</w:t>
      </w:r>
    </w:p>
    <w:p w:rsidR="00E84052" w:rsidRDefault="00E84052" w:rsidP="00E84052">
      <w:pPr>
        <w:spacing w:after="0" w:line="240" w:lineRule="auto"/>
        <w:rPr>
          <w:lang w:val="uk-UA"/>
        </w:rPr>
      </w:pPr>
    </w:p>
    <w:p w:rsidR="00E84052" w:rsidRDefault="00E84052" w:rsidP="00E84052">
      <w:pPr>
        <w:spacing w:after="0" w:line="240" w:lineRule="auto"/>
        <w:rPr>
          <w:lang w:val="uk-UA"/>
        </w:rPr>
      </w:pPr>
      <w:r>
        <w:rPr>
          <w:lang w:val="uk-UA"/>
        </w:rPr>
        <w:t xml:space="preserve">1. Виконавчому комітету </w:t>
      </w:r>
      <w:proofErr w:type="spellStart"/>
      <w:r>
        <w:rPr>
          <w:lang w:val="uk-UA"/>
        </w:rPr>
        <w:t>Сурсько-Литовської</w:t>
      </w:r>
      <w:proofErr w:type="spellEnd"/>
      <w:r>
        <w:rPr>
          <w:lang w:val="uk-UA"/>
        </w:rPr>
        <w:t xml:space="preserve"> сільської ради підготувати вихідну документацію, необхідну для розроблення комплексного плану просторового розвитку території </w:t>
      </w:r>
      <w:proofErr w:type="spellStart"/>
      <w:r>
        <w:rPr>
          <w:lang w:val="uk-UA"/>
        </w:rPr>
        <w:t>Сурсько-Литовської</w:t>
      </w:r>
      <w:proofErr w:type="spellEnd"/>
      <w:r>
        <w:rPr>
          <w:lang w:val="uk-UA"/>
        </w:rPr>
        <w:t xml:space="preserve"> територіальної громади.</w:t>
      </w:r>
    </w:p>
    <w:p w:rsidR="00E84052" w:rsidRDefault="00E84052" w:rsidP="00E84052">
      <w:pPr>
        <w:spacing w:after="0" w:line="240" w:lineRule="auto"/>
        <w:rPr>
          <w:lang w:val="uk-UA"/>
        </w:rPr>
      </w:pPr>
      <w:r>
        <w:rPr>
          <w:lang w:val="uk-UA"/>
        </w:rPr>
        <w:t xml:space="preserve">2. Постійним комісіям </w:t>
      </w:r>
      <w:r w:rsidRPr="00692AEE">
        <w:rPr>
          <w:lang w:val="uk-UA"/>
        </w:rPr>
        <w:t>з питань планування, фінансів, бюджету та соціально-економічного розвитку та інвестицій та міжнародного співробітництва</w:t>
      </w:r>
      <w:r>
        <w:rPr>
          <w:lang w:val="uk-UA"/>
        </w:rPr>
        <w:t xml:space="preserve">, </w:t>
      </w:r>
      <w:r w:rsidRPr="00692AEE">
        <w:rPr>
          <w:lang w:val="uk-UA"/>
        </w:rPr>
        <w:t>з питань містобудування, будівництва, земельних відносин, охорони навколишнього природного середовища та благоустрою</w:t>
      </w:r>
      <w:r>
        <w:rPr>
          <w:lang w:val="uk-UA"/>
        </w:rPr>
        <w:t xml:space="preserve"> під час підготовки формування бюджету передбачити закладення коштів для фінансування робіт щодо створення комплексного плану просторового розвитку території </w:t>
      </w:r>
      <w:proofErr w:type="spellStart"/>
      <w:r>
        <w:rPr>
          <w:lang w:val="uk-UA"/>
        </w:rPr>
        <w:t>Сурсько-Литовської</w:t>
      </w:r>
      <w:proofErr w:type="spellEnd"/>
      <w:r>
        <w:rPr>
          <w:lang w:val="uk-UA"/>
        </w:rPr>
        <w:t xml:space="preserve"> територіальної громади на 2022 рік.</w:t>
      </w:r>
    </w:p>
    <w:p w:rsidR="00E84052" w:rsidRDefault="00E84052" w:rsidP="00E84052">
      <w:pPr>
        <w:spacing w:after="0" w:line="240" w:lineRule="auto"/>
        <w:rPr>
          <w:lang w:val="uk-UA"/>
        </w:rPr>
      </w:pPr>
    </w:p>
    <w:p w:rsidR="00E84052" w:rsidRDefault="00E84052" w:rsidP="00E84052">
      <w:pPr>
        <w:spacing w:after="0" w:line="240" w:lineRule="auto"/>
        <w:rPr>
          <w:lang w:val="uk-UA"/>
        </w:rPr>
      </w:pPr>
    </w:p>
    <w:p w:rsidR="00E84052" w:rsidRDefault="00E84052" w:rsidP="00E84052">
      <w:pPr>
        <w:spacing w:after="0" w:line="240" w:lineRule="auto"/>
        <w:rPr>
          <w:lang w:val="uk-UA"/>
        </w:rPr>
      </w:pPr>
    </w:p>
    <w:p w:rsidR="00E84052" w:rsidRPr="000558FF" w:rsidRDefault="00E84052" w:rsidP="00E84052">
      <w:pPr>
        <w:pStyle w:val="HTML"/>
        <w:spacing w:after="120"/>
        <w:jc w:val="both"/>
        <w:rPr>
          <w:rFonts w:ascii="Times New Roman" w:hAnsi="Times New Roman" w:cs="Times New Roman"/>
          <w:b/>
          <w:lang w:val="uk-UA"/>
        </w:rPr>
      </w:pPr>
      <w:r w:rsidRPr="000558FF">
        <w:rPr>
          <w:rFonts w:ascii="Times New Roman" w:hAnsi="Times New Roman" w:cs="Times New Roman"/>
          <w:b/>
          <w:lang w:val="uk-UA"/>
        </w:rPr>
        <w:t xml:space="preserve">Сільський голова  </w:t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0558FF">
        <w:rPr>
          <w:rFonts w:ascii="Times New Roman" w:hAnsi="Times New Roman" w:cs="Times New Roman"/>
          <w:b/>
          <w:lang w:val="uk-UA"/>
        </w:rPr>
        <w:t xml:space="preserve">   Григорій АНДРЄЄВ</w:t>
      </w:r>
    </w:p>
    <w:p w:rsidR="00E84052" w:rsidRPr="000558FF" w:rsidRDefault="00E84052" w:rsidP="00E84052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с. </w:t>
      </w:r>
      <w:proofErr w:type="spellStart"/>
      <w:r w:rsidRPr="000558FF">
        <w:rPr>
          <w:rFonts w:ascii="Times New Roman" w:hAnsi="Times New Roman"/>
          <w:lang w:val="uk-UA" w:eastAsia="uk-UA"/>
        </w:rPr>
        <w:t>Сурсько-Литовське</w:t>
      </w:r>
      <w:proofErr w:type="spellEnd"/>
    </w:p>
    <w:p w:rsidR="00E84052" w:rsidRPr="000558FF" w:rsidRDefault="00E84052" w:rsidP="00E84052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30</w:t>
      </w:r>
      <w:r w:rsidRPr="000558FF">
        <w:rPr>
          <w:rFonts w:ascii="Times New Roman" w:hAnsi="Times New Roman"/>
          <w:lang w:val="uk-UA" w:eastAsia="uk-UA"/>
        </w:rPr>
        <w:t>.08.2021 року</w:t>
      </w:r>
    </w:p>
    <w:p w:rsidR="00E84052" w:rsidRPr="000558FF" w:rsidRDefault="00E84052" w:rsidP="00E84052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№ </w:t>
      </w:r>
      <w:r>
        <w:rPr>
          <w:rFonts w:ascii="Times New Roman" w:hAnsi="Times New Roman"/>
          <w:lang w:val="uk-UA" w:eastAsia="uk-UA"/>
        </w:rPr>
        <w:t>521</w:t>
      </w:r>
      <w:r w:rsidRPr="000558FF">
        <w:rPr>
          <w:rFonts w:ascii="Times New Roman" w:hAnsi="Times New Roman"/>
          <w:lang w:val="uk-UA" w:eastAsia="uk-UA"/>
        </w:rPr>
        <w:t>-9/VIІІ</w:t>
      </w:r>
    </w:p>
    <w:p w:rsidR="00E84052" w:rsidRDefault="00E84052" w:rsidP="00E84052">
      <w:pPr>
        <w:rPr>
          <w:rFonts w:eastAsia="Times New Roman" w:cs="Times New Roman"/>
          <w:color w:val="212529"/>
          <w:szCs w:val="24"/>
          <w:lang w:val="uk-UA" w:eastAsia="ru-RU"/>
        </w:rPr>
      </w:pPr>
    </w:p>
    <w:p w:rsidR="00E84052" w:rsidRDefault="00E84052" w:rsidP="00E84052">
      <w:pPr>
        <w:rPr>
          <w:rFonts w:eastAsia="Times New Roman" w:cs="Times New Roman"/>
          <w:color w:val="212529"/>
          <w:szCs w:val="24"/>
          <w:lang w:val="uk-UA" w:eastAsia="ru-RU"/>
        </w:rPr>
      </w:pPr>
    </w:p>
    <w:p w:rsidR="00E84052" w:rsidRDefault="00E84052" w:rsidP="00E84052">
      <w:pPr>
        <w:rPr>
          <w:rFonts w:eastAsia="Times New Roman" w:cs="Times New Roman"/>
          <w:color w:val="212529"/>
          <w:szCs w:val="24"/>
          <w:lang w:val="uk-UA" w:eastAsia="ru-RU"/>
        </w:rPr>
      </w:pPr>
    </w:p>
    <w:p w:rsidR="00E84052" w:rsidRDefault="00E84052" w:rsidP="00E84052">
      <w:pPr>
        <w:rPr>
          <w:rFonts w:eastAsia="Times New Roman" w:cs="Times New Roman"/>
          <w:color w:val="212529"/>
          <w:szCs w:val="24"/>
          <w:lang w:val="uk-UA" w:eastAsia="ru-RU"/>
        </w:rPr>
      </w:pPr>
    </w:p>
    <w:p w:rsidR="006168E9" w:rsidRDefault="006168E9">
      <w:bookmarkStart w:id="0" w:name="_GoBack"/>
      <w:bookmarkEnd w:id="0"/>
    </w:p>
    <w:sectPr w:rsidR="006168E9" w:rsidSect="00E84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52"/>
    <w:rsid w:val="006168E9"/>
    <w:rsid w:val="00E8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405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HTML">
    <w:name w:val="HTML Preformatted"/>
    <w:basedOn w:val="a"/>
    <w:link w:val="HTML0"/>
    <w:rsid w:val="00E84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E84052"/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a4">
    <w:name w:val="Без интервала Знак"/>
    <w:link w:val="a3"/>
    <w:uiPriority w:val="1"/>
    <w:rsid w:val="00E84052"/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405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HTML">
    <w:name w:val="HTML Preformatted"/>
    <w:basedOn w:val="a"/>
    <w:link w:val="HTML0"/>
    <w:rsid w:val="00E84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E84052"/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a4">
    <w:name w:val="Без интервала Знак"/>
    <w:link w:val="a3"/>
    <w:uiPriority w:val="1"/>
    <w:rsid w:val="00E84052"/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2021-09-07T10:03:00Z</dcterms:created>
  <dcterms:modified xsi:type="dcterms:W3CDTF">2021-09-07T10:03:00Z</dcterms:modified>
</cp:coreProperties>
</file>