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77" w:rsidRDefault="00781077" w:rsidP="00781077">
      <w:pPr>
        <w:spacing w:after="0" w:line="240" w:lineRule="auto"/>
        <w:jc w:val="center"/>
        <w:rPr>
          <w:lang w:val="uk-UA"/>
        </w:rPr>
      </w:pPr>
      <w:r>
        <w:rPr>
          <w:noProof/>
          <w:lang w:eastAsia="ru-RU"/>
        </w:rPr>
        <w:drawing>
          <wp:inline distT="0" distB="0" distL="0" distR="0" wp14:anchorId="122C4164" wp14:editId="46D55C8A">
            <wp:extent cx="260985" cy="332740"/>
            <wp:effectExtent l="1905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781077" w:rsidRDefault="00781077" w:rsidP="00781077">
      <w:pPr>
        <w:spacing w:after="0" w:line="240" w:lineRule="auto"/>
        <w:jc w:val="center"/>
      </w:pPr>
    </w:p>
    <w:p w:rsidR="00781077" w:rsidRPr="00E71BE4" w:rsidRDefault="00781077" w:rsidP="00781077">
      <w:pPr>
        <w:spacing w:after="0" w:line="240" w:lineRule="auto"/>
        <w:jc w:val="center"/>
        <w:rPr>
          <w:b/>
          <w:lang w:val="uk-UA"/>
        </w:rPr>
      </w:pPr>
      <w:r>
        <w:rPr>
          <w:b/>
        </w:rPr>
        <w:t xml:space="preserve">У К </w:t>
      </w:r>
      <w:proofErr w:type="gramStart"/>
      <w:r>
        <w:rPr>
          <w:b/>
        </w:rPr>
        <w:t>Р</w:t>
      </w:r>
      <w:proofErr w:type="gramEnd"/>
      <w:r>
        <w:rPr>
          <w:b/>
        </w:rPr>
        <w:t xml:space="preserve"> А Ї Н А</w:t>
      </w:r>
    </w:p>
    <w:p w:rsidR="00781077" w:rsidRPr="00E71BE4" w:rsidRDefault="00781077" w:rsidP="00781077">
      <w:pPr>
        <w:spacing w:after="0" w:line="240" w:lineRule="auto"/>
        <w:jc w:val="center"/>
        <w:rPr>
          <w:b/>
          <w:lang w:val="uk-UA"/>
        </w:rPr>
      </w:pPr>
      <w:r>
        <w:rPr>
          <w:b/>
        </w:rPr>
        <w:t>МІСЦЕВЕ САМОВРЯДУВАННЯ</w:t>
      </w:r>
    </w:p>
    <w:p w:rsidR="00781077" w:rsidRPr="005862D5" w:rsidRDefault="00781077" w:rsidP="00781077">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rsidR="00781077" w:rsidRPr="005862D5" w:rsidRDefault="00781077" w:rsidP="00781077">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rsidR="00781077" w:rsidRDefault="00781077" w:rsidP="00781077">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rsidR="00781077" w:rsidRDefault="00781077" w:rsidP="00781077">
      <w:pPr>
        <w:rPr>
          <w:lang w:val="uk-UA"/>
        </w:rPr>
      </w:pPr>
    </w:p>
    <w:p w:rsidR="00781077" w:rsidRPr="008F1DF9" w:rsidRDefault="00781077" w:rsidP="00781077">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Про затвердження Положення про</w:t>
      </w:r>
    </w:p>
    <w:p w:rsidR="00781077" w:rsidRPr="008F1DF9" w:rsidRDefault="00781077" w:rsidP="00781077">
      <w:pPr>
        <w:spacing w:after="0"/>
        <w:rPr>
          <w:rFonts w:eastAsia="Times New Roman" w:cs="Times New Roman"/>
          <w:color w:val="212529"/>
          <w:szCs w:val="24"/>
          <w:lang w:val="uk-UA" w:eastAsia="ru-RU"/>
        </w:rPr>
      </w:pPr>
      <w:r w:rsidRPr="008F1DF9">
        <w:rPr>
          <w:rFonts w:eastAsia="Times New Roman" w:cs="Times New Roman"/>
          <w:color w:val="212529"/>
          <w:szCs w:val="24"/>
          <w:lang w:val="uk-UA" w:eastAsia="ru-RU"/>
        </w:rPr>
        <w:t>порядок надання в тимчасове користування</w:t>
      </w:r>
    </w:p>
    <w:p w:rsidR="00781077" w:rsidRPr="008F1DF9" w:rsidRDefault="00781077" w:rsidP="00781077">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житлових приміщень з фонду житла для</w:t>
      </w:r>
    </w:p>
    <w:p w:rsidR="00781077" w:rsidRPr="008F1DF9" w:rsidRDefault="00781077" w:rsidP="00781077">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тимчасового проживання внутрішньо переміщених</w:t>
      </w:r>
    </w:p>
    <w:p w:rsidR="00781077" w:rsidRPr="008F1DF9" w:rsidRDefault="00781077" w:rsidP="00781077">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p w:rsidR="00781077" w:rsidRPr="008F1DF9" w:rsidRDefault="00781077" w:rsidP="00781077">
      <w:pPr>
        <w:spacing w:after="0" w:line="240" w:lineRule="auto"/>
        <w:rPr>
          <w:rFonts w:eastAsia="Times New Roman" w:cs="Times New Roman"/>
          <w:color w:val="212529"/>
          <w:szCs w:val="24"/>
          <w:lang w:val="uk-UA" w:eastAsia="ru-RU"/>
        </w:rPr>
      </w:pPr>
    </w:p>
    <w:p w:rsidR="00781077" w:rsidRDefault="00781077" w:rsidP="00781077">
      <w:pPr>
        <w:shd w:val="clear" w:color="auto" w:fill="FFFFFF"/>
        <w:tabs>
          <w:tab w:val="left" w:pos="709"/>
        </w:tabs>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Керуючись Законом України “Про житловий фонд соціального призначення”, Житловим Кодексом, Законом України «Про забезпечення прав і свобод внутрішньо переміщених осіб», Постановою Кабінету Міністрів України від 26 червня 2019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із змінами, пп. 2 п. а ст. 30 Закону України “Про місцеве самоврядування в Україні, </w:t>
      </w:r>
      <w:r>
        <w:rPr>
          <w:rFonts w:eastAsia="Times New Roman" w:cs="Times New Roman"/>
          <w:color w:val="212529"/>
          <w:szCs w:val="24"/>
          <w:lang w:val="uk-UA" w:eastAsia="ru-RU"/>
        </w:rPr>
        <w:t>сільська рада</w:t>
      </w:r>
    </w:p>
    <w:p w:rsidR="00781077" w:rsidRPr="008F1DF9" w:rsidRDefault="00781077" w:rsidP="00781077">
      <w:pPr>
        <w:shd w:val="clear" w:color="auto" w:fill="FFFFFF"/>
        <w:tabs>
          <w:tab w:val="left" w:pos="709"/>
        </w:tabs>
        <w:spacing w:after="0" w:line="240" w:lineRule="auto"/>
        <w:ind w:firstLine="709"/>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ВИРІШИЛА:</w:t>
      </w:r>
    </w:p>
    <w:p w:rsidR="00781077" w:rsidRPr="008F1DF9" w:rsidRDefault="00781077" w:rsidP="00781077">
      <w:pPr>
        <w:shd w:val="clear" w:color="auto" w:fill="FFFFFF"/>
        <w:tabs>
          <w:tab w:val="left" w:pos="709"/>
        </w:tabs>
        <w:spacing w:after="0" w:line="240" w:lineRule="auto"/>
        <w:ind w:firstLine="709"/>
        <w:jc w:val="both"/>
        <w:rPr>
          <w:rFonts w:eastAsia="Times New Roman" w:cs="Times New Roman"/>
          <w:color w:val="212529"/>
          <w:szCs w:val="24"/>
          <w:lang w:val="uk-UA" w:eastAsia="ru-RU"/>
        </w:rPr>
      </w:pPr>
    </w:p>
    <w:p w:rsidR="00781077" w:rsidRPr="008F1DF9" w:rsidRDefault="00781077" w:rsidP="00781077">
      <w:pPr>
        <w:pStyle w:val="a6"/>
        <w:numPr>
          <w:ilvl w:val="0"/>
          <w:numId w:val="1"/>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Затвердити Положення про порядок надання в тимчасове користування житлових приміщень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згідно з додатком 1.</w:t>
      </w:r>
    </w:p>
    <w:p w:rsidR="00781077" w:rsidRPr="008F1DF9" w:rsidRDefault="00781077" w:rsidP="00781077">
      <w:pPr>
        <w:pStyle w:val="a6"/>
        <w:numPr>
          <w:ilvl w:val="0"/>
          <w:numId w:val="1"/>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Затвердити склад комісії </w:t>
      </w:r>
      <w:bookmarkStart w:id="0" w:name="_Hlk66264561"/>
      <w:r w:rsidRPr="008F1DF9">
        <w:rPr>
          <w:rFonts w:eastAsia="Times New Roman" w:cs="Times New Roman"/>
          <w:color w:val="212529"/>
          <w:szCs w:val="24"/>
          <w:lang w:val="uk-UA" w:eastAsia="ru-RU"/>
        </w:rPr>
        <w:t xml:space="preserve">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bookmarkEnd w:id="0"/>
      <w:r w:rsidRPr="008F1DF9">
        <w:rPr>
          <w:rFonts w:eastAsia="Times New Roman" w:cs="Times New Roman"/>
          <w:color w:val="212529"/>
          <w:szCs w:val="24"/>
          <w:lang w:val="uk-UA" w:eastAsia="ru-RU"/>
        </w:rPr>
        <w:t>, згідно з додатком 2.</w:t>
      </w:r>
    </w:p>
    <w:p w:rsidR="00781077" w:rsidRPr="008F1DF9" w:rsidRDefault="00781077" w:rsidP="00781077">
      <w:pPr>
        <w:pStyle w:val="a6"/>
        <w:numPr>
          <w:ilvl w:val="0"/>
          <w:numId w:val="1"/>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Затвердити Положення про житлову комісію з обліку внутрішньо переміщених осіб та надання житлових приміщень для тимчасового проживання внутрішньо переміщеним особам, згідно з додатком 3.</w:t>
      </w:r>
    </w:p>
    <w:p w:rsidR="00781077" w:rsidRPr="008F1DF9" w:rsidRDefault="00781077" w:rsidP="00781077">
      <w:pPr>
        <w:pStyle w:val="a6"/>
        <w:numPr>
          <w:ilvl w:val="0"/>
          <w:numId w:val="1"/>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Затвердити Порядок формування фонду житла для тимчасового проживання внутрішньо переміщених осіб, згідно з додатком 4.</w:t>
      </w:r>
    </w:p>
    <w:p w:rsidR="00781077" w:rsidRPr="008F1DF9" w:rsidRDefault="00781077" w:rsidP="00781077">
      <w:pPr>
        <w:pStyle w:val="a6"/>
        <w:numPr>
          <w:ilvl w:val="0"/>
          <w:numId w:val="1"/>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Координацію роботи щодо виконання цього рішення покласти на заступника сільського голови з питань діяльності виконавчих органів ради </w:t>
      </w:r>
      <w:r>
        <w:rPr>
          <w:rFonts w:eastAsia="Times New Roman" w:cs="Times New Roman"/>
          <w:color w:val="212529"/>
          <w:szCs w:val="24"/>
          <w:lang w:val="uk-UA" w:eastAsia="ru-RU"/>
        </w:rPr>
        <w:t>Андрія СМІРНОВА</w:t>
      </w:r>
      <w:r w:rsidRPr="008F1DF9">
        <w:rPr>
          <w:rFonts w:eastAsia="Times New Roman" w:cs="Times New Roman"/>
          <w:color w:val="212529"/>
          <w:szCs w:val="24"/>
          <w:lang w:val="uk-UA" w:eastAsia="ru-RU"/>
        </w:rPr>
        <w:t>, контроль - залишаю за собою.</w:t>
      </w:r>
    </w:p>
    <w:p w:rsidR="00781077" w:rsidRDefault="00781077" w:rsidP="00781077">
      <w:pPr>
        <w:rPr>
          <w:lang w:val="uk-UA"/>
        </w:rPr>
      </w:pPr>
    </w:p>
    <w:p w:rsidR="00781077" w:rsidRDefault="00781077" w:rsidP="00781077">
      <w:pPr>
        <w:rPr>
          <w:lang w:val="uk-UA"/>
        </w:rPr>
      </w:pPr>
    </w:p>
    <w:p w:rsidR="00781077" w:rsidRPr="000558FF" w:rsidRDefault="00781077" w:rsidP="0078107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781077" w:rsidRPr="000558FF" w:rsidRDefault="00781077" w:rsidP="00781077">
      <w:pPr>
        <w:pStyle w:val="a3"/>
        <w:rPr>
          <w:rFonts w:ascii="Times New Roman" w:hAnsi="Times New Roman"/>
          <w:lang w:val="uk-UA" w:eastAsia="uk-UA"/>
        </w:rPr>
      </w:pPr>
      <w:r w:rsidRPr="000558FF">
        <w:rPr>
          <w:rFonts w:ascii="Times New Roman" w:hAnsi="Times New Roman"/>
          <w:lang w:val="uk-UA" w:eastAsia="uk-UA"/>
        </w:rPr>
        <w:t xml:space="preserve">с. </w:t>
      </w:r>
      <w:proofErr w:type="spellStart"/>
      <w:r w:rsidRPr="000558FF">
        <w:rPr>
          <w:rFonts w:ascii="Times New Roman" w:hAnsi="Times New Roman"/>
          <w:lang w:val="uk-UA" w:eastAsia="uk-UA"/>
        </w:rPr>
        <w:t>Сурсько-Литовське</w:t>
      </w:r>
      <w:proofErr w:type="spellEnd"/>
    </w:p>
    <w:p w:rsidR="00781077" w:rsidRPr="000558FF" w:rsidRDefault="00781077" w:rsidP="00781077">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781077" w:rsidRPr="00BC4949" w:rsidRDefault="00781077" w:rsidP="00781077">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520</w:t>
      </w:r>
      <w:r w:rsidRPr="000558FF">
        <w:rPr>
          <w:rFonts w:ascii="Times New Roman" w:hAnsi="Times New Roman"/>
          <w:lang w:val="uk-UA" w:eastAsia="uk-UA"/>
        </w:rPr>
        <w:t>-9/VIІІ</w:t>
      </w:r>
    </w:p>
    <w:p w:rsidR="00781077" w:rsidRDefault="00781077" w:rsidP="00781077">
      <w:pPr>
        <w:rPr>
          <w:lang w:val="uk-UA"/>
        </w:rPr>
      </w:pPr>
    </w:p>
    <w:p w:rsidR="00781077" w:rsidRDefault="00781077" w:rsidP="00781077">
      <w:pPr>
        <w:rPr>
          <w:lang w:val="uk-UA"/>
        </w:rPr>
      </w:pPr>
    </w:p>
    <w:p w:rsidR="00781077" w:rsidRDefault="00781077" w:rsidP="00781077">
      <w:pPr>
        <w:rPr>
          <w:lang w:val="uk-UA"/>
        </w:rPr>
      </w:pPr>
    </w:p>
    <w:p w:rsidR="00781077" w:rsidRDefault="00781077" w:rsidP="00781077">
      <w:pPr>
        <w:rPr>
          <w:lang w:val="uk-UA"/>
        </w:rPr>
      </w:pPr>
    </w:p>
    <w:p w:rsidR="00781077" w:rsidRPr="008F1DF9" w:rsidRDefault="00781077" w:rsidP="00781077">
      <w:pPr>
        <w:shd w:val="clear" w:color="auto" w:fill="FFFFFF"/>
        <w:spacing w:after="0" w:line="274" w:lineRule="atLeast"/>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lastRenderedPageBreak/>
        <w:t xml:space="preserve">                                                                                             </w:t>
      </w:r>
      <w:r w:rsidRPr="008F1DF9">
        <w:rPr>
          <w:rFonts w:eastAsia="Times New Roman" w:cs="Times New Roman"/>
          <w:color w:val="212529"/>
          <w:szCs w:val="24"/>
          <w:lang w:val="uk-UA" w:eastAsia="ru-RU"/>
        </w:rPr>
        <w:t>Додаток 1</w:t>
      </w:r>
    </w:p>
    <w:p w:rsidR="00781077" w:rsidRPr="008F1DF9" w:rsidRDefault="00781077" w:rsidP="00781077">
      <w:pPr>
        <w:pStyle w:val="a3"/>
        <w:rPr>
          <w:rFonts w:ascii="Times New Roman" w:hAnsi="Times New Roman"/>
          <w:color w:val="212529"/>
          <w:sz w:val="24"/>
          <w:szCs w:val="24"/>
          <w:lang w:val="uk-UA"/>
        </w:rPr>
      </w:pPr>
      <w:r>
        <w:rPr>
          <w:rFonts w:ascii="Times New Roman" w:hAnsi="Times New Roman"/>
          <w:color w:val="212529"/>
          <w:sz w:val="24"/>
          <w:szCs w:val="24"/>
          <w:lang w:val="uk-UA"/>
        </w:rPr>
        <w:t xml:space="preserve">                                                                                             </w:t>
      </w:r>
      <w:r w:rsidRPr="008F1DF9">
        <w:rPr>
          <w:rFonts w:ascii="Times New Roman" w:hAnsi="Times New Roman"/>
          <w:color w:val="212529"/>
          <w:sz w:val="24"/>
          <w:szCs w:val="24"/>
          <w:lang w:val="uk-UA"/>
        </w:rPr>
        <w:t>до рішення № 520-9/VIІІ від 30.08.2021 року</w:t>
      </w:r>
    </w:p>
    <w:p w:rsidR="00781077" w:rsidRPr="008F1DF9" w:rsidRDefault="00781077" w:rsidP="00781077">
      <w:pPr>
        <w:shd w:val="clear" w:color="auto" w:fill="FFFFFF"/>
        <w:spacing w:after="0" w:line="274" w:lineRule="atLeast"/>
        <w:ind w:firstLine="5670"/>
        <w:textAlignment w:val="baseline"/>
        <w:rPr>
          <w:rFonts w:eastAsia="Times New Roman" w:cs="Times New Roman"/>
          <w:color w:val="212529"/>
          <w:szCs w:val="24"/>
          <w:lang w:val="uk-UA" w:eastAsia="ru-RU"/>
        </w:rPr>
      </w:pPr>
    </w:p>
    <w:p w:rsidR="00781077" w:rsidRPr="008F1DF9" w:rsidRDefault="00781077" w:rsidP="00781077">
      <w:pPr>
        <w:shd w:val="clear" w:color="auto" w:fill="FFFFFF"/>
        <w:spacing w:after="0" w:line="240" w:lineRule="auto"/>
        <w:jc w:val="center"/>
        <w:rPr>
          <w:rFonts w:eastAsia="Times New Roman" w:cs="Times New Roman"/>
          <w:color w:val="212529"/>
          <w:szCs w:val="24"/>
          <w:lang w:val="uk-UA" w:eastAsia="ru-RU"/>
        </w:rPr>
      </w:pPr>
    </w:p>
    <w:p w:rsidR="00781077" w:rsidRPr="008F1DF9" w:rsidRDefault="00781077" w:rsidP="00781077">
      <w:pPr>
        <w:shd w:val="clear" w:color="auto" w:fill="FFFFFF"/>
        <w:spacing w:after="0" w:line="240" w:lineRule="auto"/>
        <w:jc w:val="center"/>
        <w:rPr>
          <w:rFonts w:eastAsia="Times New Roman" w:cs="Times New Roman"/>
          <w:color w:val="212529"/>
          <w:szCs w:val="24"/>
          <w:lang w:val="uk-UA" w:eastAsia="ru-RU"/>
        </w:rPr>
      </w:pPr>
    </w:p>
    <w:p w:rsidR="00781077" w:rsidRPr="008F1DF9" w:rsidRDefault="00781077" w:rsidP="00781077">
      <w:pPr>
        <w:spacing w:after="0" w:line="240" w:lineRule="auto"/>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ПОЛОЖЕННЯ</w:t>
      </w:r>
    </w:p>
    <w:p w:rsidR="00781077" w:rsidRPr="008F1DF9" w:rsidRDefault="00781077" w:rsidP="00781077">
      <w:pPr>
        <w:spacing w:after="0" w:line="240" w:lineRule="auto"/>
        <w:jc w:val="center"/>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про порядок надання в тимчасове користування житлових приміщень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територіальної громади </w:t>
      </w:r>
    </w:p>
    <w:p w:rsidR="00781077" w:rsidRPr="008F1DF9" w:rsidRDefault="00781077" w:rsidP="00781077">
      <w:pPr>
        <w:spacing w:after="0" w:line="240" w:lineRule="auto"/>
        <w:jc w:val="center"/>
        <w:rPr>
          <w:rFonts w:eastAsia="Times New Roman" w:cs="Times New Roman"/>
          <w:color w:val="212529"/>
          <w:szCs w:val="24"/>
          <w:lang w:val="uk-UA" w:eastAsia="ru-RU"/>
        </w:rPr>
      </w:pPr>
    </w:p>
    <w:p w:rsidR="00781077" w:rsidRPr="008F1DF9" w:rsidRDefault="00781077" w:rsidP="00781077">
      <w:pPr>
        <w:spacing w:after="0" w:line="240" w:lineRule="auto"/>
        <w:jc w:val="center"/>
        <w:rPr>
          <w:rFonts w:eastAsia="Times New Roman" w:cs="Times New Roman"/>
          <w:color w:val="212529"/>
          <w:szCs w:val="24"/>
          <w:lang w:val="uk-UA" w:eastAsia="ru-RU"/>
        </w:rPr>
      </w:pPr>
      <w:r w:rsidRPr="008F1DF9">
        <w:rPr>
          <w:rFonts w:eastAsia="Times New Roman" w:cs="Times New Roman"/>
          <w:color w:val="212529"/>
          <w:szCs w:val="24"/>
          <w:lang w:val="uk-UA" w:eastAsia="ru-RU"/>
        </w:rPr>
        <w:t>1. ЗАГАЛЬНІ ПОЛОЖЕННЯ</w:t>
      </w:r>
    </w:p>
    <w:p w:rsidR="00781077" w:rsidRPr="008F1DF9" w:rsidRDefault="00781077" w:rsidP="00781077">
      <w:pPr>
        <w:spacing w:after="0" w:line="240" w:lineRule="auto"/>
        <w:rPr>
          <w:rFonts w:eastAsia="Times New Roman" w:cs="Times New Roman"/>
          <w:color w:val="212529"/>
          <w:szCs w:val="24"/>
          <w:lang w:val="uk-UA" w:eastAsia="ru-RU"/>
        </w:rPr>
      </w:pPr>
    </w:p>
    <w:p w:rsidR="00781077" w:rsidRPr="008F1DF9" w:rsidRDefault="00781077" w:rsidP="00781077">
      <w:pPr>
        <w:pStyle w:val="a6"/>
        <w:numPr>
          <w:ilvl w:val="1"/>
          <w:numId w:val="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Це Положення розроблено відповідно до Законів України “Про житловий фонд соціального призначення”, Житлового Кодексу, Закону України «Про забезпечення прав і свобод внутрішньо переміщених осіб», Постанови Кабінету Міністрів України від 26 червня 2019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із змінами згідно з Постановою Кабінету Міністрів України від 23 грудня 2020р. № 1311, з метою впорядкування надання та користування житловими приміщеннями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w:t>
      </w:r>
      <w:r w:rsidRPr="008F1DF9">
        <w:rPr>
          <w:rFonts w:eastAsia="Times New Roman" w:cs="Times New Roman"/>
          <w:color w:val="212529"/>
          <w:szCs w:val="24"/>
          <w:lang w:val="uk-UA" w:eastAsia="ru-RU"/>
        </w:rPr>
        <w:tab/>
      </w:r>
    </w:p>
    <w:p w:rsidR="00781077" w:rsidRPr="008F1DF9" w:rsidRDefault="00781077" w:rsidP="00781077">
      <w:pPr>
        <w:pStyle w:val="a6"/>
        <w:numPr>
          <w:ilvl w:val="1"/>
          <w:numId w:val="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Фонд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формується з урахуванням потреби в наданні такого житла </w:t>
      </w:r>
      <w:proofErr w:type="spellStart"/>
      <w:r w:rsidRPr="008F1DF9">
        <w:rPr>
          <w:rFonts w:eastAsia="Times New Roman" w:cs="Times New Roman"/>
          <w:color w:val="212529"/>
          <w:szCs w:val="24"/>
          <w:lang w:val="uk-UA" w:eastAsia="ru-RU"/>
        </w:rPr>
        <w:t>Сурсько-Литовською</w:t>
      </w:r>
      <w:proofErr w:type="spellEnd"/>
      <w:r w:rsidRPr="008F1DF9">
        <w:rPr>
          <w:rFonts w:eastAsia="Times New Roman" w:cs="Times New Roman"/>
          <w:color w:val="212529"/>
          <w:szCs w:val="24"/>
          <w:lang w:val="uk-UA" w:eastAsia="ru-RU"/>
        </w:rPr>
        <w:t xml:space="preserve"> сільською радою за рахунок субвенції з державного бюджету місцевому бюджету на здійснення заходів щодо підтримки територій, які зазнали негативного впливу внаслідок збройного конфлікту на Сході України, шляхом:</w:t>
      </w:r>
    </w:p>
    <w:p w:rsidR="00781077" w:rsidRPr="008F1DF9" w:rsidRDefault="00781077" w:rsidP="00781077">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придбання житла;</w:t>
      </w:r>
    </w:p>
    <w:p w:rsidR="00781077" w:rsidRPr="008F1DF9" w:rsidRDefault="00781077" w:rsidP="00781077">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реконструкції наявних будинків і гуртожитків, а також переобладнання нежитлових приміщень в житлові;</w:t>
      </w:r>
    </w:p>
    <w:p w:rsidR="00781077" w:rsidRPr="008F1DF9" w:rsidRDefault="00781077" w:rsidP="00781077">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капітального ремонту об’єктів житлового фонду;</w:t>
      </w:r>
    </w:p>
    <w:p w:rsidR="00781077" w:rsidRPr="008F1DF9" w:rsidRDefault="00781077" w:rsidP="00781077">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передачі житла в комунальну або державну власність.</w:t>
      </w:r>
    </w:p>
    <w:p w:rsidR="00781077" w:rsidRPr="008F1DF9" w:rsidRDefault="00781077" w:rsidP="00781077">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 фонду можуть бути включені тільки вільні житлові приміщення.</w:t>
      </w:r>
    </w:p>
    <w:p w:rsidR="00781077" w:rsidRPr="008F1DF9" w:rsidRDefault="00781077" w:rsidP="00781077">
      <w:pPr>
        <w:pStyle w:val="a6"/>
        <w:numPr>
          <w:ilvl w:val="1"/>
          <w:numId w:val="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Облік житлових приміщень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здійснює  Виконавчий комітет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bookmarkStart w:id="1" w:name="n12"/>
      <w:bookmarkStart w:id="2" w:name="n13"/>
      <w:bookmarkStart w:id="3" w:name="n14"/>
      <w:bookmarkStart w:id="4" w:name="n15"/>
      <w:bookmarkStart w:id="5" w:name="n17"/>
      <w:bookmarkStart w:id="6" w:name="n19"/>
      <w:bookmarkStart w:id="7" w:name="n24"/>
      <w:bookmarkStart w:id="8" w:name="n25"/>
      <w:bookmarkEnd w:id="1"/>
      <w:bookmarkEnd w:id="2"/>
      <w:bookmarkEnd w:id="3"/>
      <w:bookmarkEnd w:id="4"/>
      <w:bookmarkEnd w:id="5"/>
      <w:bookmarkEnd w:id="6"/>
      <w:bookmarkEnd w:id="7"/>
      <w:bookmarkEnd w:id="8"/>
    </w:p>
    <w:p w:rsidR="00781077" w:rsidRPr="008F1DF9" w:rsidRDefault="00781077" w:rsidP="00781077">
      <w:pPr>
        <w:pStyle w:val="a6"/>
        <w:numPr>
          <w:ilvl w:val="1"/>
          <w:numId w:val="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Житлові приміщення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передаються на баланс </w:t>
      </w:r>
      <w:proofErr w:type="spellStart"/>
      <w:r w:rsidRPr="008F1DF9">
        <w:rPr>
          <w:rFonts w:eastAsia="Times New Roman" w:cs="Times New Roman"/>
          <w:color w:val="212529"/>
          <w:szCs w:val="24"/>
          <w:lang w:val="uk-UA" w:eastAsia="ru-RU"/>
        </w:rPr>
        <w:t>балансоутримувачу</w:t>
      </w:r>
      <w:proofErr w:type="spellEnd"/>
      <w:r w:rsidRPr="008F1DF9">
        <w:rPr>
          <w:rFonts w:eastAsia="Times New Roman" w:cs="Times New Roman"/>
          <w:color w:val="212529"/>
          <w:szCs w:val="24"/>
          <w:lang w:val="uk-UA" w:eastAsia="ru-RU"/>
        </w:rPr>
        <w:t xml:space="preserve"> (структурний підрозділ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комунальне підприємство, установа, тощо), визначеному рішенням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p w:rsidR="00781077" w:rsidRPr="008F1DF9" w:rsidRDefault="00781077" w:rsidP="00781077">
      <w:pPr>
        <w:pStyle w:val="a6"/>
        <w:numPr>
          <w:ilvl w:val="1"/>
          <w:numId w:val="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Житлові приміщення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не підлягають  приватизації, обміну, поділу, наданню їх в </w:t>
      </w:r>
      <w:proofErr w:type="spellStart"/>
      <w:r w:rsidRPr="008F1DF9">
        <w:rPr>
          <w:rFonts w:eastAsia="Times New Roman" w:cs="Times New Roman"/>
          <w:color w:val="212529"/>
          <w:szCs w:val="24"/>
          <w:lang w:val="uk-UA" w:eastAsia="ru-RU"/>
        </w:rPr>
        <w:t>піднайм</w:t>
      </w:r>
      <w:proofErr w:type="spellEnd"/>
      <w:r w:rsidRPr="008F1DF9">
        <w:rPr>
          <w:rFonts w:eastAsia="Times New Roman" w:cs="Times New Roman"/>
          <w:color w:val="212529"/>
          <w:szCs w:val="24"/>
          <w:lang w:val="uk-UA" w:eastAsia="ru-RU"/>
        </w:rPr>
        <w:t xml:space="preserve"> та не використовуються для вселення до них інших осіб.</w:t>
      </w:r>
    </w:p>
    <w:p w:rsidR="00781077" w:rsidRPr="008F1DF9" w:rsidRDefault="00781077" w:rsidP="00781077">
      <w:pPr>
        <w:spacing w:after="0" w:line="240" w:lineRule="auto"/>
        <w:ind w:firstLine="708"/>
        <w:jc w:val="both"/>
        <w:rPr>
          <w:rFonts w:eastAsia="Times New Roman" w:cs="Times New Roman"/>
          <w:color w:val="212529"/>
          <w:szCs w:val="24"/>
          <w:lang w:val="uk-UA" w:eastAsia="ru-RU"/>
        </w:rPr>
      </w:pPr>
    </w:p>
    <w:p w:rsidR="00781077" w:rsidRPr="008F1DF9" w:rsidRDefault="00781077" w:rsidP="00781077">
      <w:pPr>
        <w:spacing w:after="0" w:line="240" w:lineRule="auto"/>
        <w:jc w:val="center"/>
        <w:rPr>
          <w:rFonts w:eastAsia="Times New Roman" w:cs="Times New Roman"/>
          <w:color w:val="212529"/>
          <w:szCs w:val="24"/>
          <w:lang w:val="uk-UA" w:eastAsia="ru-RU"/>
        </w:rPr>
      </w:pPr>
      <w:r w:rsidRPr="008F1DF9">
        <w:rPr>
          <w:rFonts w:eastAsia="Times New Roman" w:cs="Times New Roman"/>
          <w:color w:val="212529"/>
          <w:szCs w:val="24"/>
          <w:lang w:val="uk-UA" w:eastAsia="ru-RU"/>
        </w:rPr>
        <w:t>2. ПОРЯДОК НАДАННЯ В ТИМЧАСОВЕ КОРИСТУВАННЯ ТА ЗАСЕЛЕННЯ ЖИТЛОВИХ ПРИМІЩЕНЬ З ФОНДУ ЖИТЛА ДЛЯ ТИМЧАСОВОГО ПРОЖИВАННЯ ВНУТРІШНЬО ПЕРЕМІЩЕНИХ ОСІБ НА ТЕРИТОРІЇ СУРСЬКО-ЛИТОВСЬКОЇ СІЛЬСЬКОЇ РАДИ</w:t>
      </w:r>
    </w:p>
    <w:p w:rsidR="00781077" w:rsidRPr="008F1DF9" w:rsidRDefault="00781077" w:rsidP="00781077">
      <w:pPr>
        <w:spacing w:after="0" w:line="240" w:lineRule="auto"/>
        <w:ind w:left="1065"/>
        <w:rPr>
          <w:rFonts w:eastAsia="Times New Roman" w:cs="Times New Roman"/>
          <w:color w:val="212529"/>
          <w:szCs w:val="24"/>
          <w:lang w:val="uk-UA" w:eastAsia="ru-RU"/>
        </w:rPr>
      </w:pP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Право на безоплатне отримання житлового приміщення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мають внутрішньо переміщена особа та члени її сім’ї, які не мають або втратили житло та перебувають на обліку громадян, що потребують надання житлового приміщення з фондів житла для тимчасового проживання у виконавчому органі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Ведення обліку громадян для надання житлових приміщень з фонду житла для тимчасового проживання внутрішньо переміщених осіб покладається на житлову комісію з обліку внутрішньо переміщених осіб та </w:t>
      </w:r>
      <w:r w:rsidRPr="008F1DF9">
        <w:rPr>
          <w:rFonts w:eastAsia="Times New Roman" w:cs="Times New Roman"/>
          <w:color w:val="212529"/>
          <w:szCs w:val="24"/>
          <w:lang w:val="uk-UA" w:eastAsia="ru-RU"/>
        </w:rPr>
        <w:lastRenderedPageBreak/>
        <w:t xml:space="preserve">надання житлових приміщень для тимчасового проживання внутрішньо переміщеним особам при Виконавчому комітеті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(надалі – Комісія).</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Житлові приміщення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надаються громадянам у розмірі не менше ніж 6 квадратних метрів площі на одну особу.</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Питання надання житлових приміщень внутрішньо переміщеним</w:t>
      </w:r>
    </w:p>
    <w:p w:rsidR="00781077" w:rsidRPr="008F1DF9" w:rsidRDefault="00781077" w:rsidP="00781077">
      <w:p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особам з фондів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розглядається Комісією, яка більшістю голосів присутніх на засіданні членів комісії затверджує висновок щодо питання надання житлових приміщень внутрішньо переміщеним особам з фондів житла для тимчасового проживання внутрішньо переміщених осіб.</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Пріоритетність надання внутрішньо переміщеним особам житлових приміщень з фондів житла для тимчасового проживання внутрішньо переміщених осіб визначається за кількістю балів, що набере внутрішньо переміщена особа/сім’я, за такою системою нарахування балів:</w:t>
      </w:r>
    </w:p>
    <w:p w:rsidR="00781077" w:rsidRPr="008F1DF9" w:rsidRDefault="00781077" w:rsidP="00781077">
      <w:pPr>
        <w:numPr>
          <w:ilvl w:val="0"/>
          <w:numId w:val="2"/>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пріоритетні критерії:</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трьома і більше неповнолітніми дітьми</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- 27 балів;</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двома неповнолітніми дітьми</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- 26 балів;</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однією неповнолітньою дитиною</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- 25 балів;</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вагітні жінки</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- 24 бали;</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особи, які втратили працездатність</w:t>
      </w:r>
      <w:r w:rsidRPr="008F1DF9">
        <w:rPr>
          <w:rFonts w:eastAsia="Times New Roman" w:cs="Times New Roman"/>
          <w:color w:val="212529"/>
          <w:szCs w:val="24"/>
          <w:lang w:val="uk-UA" w:eastAsia="ru-RU"/>
        </w:rPr>
        <w:tab/>
        <w:t>- 23 бали;</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особи пенсійного віку</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- 22 бали;</w:t>
      </w:r>
    </w:p>
    <w:p w:rsidR="00781077" w:rsidRPr="008F1DF9" w:rsidRDefault="00781077" w:rsidP="00781077">
      <w:pPr>
        <w:numPr>
          <w:ilvl w:val="0"/>
          <w:numId w:val="2"/>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загальні критерії (нараховуються за наявності підстав):</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дітьми, один з батьків яких загинув (пропав безвісти) під час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або помер внаслідок поранення, контузії чи каліцтва, одержаних під час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- 3 бали на сім’ю;</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осіб, визначених абзацами четвертим – восьмим, шістнадцятим – двадцять другим пункту 1 статті 10 Закону України «Про статус ветеранів війни, гарантії їх соціального захисту», у складі яких є внутрішньо переміщені особи, - 2 бали на сім’ю;</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внутрішньо переміщені особи з числа осіб, які належать до осіб з інвалідністю внаслідок війни, визначених у пунктах 11-14 частини другої статті 7 Закону України «Про статус ветеранів війни, гарантії їх соціального захисту», та члени їх сімей - 1 бал на особу;</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наявність у складі сім’ї дитини, якій надано статус постраждалої внаслідок воєнних дій та збройного конфлікту, - 2 бали на кожну дитину;</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дітьми з інвалідністю - 3 бали на кожну дитину;</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багатодітні сім’ї - 2 бали на сім’ю;</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неповні сім’ї з дітьми, де мати чи батько виховують їх самостійно, - 2 бали на сім’ю;</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непрацездатні особи, - 2 бали на сім’ю;</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наявність у складі сім’ї осіб, які хворіють на рідкісні (</w:t>
      </w:r>
      <w:proofErr w:type="spellStart"/>
      <w:r w:rsidRPr="008F1DF9">
        <w:rPr>
          <w:rFonts w:eastAsia="Times New Roman" w:cs="Times New Roman"/>
          <w:color w:val="212529"/>
          <w:szCs w:val="24"/>
          <w:lang w:val="uk-UA" w:eastAsia="ru-RU"/>
        </w:rPr>
        <w:t>орфанні</w:t>
      </w:r>
      <w:proofErr w:type="spellEnd"/>
      <w:r w:rsidRPr="008F1DF9">
        <w:rPr>
          <w:rFonts w:eastAsia="Times New Roman" w:cs="Times New Roman"/>
          <w:color w:val="212529"/>
          <w:szCs w:val="24"/>
          <w:lang w:val="uk-UA" w:eastAsia="ru-RU"/>
        </w:rPr>
        <w:t>) захворювання за переліком рідкісних (</w:t>
      </w:r>
      <w:proofErr w:type="spellStart"/>
      <w:r w:rsidRPr="008F1DF9">
        <w:rPr>
          <w:rFonts w:eastAsia="Times New Roman" w:cs="Times New Roman"/>
          <w:color w:val="212529"/>
          <w:szCs w:val="24"/>
          <w:lang w:val="uk-UA" w:eastAsia="ru-RU"/>
        </w:rPr>
        <w:t>орфанних</w:t>
      </w:r>
      <w:proofErr w:type="spellEnd"/>
      <w:r w:rsidRPr="008F1DF9">
        <w:rPr>
          <w:rFonts w:eastAsia="Times New Roman" w:cs="Times New Roman"/>
          <w:color w:val="212529"/>
          <w:szCs w:val="24"/>
          <w:lang w:val="uk-UA" w:eastAsia="ru-RU"/>
        </w:rPr>
        <w:t xml:space="preserve">) </w:t>
      </w:r>
      <w:proofErr w:type="spellStart"/>
      <w:r w:rsidRPr="008F1DF9">
        <w:rPr>
          <w:rFonts w:eastAsia="Times New Roman" w:cs="Times New Roman"/>
          <w:color w:val="212529"/>
          <w:szCs w:val="24"/>
          <w:lang w:val="uk-UA" w:eastAsia="ru-RU"/>
        </w:rPr>
        <w:t>захорювань</w:t>
      </w:r>
      <w:proofErr w:type="spellEnd"/>
      <w:r w:rsidRPr="008F1DF9">
        <w:rPr>
          <w:rFonts w:eastAsia="Times New Roman" w:cs="Times New Roman"/>
          <w:color w:val="212529"/>
          <w:szCs w:val="24"/>
          <w:lang w:val="uk-UA" w:eastAsia="ru-RU"/>
        </w:rPr>
        <w:t xml:space="preserve">, що призводять до скорочення тривалості життя хворих або їх </w:t>
      </w:r>
      <w:proofErr w:type="spellStart"/>
      <w:r w:rsidRPr="008F1DF9">
        <w:rPr>
          <w:rFonts w:eastAsia="Times New Roman" w:cs="Times New Roman"/>
          <w:color w:val="212529"/>
          <w:szCs w:val="24"/>
          <w:lang w:val="uk-UA" w:eastAsia="ru-RU"/>
        </w:rPr>
        <w:t>інвалідизації</w:t>
      </w:r>
      <w:proofErr w:type="spellEnd"/>
      <w:r w:rsidRPr="008F1DF9">
        <w:rPr>
          <w:rFonts w:eastAsia="Times New Roman" w:cs="Times New Roman"/>
          <w:color w:val="212529"/>
          <w:szCs w:val="24"/>
          <w:lang w:val="uk-UA" w:eastAsia="ru-RU"/>
        </w:rPr>
        <w:t xml:space="preserve"> та для яких існують визнані методи лікування, затверджені наказом МОЗ від 27 жовтня 2014 р. № 778, - 2 бали на сім’ю;</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особи з інвалідністю І та І групи з числа внутрішньо переміщених осіб - 2 бали на особу;</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особи, які постраждали внаслідок Чорнобильської катастрофи, категорії 1 і 2 - 2 бали на сім’ю;</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сім’ї, у яких середньомісячний сукупний дохід за попередні шість місяців, розрахований уповноваженим органом відповідно до Методики обчислення сукупного доходу сім’ї для всіх видів соціальної допомоги, затвердженої наказом </w:t>
      </w:r>
      <w:proofErr w:type="spellStart"/>
      <w:r w:rsidRPr="008F1DF9">
        <w:rPr>
          <w:rFonts w:eastAsia="Times New Roman" w:cs="Times New Roman"/>
          <w:color w:val="212529"/>
          <w:szCs w:val="24"/>
          <w:lang w:val="uk-UA" w:eastAsia="ru-RU"/>
        </w:rPr>
        <w:t>Мінсоцполітики</w:t>
      </w:r>
      <w:proofErr w:type="spellEnd"/>
      <w:r w:rsidRPr="008F1DF9">
        <w:rPr>
          <w:rFonts w:eastAsia="Times New Roman" w:cs="Times New Roman"/>
          <w:color w:val="212529"/>
          <w:szCs w:val="24"/>
          <w:lang w:val="uk-UA" w:eastAsia="ru-RU"/>
        </w:rPr>
        <w:t xml:space="preserve">, </w:t>
      </w:r>
      <w:proofErr w:type="spellStart"/>
      <w:r w:rsidRPr="008F1DF9">
        <w:rPr>
          <w:rFonts w:eastAsia="Times New Roman" w:cs="Times New Roman"/>
          <w:color w:val="212529"/>
          <w:szCs w:val="24"/>
          <w:lang w:val="uk-UA" w:eastAsia="ru-RU"/>
        </w:rPr>
        <w:t>Мінекономрозвитку</w:t>
      </w:r>
      <w:proofErr w:type="spellEnd"/>
      <w:r w:rsidRPr="008F1DF9">
        <w:rPr>
          <w:rFonts w:eastAsia="Times New Roman" w:cs="Times New Roman"/>
          <w:color w:val="212529"/>
          <w:szCs w:val="24"/>
          <w:lang w:val="uk-UA" w:eastAsia="ru-RU"/>
        </w:rPr>
        <w:t xml:space="preserve">, Мінфіну, </w:t>
      </w:r>
      <w:proofErr w:type="spellStart"/>
      <w:r w:rsidRPr="008F1DF9">
        <w:rPr>
          <w:rFonts w:eastAsia="Times New Roman" w:cs="Times New Roman"/>
          <w:color w:val="212529"/>
          <w:szCs w:val="24"/>
          <w:lang w:val="uk-UA" w:eastAsia="ru-RU"/>
        </w:rPr>
        <w:t>Держстату</w:t>
      </w:r>
      <w:proofErr w:type="spellEnd"/>
      <w:r w:rsidRPr="008F1DF9">
        <w:rPr>
          <w:rFonts w:eastAsia="Times New Roman" w:cs="Times New Roman"/>
          <w:color w:val="212529"/>
          <w:szCs w:val="24"/>
          <w:lang w:val="uk-UA" w:eastAsia="ru-RU"/>
        </w:rPr>
        <w:t xml:space="preserve">, </w:t>
      </w:r>
      <w:proofErr w:type="spellStart"/>
      <w:r w:rsidRPr="008F1DF9">
        <w:rPr>
          <w:rFonts w:eastAsia="Times New Roman" w:cs="Times New Roman"/>
          <w:color w:val="212529"/>
          <w:szCs w:val="24"/>
          <w:lang w:val="uk-UA" w:eastAsia="ru-RU"/>
        </w:rPr>
        <w:t>Держкоммолодьспорттуризму</w:t>
      </w:r>
      <w:proofErr w:type="spellEnd"/>
      <w:r w:rsidRPr="008F1DF9">
        <w:rPr>
          <w:rFonts w:eastAsia="Times New Roman" w:cs="Times New Roman"/>
          <w:color w:val="212529"/>
          <w:szCs w:val="24"/>
          <w:lang w:val="uk-UA" w:eastAsia="ru-RU"/>
        </w:rPr>
        <w:t xml:space="preserve"> від 15 листопада 2001р. № 486/202/524/455/3370, менший від прожиткового мінімуму на сім’ю в розрахунку на місяць та величини опосередкованої вартості наймання житла, - 3 бали на сім’ю;</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lastRenderedPageBreak/>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- 1 бал за одну нагороду;</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які мають клопотання щодо потреби в забезпеченні тимчасовим житлом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особи, уповноважені на виконання функцій держави або органів місцевого самоврядування з числа внутрішньо переміщених осіб, - 3 бали на особу.</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У разі рівної кількості балів пріоритет на отримання житлових приміщень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має особа, заява якої була зареєстрована раніше за часом.</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Висновок Комісії передається на розгляд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На підставі рішення про надання внутрішньо переміщеним особам і членам їх сімей житлових приміщень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виконавчим комітетом сільської ради видається ордер на вселення в житлове приміщення.</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установленому порядку.</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ж строку про поважні причини, які не дають їм можливості отримати ордер, вони позбавляються права на отримання ордера, а внутрішньо переселена особа – на вселення в житлове приміщення, що не позбавляє права такої внутрішньо переміщеної особи повторно звернутися для взяття на облік.</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Поважними визнаються причини, які не залежать від волі внутрішньо переміщеної особи або уповноваженого нею представника. </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Неотримання внутрішньо переміщеною особою або уповноваженим нею представником ордера протягом 30 календарних днів без поважних причин або неповідомлення ними протягом цього ж строку про поважні причини, які не дають їм можливості отримати ордер, є підставою для проведення засідання Комісії з питання надання житлового приміщення іншим внутрішньо переміщеним особам.</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Після вселення в житлове приміщення з фондів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внутрішньо переміщена особа здає ордер </w:t>
      </w:r>
      <w:proofErr w:type="spellStart"/>
      <w:r w:rsidRPr="008F1DF9">
        <w:rPr>
          <w:rFonts w:eastAsia="Times New Roman" w:cs="Times New Roman"/>
          <w:color w:val="212529"/>
          <w:szCs w:val="24"/>
          <w:lang w:val="uk-UA" w:eastAsia="ru-RU"/>
        </w:rPr>
        <w:t>балансоутримувачу</w:t>
      </w:r>
      <w:proofErr w:type="spellEnd"/>
      <w:r w:rsidRPr="008F1DF9">
        <w:rPr>
          <w:rFonts w:eastAsia="Times New Roman" w:cs="Times New Roman"/>
          <w:color w:val="212529"/>
          <w:szCs w:val="24"/>
          <w:lang w:val="uk-UA" w:eastAsia="ru-RU"/>
        </w:rPr>
        <w:t xml:space="preserve"> житлового приміщення, визначеному рішенням виконкому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Рішення про надання внутрішньо переміщеним особам і членам їх сімей житлових приміщень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може бути переглянуте до або після видачі ордера в разі виявлення обставин, які не були раніше відомі та могли вплинути на таке рішення.</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Житлові приміщення з фонду житла для тимчасового проживання внутрішньо переміщених осіб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внутрішньо переміщені особи зобов’язані звільнити надане житлове приміщення.</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Користування житловими приміщеннями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здійснюється на підставі договору за формою, встановленою наказом Держжитлокомунгоспу від 14 травня 2004 р. № 98 (надалі – договір користування).</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lastRenderedPageBreak/>
        <w:t xml:space="preserve">Договір користування укладається після видачі ордера на житлове приміщення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між </w:t>
      </w:r>
      <w:proofErr w:type="spellStart"/>
      <w:r w:rsidRPr="008F1DF9">
        <w:rPr>
          <w:rFonts w:eastAsia="Times New Roman" w:cs="Times New Roman"/>
          <w:color w:val="212529"/>
          <w:szCs w:val="24"/>
          <w:lang w:val="uk-UA" w:eastAsia="ru-RU"/>
        </w:rPr>
        <w:t>балансоутримувачем</w:t>
      </w:r>
      <w:proofErr w:type="spellEnd"/>
      <w:r w:rsidRPr="008F1DF9">
        <w:rPr>
          <w:rFonts w:eastAsia="Times New Roman" w:cs="Times New Roman"/>
          <w:color w:val="212529"/>
          <w:szCs w:val="24"/>
          <w:lang w:val="uk-UA" w:eastAsia="ru-RU"/>
        </w:rPr>
        <w:t xml:space="preserve"> житлового приміщення, визначеним рішенням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та внутрішньо переміщеною особою, якій надається в тимчасове користування житлове приміщення. </w:t>
      </w:r>
    </w:p>
    <w:p w:rsidR="00781077" w:rsidRPr="008F1DF9" w:rsidRDefault="00781077" w:rsidP="00781077">
      <w:pPr>
        <w:spacing w:after="0" w:line="240" w:lineRule="auto"/>
        <w:ind w:firstLine="705"/>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Копія договору користування в термін не пізніше, ніж 5 робочих днів після укладення договору, надається до Виконкому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Ордер і договір користування є підставою для вселення в житлове приміщення з фонду житла для тимчасового проживання внутрішньо переміщених осіб і користування таким житловим приміщенням на договірних умовах. Строк проживання рахується з дати підписання договору користування.</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Під час вселення/виселення внутрішньо переміщеної особи в/із житлове/житлового приміщення з фонду житла для тимчасового проживання внутрішньо переміщених осіб складається акт стану житлового приміщення та приймання-передачі житлового приміщення з описом (за наявності майна) житлового приміщення, твердого інвентарю, меблів та м’якого інвентарю, що здається в наймання, та його обладнання за формою згідно з додатком 3 Постанови Кабінету Міністрів України від 26 червня 2019р. № 582.</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договорі користування зазначаються особи, які проживатимуть разом із внутрішньо переміщеною особою. Такі особи набувають рівних прав та обов’язків щодо користування житловим приміщенням.</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Внутрішньо переміщена особа зобов’язана своєчасно вносити плату за житлово-комунальні та інші послуги. Перелік житлово-комунальних та інших послуг, умови їх оплати визначаються договором, укладеним між внутрішньо переміщеною особою та уповноваженим органом.</w:t>
      </w:r>
    </w:p>
    <w:p w:rsidR="00781077" w:rsidRPr="008F1DF9" w:rsidRDefault="00781077" w:rsidP="00781077">
      <w:pPr>
        <w:spacing w:after="0" w:line="240" w:lineRule="auto"/>
        <w:ind w:firstLine="705"/>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Обов’язок внесення плати за житлово-комунальні та інші послуги виникає з дня підписання внутрішньо переміщеною особою та </w:t>
      </w:r>
      <w:proofErr w:type="spellStart"/>
      <w:r w:rsidRPr="008F1DF9">
        <w:rPr>
          <w:rFonts w:eastAsia="Times New Roman" w:cs="Times New Roman"/>
          <w:color w:val="212529"/>
          <w:szCs w:val="24"/>
          <w:lang w:val="uk-UA" w:eastAsia="ru-RU"/>
        </w:rPr>
        <w:t>балансоутримувачем</w:t>
      </w:r>
      <w:proofErr w:type="spellEnd"/>
      <w:r w:rsidRPr="008F1DF9">
        <w:rPr>
          <w:rFonts w:eastAsia="Times New Roman" w:cs="Times New Roman"/>
          <w:color w:val="212529"/>
          <w:szCs w:val="24"/>
          <w:lang w:val="uk-UA" w:eastAsia="ru-RU"/>
        </w:rPr>
        <w:t xml:space="preserve">, визначеним рішенням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договору користування.</w:t>
      </w:r>
    </w:p>
    <w:p w:rsidR="00781077" w:rsidRPr="008F1DF9" w:rsidRDefault="00781077" w:rsidP="00781077">
      <w:pPr>
        <w:pStyle w:val="a6"/>
        <w:numPr>
          <w:ilvl w:val="1"/>
          <w:numId w:val="5"/>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Встановлені законодавством пільги та субсидії надаються користувачам житлових приміщень на загальних підставах.</w:t>
      </w:r>
    </w:p>
    <w:p w:rsidR="00781077" w:rsidRPr="008F1DF9" w:rsidRDefault="00781077" w:rsidP="00781077">
      <w:p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Особи, які проживають у житлових приміщеннях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зобов’язані:</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дотримуватися правил внутрішнього розпорядку тимчасового житла;</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своєчасно здійснювати оплату житлово-комунальних послуг;</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підтримувати чистоту і порядок у житлі, де проживають, та в місцях загального користування;</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використовувати жилу площу та майно за призначенням;</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забезпечувати схоронність житлових приміщень, обладнання та інвентарю;</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дотримуватися правил пожежної безпеки під час користування електричними, газовими та іншими приладами;</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не перешкоджати іншим особам у правомірному користуванні допоміжними та нежилими приміщеннями;</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у разі виселення з житлового приміщення передати </w:t>
      </w:r>
      <w:proofErr w:type="spellStart"/>
      <w:r w:rsidRPr="008F1DF9">
        <w:rPr>
          <w:rFonts w:eastAsia="Times New Roman" w:cs="Times New Roman"/>
          <w:color w:val="212529"/>
          <w:szCs w:val="24"/>
          <w:lang w:val="uk-UA" w:eastAsia="ru-RU"/>
        </w:rPr>
        <w:t>балансоутримувачу</w:t>
      </w:r>
      <w:proofErr w:type="spellEnd"/>
      <w:r w:rsidRPr="008F1DF9">
        <w:rPr>
          <w:rFonts w:eastAsia="Times New Roman" w:cs="Times New Roman"/>
          <w:color w:val="212529"/>
          <w:szCs w:val="24"/>
          <w:lang w:val="uk-UA" w:eastAsia="ru-RU"/>
        </w:rPr>
        <w:t xml:space="preserve"> все майно, що було надано їм у користування.</w:t>
      </w:r>
    </w:p>
    <w:p w:rsidR="00781077" w:rsidRPr="008F1DF9" w:rsidRDefault="00781077" w:rsidP="00781077">
      <w:pPr>
        <w:pStyle w:val="a6"/>
        <w:numPr>
          <w:ilvl w:val="0"/>
          <w:numId w:val="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Особам, які проживають у житлових приміщеннях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забороняється:</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самовільно здійснювати переобладнання та перепланування квартир;</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захаращувати допоміжні приміщення загального користування та нежилі приміщення;</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зберігати вибухонебезпечні матеріали і речовини тощо;</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установлювати без згоди </w:t>
      </w:r>
      <w:proofErr w:type="spellStart"/>
      <w:r w:rsidRPr="008F1DF9">
        <w:rPr>
          <w:rFonts w:eastAsia="Times New Roman" w:cs="Times New Roman"/>
          <w:color w:val="212529"/>
          <w:szCs w:val="24"/>
          <w:lang w:val="uk-UA" w:eastAsia="ru-RU"/>
        </w:rPr>
        <w:t>балансоутримувача</w:t>
      </w:r>
      <w:proofErr w:type="spellEnd"/>
      <w:r w:rsidRPr="008F1DF9">
        <w:rPr>
          <w:rFonts w:eastAsia="Times New Roman" w:cs="Times New Roman"/>
          <w:color w:val="212529"/>
          <w:szCs w:val="24"/>
          <w:lang w:val="uk-UA" w:eastAsia="ru-RU"/>
        </w:rPr>
        <w:t xml:space="preserve"> супутникові антени та кондиціонери;</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порушувати вимоги щодо дотримання допустимого рівня шуму в житлових приміщеннях.</w:t>
      </w:r>
    </w:p>
    <w:p w:rsidR="00781077" w:rsidRPr="008F1DF9" w:rsidRDefault="00781077" w:rsidP="00781077">
      <w:pPr>
        <w:pStyle w:val="a6"/>
        <w:numPr>
          <w:ilvl w:val="0"/>
          <w:numId w:val="7"/>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Внутрішньо переміщена особа у разі виїзду з житлового приміщення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повинна здати його в належному стані </w:t>
      </w:r>
      <w:proofErr w:type="spellStart"/>
      <w:r w:rsidRPr="008F1DF9">
        <w:rPr>
          <w:rFonts w:eastAsia="Times New Roman" w:cs="Times New Roman"/>
          <w:color w:val="212529"/>
          <w:szCs w:val="24"/>
          <w:lang w:val="uk-UA" w:eastAsia="ru-RU"/>
        </w:rPr>
        <w:t>балансоутримувачу</w:t>
      </w:r>
      <w:proofErr w:type="spellEnd"/>
      <w:r w:rsidRPr="008F1DF9">
        <w:rPr>
          <w:rFonts w:eastAsia="Times New Roman" w:cs="Times New Roman"/>
          <w:color w:val="212529"/>
          <w:szCs w:val="24"/>
          <w:lang w:val="uk-UA" w:eastAsia="ru-RU"/>
        </w:rPr>
        <w:t>.</w:t>
      </w:r>
    </w:p>
    <w:p w:rsidR="00781077" w:rsidRPr="008F1DF9" w:rsidRDefault="00781077" w:rsidP="00781077">
      <w:pPr>
        <w:pStyle w:val="a6"/>
        <w:numPr>
          <w:ilvl w:val="0"/>
          <w:numId w:val="7"/>
        </w:numPr>
        <w:spacing w:after="0" w:line="240" w:lineRule="auto"/>
        <w:ind w:left="0" w:firstLine="709"/>
        <w:jc w:val="both"/>
        <w:rPr>
          <w:rFonts w:eastAsia="Times New Roman" w:cs="Times New Roman"/>
          <w:color w:val="212529"/>
          <w:szCs w:val="24"/>
          <w:lang w:val="uk-UA" w:eastAsia="ru-RU"/>
        </w:rPr>
      </w:pPr>
      <w:proofErr w:type="spellStart"/>
      <w:r w:rsidRPr="008F1DF9">
        <w:rPr>
          <w:rFonts w:eastAsia="Times New Roman" w:cs="Times New Roman"/>
          <w:color w:val="212529"/>
          <w:szCs w:val="24"/>
          <w:lang w:val="uk-UA" w:eastAsia="ru-RU"/>
        </w:rPr>
        <w:lastRenderedPageBreak/>
        <w:t>Балансоутримувач</w:t>
      </w:r>
      <w:proofErr w:type="spellEnd"/>
      <w:r w:rsidRPr="008F1DF9">
        <w:rPr>
          <w:rFonts w:eastAsia="Times New Roman" w:cs="Times New Roman"/>
          <w:color w:val="212529"/>
          <w:szCs w:val="24"/>
          <w:lang w:val="uk-UA" w:eastAsia="ru-RU"/>
        </w:rPr>
        <w:t xml:space="preserve">, визначений рішенням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781077" w:rsidRPr="008F1DF9" w:rsidRDefault="00781077" w:rsidP="00781077">
      <w:pPr>
        <w:pStyle w:val="a6"/>
        <w:numPr>
          <w:ilvl w:val="0"/>
          <w:numId w:val="7"/>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у виконавчий комітет міської ради про продовження строку надання житлового приміщення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 заяви додаються:</w:t>
      </w:r>
    </w:p>
    <w:p w:rsidR="00781077" w:rsidRPr="008F1DF9" w:rsidRDefault="00781077" w:rsidP="00781077">
      <w:pPr>
        <w:pStyle w:val="a6"/>
        <w:numPr>
          <w:ilvl w:val="0"/>
          <w:numId w:val="8"/>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копії документів, що посвідчують особу та підтверджують </w:t>
      </w:r>
    </w:p>
    <w:p w:rsidR="00781077" w:rsidRPr="008F1DF9" w:rsidRDefault="00781077" w:rsidP="00781077">
      <w:p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громадянство України. </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781077" w:rsidRPr="008F1DF9" w:rsidRDefault="00781077" w:rsidP="00781077">
      <w:pPr>
        <w:pStyle w:val="a6"/>
        <w:numPr>
          <w:ilvl w:val="0"/>
          <w:numId w:val="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781077" w:rsidRPr="008F1DF9" w:rsidRDefault="00781077" w:rsidP="00781077">
      <w:pPr>
        <w:pStyle w:val="a6"/>
        <w:numPr>
          <w:ilvl w:val="0"/>
          <w:numId w:val="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акт обстеження технічного стану житлового приміщення (будинку, квартири) за наявності у власності внутрішньо переміщеної особи або членів її сім’ї житлового приміщення/частини житлового приміщення, розташованого в інших регіонах, ніж тимчасово  окуповані території у Донецькій і Луганській областях, Автономній Республіці Кримі м. Севастополі, та в населених пунктах, розташованих на лінії зіткнення (розмежування), у районі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яке зруйновано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складеного комісією, що утворена районною, </w:t>
      </w:r>
      <w:proofErr w:type="spellStart"/>
      <w:r w:rsidRPr="008F1DF9">
        <w:rPr>
          <w:rFonts w:eastAsia="Times New Roman" w:cs="Times New Roman"/>
          <w:color w:val="212529"/>
          <w:szCs w:val="24"/>
          <w:lang w:val="uk-UA" w:eastAsia="ru-RU"/>
        </w:rPr>
        <w:t>районною</w:t>
      </w:r>
      <w:proofErr w:type="spellEnd"/>
      <w:r w:rsidRPr="008F1DF9">
        <w:rPr>
          <w:rFonts w:eastAsia="Times New Roman" w:cs="Times New Roman"/>
          <w:color w:val="212529"/>
          <w:szCs w:val="24"/>
          <w:lang w:val="uk-UA" w:eastAsia="ru-RU"/>
        </w:rPr>
        <w:t xml:space="preserve"> у мм. Києві та Севастополі держадміністрацією, військово-цивільною адміністрацією, виконавчим органом сільської, селищної, міської, районної у місті (у разі утворення) ради, за формою, згідно з додатком, затвердженим постановою Кабінету Міністрів України від 1 жовтня 2014р. № 505 «Про надання щомісячної адресної допомоги внутрішньо переміщеним особам для покриття витрат на проживання,  тому числі на оплату житлово-комунальних послуг»;</w:t>
      </w:r>
    </w:p>
    <w:p w:rsidR="00781077" w:rsidRPr="008F1DF9" w:rsidRDefault="00781077" w:rsidP="00781077">
      <w:pPr>
        <w:pStyle w:val="a6"/>
        <w:numPr>
          <w:ilvl w:val="0"/>
          <w:numId w:val="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копії документів, виданих органами державної реєстрації актів цивільного стану або судом, що підтверджують родині відносини заявника та всіх членів його сім’ї (свідоцтво про народження, свідоцтво про шлюб, посвідчення опікуна або піклувальника тощо);</w:t>
      </w:r>
    </w:p>
    <w:p w:rsidR="00781077" w:rsidRPr="008F1DF9" w:rsidRDefault="00781077" w:rsidP="00781077">
      <w:pPr>
        <w:pStyle w:val="a6"/>
        <w:numPr>
          <w:ilvl w:val="0"/>
          <w:numId w:val="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довідки про доходи заявника та всіх членів його сім’ї за попередні шість місяців;</w:t>
      </w:r>
    </w:p>
    <w:p w:rsidR="00781077" w:rsidRPr="008F1DF9" w:rsidRDefault="00781077" w:rsidP="00781077">
      <w:pPr>
        <w:pStyle w:val="a6"/>
        <w:numPr>
          <w:ilvl w:val="0"/>
          <w:numId w:val="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781077" w:rsidRPr="008F1DF9" w:rsidRDefault="00781077" w:rsidP="00781077">
      <w:pPr>
        <w:pStyle w:val="a6"/>
        <w:numPr>
          <w:ilvl w:val="0"/>
          <w:numId w:val="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копії документів, що підтверджують підстави пріоритетності  наданні внутрішньо переміщеним особам житлових приміщень з фонду житла для тимчасового проживання внутрішньо переміщених осіб.</w:t>
      </w:r>
    </w:p>
    <w:p w:rsidR="00781077" w:rsidRPr="008F1DF9" w:rsidRDefault="00781077" w:rsidP="00781077">
      <w:pPr>
        <w:pStyle w:val="a6"/>
        <w:numPr>
          <w:ilvl w:val="0"/>
          <w:numId w:val="7"/>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Комісія розглядає зазначену заяву не пізніше, ніж за 50 календарних днів до закінчення строку дії договору користування та письмово повідомляє заявнику про зроблений нею висновок.</w:t>
      </w:r>
    </w:p>
    <w:p w:rsidR="00781077" w:rsidRPr="008F1DF9" w:rsidRDefault="00781077" w:rsidP="00781077">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На підставі висновку виконавчим комітетом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не пізніше закінчення строку дії договору користування житловим приміщенням приймається рішення про продовження строку надання житлового приміщення з фонду житла для тимчасового проживання внутрішньо переміщених осіб на території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p w:rsidR="00781077" w:rsidRPr="008F1DF9" w:rsidRDefault="00781077" w:rsidP="00781077">
      <w:pPr>
        <w:pStyle w:val="a6"/>
        <w:numPr>
          <w:ilvl w:val="0"/>
          <w:numId w:val="7"/>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781077" w:rsidRPr="008F1DF9" w:rsidRDefault="00781077" w:rsidP="00781077">
      <w:pPr>
        <w:pStyle w:val="a6"/>
        <w:numPr>
          <w:ilvl w:val="0"/>
          <w:numId w:val="7"/>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Підставами для прийняття рішення Комісією про дострокове припинення надання житлового приміщення з фонду житла для тимчасового проживання внутрішньо переміщених осіб є:</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lastRenderedPageBreak/>
        <w:t>отримання в користування внутрішньо переміщеною особою або придбання нею іншого житла;</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скасування дії довідки про взяття на облік внутрішньо переміщеної особи;</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подання завідомо недостовірних відомостей, що стали підставою для надання внутрішньо переміщеній особі житлового приміщення з фонду житла для тимчасового проживання внутрішньо переміщених осіб;</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систематичне порушення внутрішньо переміщеною особою та/або членами її сім’ї правил користування житловим приміщенням з фонду житла для тимчасового проживання внутрішньо переміщених осіб;</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приведення внутрішньо переміщеною особою а/або членами її сім’ї житлового приміщення з фонду житла для тимчасового проживання внутрішньо переміщених осіб у непридатний для його використання стан;</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порушення умов договору користування;</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proofErr w:type="spellStart"/>
      <w:r w:rsidRPr="008F1DF9">
        <w:rPr>
          <w:rFonts w:eastAsia="Times New Roman" w:cs="Times New Roman"/>
          <w:color w:val="212529"/>
          <w:szCs w:val="24"/>
          <w:lang w:val="uk-UA" w:eastAsia="ru-RU"/>
        </w:rPr>
        <w:t>непроживання</w:t>
      </w:r>
      <w:proofErr w:type="spellEnd"/>
      <w:r w:rsidRPr="008F1DF9">
        <w:rPr>
          <w:rFonts w:eastAsia="Times New Roman" w:cs="Times New Roman"/>
          <w:color w:val="212529"/>
          <w:szCs w:val="24"/>
          <w:lang w:val="uk-UA" w:eastAsia="ru-RU"/>
        </w:rPr>
        <w:t xml:space="preserve"> внутрішньо переміщеною особою в житловому приміщенні безперервно більше половини строку, на який укладено договір користування, що підтверджується інформацією про повернення внутрішньо переміщеної особи на тимчасово окуповані території у Донецькій та Луганській областях, Автономній Республіці Крим і м. Севастополі, до населених пунктів, на території яких органи державної влади тимчасово не здійснюють свої повноваження, чи її виїзд за кордон, отриманою від МВС, Адміністрації </w:t>
      </w:r>
      <w:proofErr w:type="spellStart"/>
      <w:r w:rsidRPr="008F1DF9">
        <w:rPr>
          <w:rFonts w:eastAsia="Times New Roman" w:cs="Times New Roman"/>
          <w:color w:val="212529"/>
          <w:szCs w:val="24"/>
          <w:lang w:val="uk-UA" w:eastAsia="ru-RU"/>
        </w:rPr>
        <w:t>Держприкордонслужби</w:t>
      </w:r>
      <w:proofErr w:type="spellEnd"/>
      <w:r w:rsidRPr="008F1DF9">
        <w:rPr>
          <w:rFonts w:eastAsia="Times New Roman" w:cs="Times New Roman"/>
          <w:color w:val="212529"/>
          <w:szCs w:val="24"/>
          <w:lang w:val="uk-UA" w:eastAsia="ru-RU"/>
        </w:rPr>
        <w:t>, Національної поліції, інших органів виконавчої влади;</w:t>
      </w:r>
    </w:p>
    <w:p w:rsidR="00781077" w:rsidRPr="008F1DF9" w:rsidRDefault="00781077" w:rsidP="00781077">
      <w:pPr>
        <w:numPr>
          <w:ilvl w:val="0"/>
          <w:numId w:val="3"/>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інші підстави, встановлені законом.</w:t>
      </w:r>
    </w:p>
    <w:p w:rsidR="00781077" w:rsidRPr="008F1DF9" w:rsidRDefault="00781077" w:rsidP="00781077">
      <w:pPr>
        <w:pStyle w:val="a6"/>
        <w:numPr>
          <w:ilvl w:val="0"/>
          <w:numId w:val="7"/>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Порушення внутрішньо переміщеною особою умов договору користування тягне за собою:</w:t>
      </w:r>
    </w:p>
    <w:p w:rsidR="00781077" w:rsidRPr="008F1DF9" w:rsidRDefault="00781077" w:rsidP="00781077">
      <w:pPr>
        <w:pStyle w:val="a6"/>
        <w:numPr>
          <w:ilvl w:val="0"/>
          <w:numId w:val="10"/>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письмове попередження про порушення умов договору користування;</w:t>
      </w:r>
    </w:p>
    <w:p w:rsidR="00781077" w:rsidRPr="008F1DF9" w:rsidRDefault="00781077" w:rsidP="00781077">
      <w:pPr>
        <w:pStyle w:val="a6"/>
        <w:numPr>
          <w:ilvl w:val="0"/>
          <w:numId w:val="10"/>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розгляд Комісією питання про дострокове припинення надання житлового приміщення з фонду житла для тимчасового проживання внутрішньо переміщених осіб;</w:t>
      </w:r>
    </w:p>
    <w:p w:rsidR="00781077" w:rsidRPr="008F1DF9" w:rsidRDefault="00781077" w:rsidP="00781077">
      <w:pPr>
        <w:pStyle w:val="a6"/>
        <w:numPr>
          <w:ilvl w:val="0"/>
          <w:numId w:val="10"/>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подання позову до суду про виселення без надання іншого житлового приміщення.</w:t>
      </w:r>
    </w:p>
    <w:p w:rsidR="00781077" w:rsidRPr="008F1DF9" w:rsidRDefault="00781077" w:rsidP="00781077">
      <w:pPr>
        <w:pStyle w:val="a6"/>
        <w:numPr>
          <w:ilvl w:val="0"/>
          <w:numId w:val="7"/>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Примусове виселення внутрішньо переміщеної особи та членів її сім’ї із житлового приміщення фонду житла для тимчасового проживання внутрішньо переміщених осіб здійснюється лише на підставі рішення суду.</w:t>
      </w:r>
    </w:p>
    <w:p w:rsidR="00781077" w:rsidRPr="008F1DF9" w:rsidRDefault="00781077" w:rsidP="00781077">
      <w:pPr>
        <w:pStyle w:val="a6"/>
        <w:numPr>
          <w:ilvl w:val="0"/>
          <w:numId w:val="7"/>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Pr="008F1DF9" w:rsidRDefault="00781077" w:rsidP="00781077">
      <w:pPr>
        <w:spacing w:after="0" w:line="240" w:lineRule="auto"/>
        <w:jc w:val="center"/>
        <w:rPr>
          <w:rFonts w:eastAsia="Times New Roman" w:cs="Times New Roman"/>
          <w:color w:val="212529"/>
          <w:szCs w:val="24"/>
          <w:lang w:val="uk-UA" w:eastAsia="ru-RU"/>
        </w:rPr>
      </w:pPr>
      <w:r w:rsidRPr="008F1DF9">
        <w:rPr>
          <w:rFonts w:eastAsia="Times New Roman" w:cs="Times New Roman"/>
          <w:color w:val="212529"/>
          <w:szCs w:val="24"/>
          <w:lang w:val="uk-UA" w:eastAsia="ru-RU"/>
        </w:rPr>
        <w:t>3. ПРИКІНЦЕВІ ПОЛОЖЕННЯ</w:t>
      </w:r>
    </w:p>
    <w:p w:rsidR="00781077" w:rsidRPr="008F1DF9" w:rsidRDefault="00781077" w:rsidP="00781077">
      <w:pPr>
        <w:spacing w:after="0" w:line="240" w:lineRule="auto"/>
        <w:jc w:val="center"/>
        <w:rPr>
          <w:rFonts w:eastAsia="Times New Roman" w:cs="Times New Roman"/>
          <w:color w:val="212529"/>
          <w:szCs w:val="24"/>
          <w:lang w:val="uk-UA" w:eastAsia="ru-RU"/>
        </w:rPr>
      </w:pPr>
    </w:p>
    <w:p w:rsidR="00781077" w:rsidRPr="008F1DF9" w:rsidRDefault="00781077" w:rsidP="00781077">
      <w:pPr>
        <w:pStyle w:val="a6"/>
        <w:numPr>
          <w:ilvl w:val="0"/>
          <w:numId w:val="11"/>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Контроль за цільовим заселенням житлових приміщень з фонду житла для тимчасового проживання внутрішньо переміщених осіб в </w:t>
      </w:r>
      <w:proofErr w:type="spellStart"/>
      <w:r w:rsidRPr="008F1DF9">
        <w:rPr>
          <w:rFonts w:eastAsia="Times New Roman" w:cs="Times New Roman"/>
          <w:color w:val="212529"/>
          <w:szCs w:val="24"/>
          <w:lang w:val="uk-UA" w:eastAsia="ru-RU"/>
        </w:rPr>
        <w:t>Сурсько-Литовській</w:t>
      </w:r>
      <w:proofErr w:type="spellEnd"/>
      <w:r w:rsidRPr="008F1DF9">
        <w:rPr>
          <w:rFonts w:eastAsia="Times New Roman" w:cs="Times New Roman"/>
          <w:color w:val="212529"/>
          <w:szCs w:val="24"/>
          <w:lang w:val="uk-UA" w:eastAsia="ru-RU"/>
        </w:rPr>
        <w:t xml:space="preserve"> сільській раді здійснюється Виконавчим комітетом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p w:rsidR="00781077" w:rsidRPr="008F1DF9" w:rsidRDefault="00781077" w:rsidP="00781077">
      <w:pPr>
        <w:pStyle w:val="a3"/>
        <w:rPr>
          <w:rFonts w:ascii="Times New Roman" w:hAnsi="Times New Roman"/>
          <w:color w:val="212529"/>
          <w:sz w:val="24"/>
          <w:szCs w:val="24"/>
          <w:lang w:val="uk-UA"/>
        </w:rPr>
      </w:pPr>
    </w:p>
    <w:p w:rsidR="00781077" w:rsidRPr="008F1DF9" w:rsidRDefault="00781077" w:rsidP="00781077">
      <w:pPr>
        <w:pStyle w:val="a3"/>
        <w:rPr>
          <w:rFonts w:ascii="Times New Roman" w:hAnsi="Times New Roman"/>
          <w:color w:val="212529"/>
          <w:sz w:val="24"/>
          <w:szCs w:val="24"/>
          <w:lang w:val="uk-UA"/>
        </w:rPr>
      </w:pPr>
    </w:p>
    <w:p w:rsidR="00781077" w:rsidRPr="008F1DF9" w:rsidRDefault="00781077" w:rsidP="00781077">
      <w:pPr>
        <w:pStyle w:val="a3"/>
        <w:rPr>
          <w:rFonts w:ascii="Times New Roman" w:hAnsi="Times New Roman"/>
          <w:color w:val="212529"/>
          <w:sz w:val="24"/>
          <w:szCs w:val="24"/>
          <w:lang w:val="uk-UA"/>
        </w:rPr>
      </w:pPr>
    </w:p>
    <w:p w:rsidR="00781077" w:rsidRDefault="00781077" w:rsidP="00781077">
      <w:pPr>
        <w:spacing w:after="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    </w:t>
      </w:r>
    </w:p>
    <w:p w:rsidR="00781077" w:rsidRDefault="00781077" w:rsidP="00781077">
      <w:pPr>
        <w:spacing w:after="0"/>
        <w:jc w:val="both"/>
        <w:rPr>
          <w:rFonts w:eastAsia="Times New Roman" w:cs="Times New Roman"/>
          <w:color w:val="212529"/>
          <w:szCs w:val="24"/>
          <w:lang w:val="uk-UA" w:eastAsia="ru-RU"/>
        </w:rPr>
      </w:pPr>
    </w:p>
    <w:p w:rsidR="00781077" w:rsidRPr="008F1DF9" w:rsidRDefault="00781077" w:rsidP="00781077">
      <w:pPr>
        <w:spacing w:after="0"/>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Сільський голова                                                                                                    Григорій АНДРЄЄВ</w:t>
      </w:r>
    </w:p>
    <w:p w:rsidR="00781077" w:rsidRPr="008F1DF9" w:rsidRDefault="00781077" w:rsidP="00781077">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781077" w:rsidRPr="008F1DF9" w:rsidRDefault="00781077" w:rsidP="00781077">
      <w:pPr>
        <w:shd w:val="clear" w:color="auto" w:fill="FFFFFF"/>
        <w:spacing w:after="0" w:line="274" w:lineRule="atLeast"/>
        <w:jc w:val="center"/>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lastRenderedPageBreak/>
        <w:t xml:space="preserve">                             Додаток 2</w:t>
      </w:r>
    </w:p>
    <w:p w:rsidR="00781077" w:rsidRPr="008F1DF9" w:rsidRDefault="00781077" w:rsidP="00781077">
      <w:pPr>
        <w:pStyle w:val="a3"/>
        <w:rPr>
          <w:rFonts w:ascii="Times New Roman" w:hAnsi="Times New Roman"/>
          <w:color w:val="212529"/>
          <w:sz w:val="24"/>
          <w:szCs w:val="24"/>
          <w:lang w:val="uk-UA"/>
        </w:rPr>
      </w:pPr>
      <w:r>
        <w:rPr>
          <w:rFonts w:ascii="Times New Roman" w:hAnsi="Times New Roman"/>
          <w:color w:val="212529"/>
          <w:sz w:val="24"/>
          <w:szCs w:val="24"/>
          <w:lang w:val="uk-UA"/>
        </w:rPr>
        <w:t xml:space="preserve">                                                                                             </w:t>
      </w:r>
      <w:r w:rsidRPr="008F1DF9">
        <w:rPr>
          <w:rFonts w:ascii="Times New Roman" w:hAnsi="Times New Roman"/>
          <w:color w:val="212529"/>
          <w:sz w:val="24"/>
          <w:szCs w:val="24"/>
          <w:lang w:val="uk-UA"/>
        </w:rPr>
        <w:t>до рішення № 520-9/VIІІ від 30.08.2021 року</w:t>
      </w:r>
    </w:p>
    <w:p w:rsidR="00781077" w:rsidRPr="008F1DF9" w:rsidRDefault="00781077" w:rsidP="00781077">
      <w:pPr>
        <w:shd w:val="clear" w:color="auto" w:fill="FFFFFF"/>
        <w:spacing w:after="0" w:line="240" w:lineRule="auto"/>
        <w:jc w:val="center"/>
        <w:rPr>
          <w:rFonts w:eastAsia="Times New Roman" w:cs="Times New Roman"/>
          <w:color w:val="212529"/>
          <w:szCs w:val="24"/>
          <w:lang w:val="uk-UA" w:eastAsia="ru-RU"/>
        </w:rPr>
      </w:pPr>
    </w:p>
    <w:p w:rsidR="00781077" w:rsidRPr="008F1DF9" w:rsidRDefault="00781077" w:rsidP="00781077">
      <w:pPr>
        <w:shd w:val="clear" w:color="auto" w:fill="FFFFFF"/>
        <w:spacing w:after="0" w:line="274" w:lineRule="atLeast"/>
        <w:jc w:val="center"/>
        <w:textAlignment w:val="baseline"/>
        <w:rPr>
          <w:rFonts w:eastAsia="Times New Roman" w:cs="Times New Roman"/>
          <w:color w:val="212529"/>
          <w:szCs w:val="24"/>
          <w:lang w:val="uk-UA" w:eastAsia="ru-RU"/>
        </w:rPr>
      </w:pPr>
    </w:p>
    <w:p w:rsidR="00781077" w:rsidRPr="008F1DF9" w:rsidRDefault="00781077" w:rsidP="00781077">
      <w:pPr>
        <w:pStyle w:val="a5"/>
        <w:spacing w:before="0" w:beforeAutospacing="0" w:after="0" w:afterAutospacing="0"/>
        <w:jc w:val="center"/>
        <w:textAlignment w:val="baseline"/>
        <w:rPr>
          <w:color w:val="212529"/>
          <w:lang w:val="uk-UA"/>
        </w:rPr>
      </w:pPr>
      <w:r w:rsidRPr="008F1DF9">
        <w:rPr>
          <w:color w:val="212529"/>
          <w:lang w:val="uk-UA"/>
        </w:rPr>
        <w:t xml:space="preserve">СКЛАД </w:t>
      </w:r>
    </w:p>
    <w:p w:rsidR="00781077" w:rsidRPr="008F1DF9" w:rsidRDefault="00781077" w:rsidP="00781077">
      <w:pPr>
        <w:pStyle w:val="a5"/>
        <w:spacing w:before="0" w:beforeAutospacing="0" w:after="0" w:afterAutospacing="0"/>
        <w:jc w:val="center"/>
        <w:textAlignment w:val="baseline"/>
        <w:rPr>
          <w:color w:val="212529"/>
          <w:lang w:val="uk-UA"/>
        </w:rPr>
      </w:pPr>
      <w:r w:rsidRPr="008F1DF9">
        <w:rPr>
          <w:color w:val="212529"/>
          <w:lang w:val="uk-UA"/>
        </w:rPr>
        <w:t xml:space="preserve">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w:t>
      </w:r>
      <w:proofErr w:type="spellStart"/>
      <w:r w:rsidRPr="008F1DF9">
        <w:rPr>
          <w:color w:val="212529"/>
          <w:lang w:val="uk-UA"/>
        </w:rPr>
        <w:t>Сурсько-Литовської</w:t>
      </w:r>
      <w:proofErr w:type="spellEnd"/>
      <w:r w:rsidRPr="008F1DF9">
        <w:rPr>
          <w:color w:val="212529"/>
          <w:lang w:val="uk-UA"/>
        </w:rPr>
        <w:t xml:space="preserve"> сільської ради</w:t>
      </w:r>
    </w:p>
    <w:p w:rsidR="00781077" w:rsidRPr="008F1DF9" w:rsidRDefault="00781077" w:rsidP="00781077">
      <w:pPr>
        <w:spacing w:after="0" w:line="240" w:lineRule="auto"/>
        <w:jc w:val="center"/>
        <w:rPr>
          <w:rFonts w:eastAsia="Times New Roman" w:cs="Times New Roman"/>
          <w:color w:val="212529"/>
          <w:szCs w:val="24"/>
          <w:lang w:val="uk-UA" w:eastAsia="ru-RU"/>
        </w:rPr>
      </w:pPr>
    </w:p>
    <w:tbl>
      <w:tblPr>
        <w:tblW w:w="0" w:type="auto"/>
        <w:tblLook w:val="04A0" w:firstRow="1" w:lastRow="0" w:firstColumn="1" w:lastColumn="0" w:noHBand="0" w:noVBand="1"/>
      </w:tblPr>
      <w:tblGrid>
        <w:gridCol w:w="4318"/>
        <w:gridCol w:w="5253"/>
      </w:tblGrid>
      <w:tr w:rsidR="00781077" w:rsidRPr="008F1DF9" w:rsidTr="0072662B">
        <w:tc>
          <w:tcPr>
            <w:tcW w:w="4318" w:type="dxa"/>
            <w:hideMark/>
          </w:tcPr>
          <w:p w:rsidR="00781077" w:rsidRPr="008F1DF9" w:rsidRDefault="00781077" w:rsidP="0072662B">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СМІРНОВ Андрій</w:t>
            </w:r>
          </w:p>
        </w:tc>
        <w:tc>
          <w:tcPr>
            <w:tcW w:w="5253" w:type="dxa"/>
            <w:hideMark/>
          </w:tcPr>
          <w:p w:rsidR="00781077" w:rsidRPr="008F1DF9" w:rsidRDefault="00781077" w:rsidP="0072662B">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заступник сільського голови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голова комісії</w:t>
            </w:r>
          </w:p>
        </w:tc>
      </w:tr>
      <w:tr w:rsidR="00781077" w:rsidRPr="008F1DF9" w:rsidTr="0072662B">
        <w:tc>
          <w:tcPr>
            <w:tcW w:w="4318" w:type="dxa"/>
            <w:hideMark/>
          </w:tcPr>
          <w:p w:rsidR="00781077" w:rsidRPr="008F1DF9" w:rsidRDefault="00781077" w:rsidP="0072662B">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ПАНЧЕНКО Марія</w:t>
            </w:r>
          </w:p>
        </w:tc>
        <w:tc>
          <w:tcPr>
            <w:tcW w:w="5253" w:type="dxa"/>
            <w:hideMark/>
          </w:tcPr>
          <w:p w:rsidR="00781077" w:rsidRPr="008F1DF9" w:rsidRDefault="00781077" w:rsidP="0072662B">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секретар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заступник голови комісії</w:t>
            </w:r>
          </w:p>
        </w:tc>
      </w:tr>
      <w:tr w:rsidR="00781077" w:rsidRPr="008F1DF9" w:rsidTr="0072662B">
        <w:tc>
          <w:tcPr>
            <w:tcW w:w="4318" w:type="dxa"/>
            <w:hideMark/>
          </w:tcPr>
          <w:p w:rsidR="00781077" w:rsidRPr="008F1DF9" w:rsidRDefault="00781077" w:rsidP="0072662B">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КАШИРКІНА Римма</w:t>
            </w:r>
          </w:p>
        </w:tc>
        <w:tc>
          <w:tcPr>
            <w:tcW w:w="5253" w:type="dxa"/>
            <w:hideMark/>
          </w:tcPr>
          <w:p w:rsidR="00781077" w:rsidRPr="008F1DF9" w:rsidRDefault="00781077" w:rsidP="0072662B">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начальник відділу соціального захисту населення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секретар комісії</w:t>
            </w:r>
          </w:p>
        </w:tc>
      </w:tr>
      <w:tr w:rsidR="00781077" w:rsidRPr="00BC29E4" w:rsidTr="0072662B">
        <w:tc>
          <w:tcPr>
            <w:tcW w:w="4318" w:type="dxa"/>
            <w:hideMark/>
          </w:tcPr>
          <w:p w:rsidR="00781077" w:rsidRPr="008F1DF9" w:rsidRDefault="00781077" w:rsidP="0072662B">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НОВІКОВ Євгеній</w:t>
            </w:r>
          </w:p>
        </w:tc>
        <w:tc>
          <w:tcPr>
            <w:tcW w:w="5253" w:type="dxa"/>
            <w:hideMark/>
          </w:tcPr>
          <w:p w:rsidR="00781077" w:rsidRPr="008F1DF9" w:rsidRDefault="00781077" w:rsidP="0072662B">
            <w:pPr>
              <w:widowControl w:val="0"/>
              <w:autoSpaceDE w:val="0"/>
              <w:autoSpaceDN w:val="0"/>
              <w:adjustRightInd w:val="0"/>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провідний спеціаліст – юрист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tc>
      </w:tr>
      <w:tr w:rsidR="00781077" w:rsidRPr="008F1DF9" w:rsidTr="0072662B">
        <w:tc>
          <w:tcPr>
            <w:tcW w:w="4318" w:type="dxa"/>
          </w:tcPr>
          <w:p w:rsidR="00781077" w:rsidRPr="008F1DF9" w:rsidRDefault="00781077" w:rsidP="0072662B">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КОВАЛЬЧУК Надія</w:t>
            </w:r>
          </w:p>
          <w:p w:rsidR="00781077" w:rsidRPr="008F1DF9" w:rsidRDefault="00781077" w:rsidP="0072662B">
            <w:pPr>
              <w:spacing w:after="0" w:line="274" w:lineRule="atLeast"/>
              <w:textAlignment w:val="baseline"/>
              <w:rPr>
                <w:rFonts w:eastAsia="Times New Roman" w:cs="Times New Roman"/>
                <w:color w:val="212529"/>
                <w:szCs w:val="24"/>
                <w:lang w:val="uk-UA" w:eastAsia="ru-RU"/>
              </w:rPr>
            </w:pPr>
          </w:p>
        </w:tc>
        <w:tc>
          <w:tcPr>
            <w:tcW w:w="5253" w:type="dxa"/>
            <w:hideMark/>
          </w:tcPr>
          <w:p w:rsidR="00781077" w:rsidRPr="008F1DF9" w:rsidRDefault="00781077" w:rsidP="0072662B">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начальник відділу гуманітарно-соціальної сфери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tc>
      </w:tr>
      <w:tr w:rsidR="00781077" w:rsidRPr="008F1DF9" w:rsidTr="0072662B">
        <w:tc>
          <w:tcPr>
            <w:tcW w:w="4318" w:type="dxa"/>
            <w:hideMark/>
          </w:tcPr>
          <w:p w:rsidR="00781077" w:rsidRPr="008F1DF9" w:rsidRDefault="00781077" w:rsidP="0072662B">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ІВАНЕНКО Марина</w:t>
            </w:r>
          </w:p>
        </w:tc>
        <w:tc>
          <w:tcPr>
            <w:tcW w:w="5253" w:type="dxa"/>
            <w:hideMark/>
          </w:tcPr>
          <w:p w:rsidR="00781077" w:rsidRPr="008F1DF9" w:rsidRDefault="00781077" w:rsidP="0072662B">
            <w:pPr>
              <w:widowControl w:val="0"/>
              <w:autoSpaceDE w:val="0"/>
              <w:autoSpaceDN w:val="0"/>
              <w:adjustRightInd w:val="0"/>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начальник фінансового відділу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tc>
      </w:tr>
      <w:tr w:rsidR="00781077" w:rsidRPr="008F1DF9" w:rsidTr="0072662B">
        <w:tc>
          <w:tcPr>
            <w:tcW w:w="4318" w:type="dxa"/>
            <w:hideMark/>
          </w:tcPr>
          <w:p w:rsidR="00781077" w:rsidRPr="008F1DF9" w:rsidRDefault="00781077" w:rsidP="0072662B">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МІШКЕВИЧ Юлія</w:t>
            </w:r>
          </w:p>
        </w:tc>
        <w:tc>
          <w:tcPr>
            <w:tcW w:w="5253" w:type="dxa"/>
            <w:hideMark/>
          </w:tcPr>
          <w:p w:rsidR="00781077" w:rsidRPr="008F1DF9" w:rsidRDefault="00781077" w:rsidP="0072662B">
            <w:pPr>
              <w:widowControl w:val="0"/>
              <w:autoSpaceDE w:val="0"/>
              <w:autoSpaceDN w:val="0"/>
              <w:adjustRightInd w:val="0"/>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начальник  служби у справах дітей Виконавчого комітету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w:t>
            </w:r>
          </w:p>
        </w:tc>
      </w:tr>
      <w:tr w:rsidR="00781077" w:rsidRPr="008F1DF9" w:rsidTr="0072662B">
        <w:tc>
          <w:tcPr>
            <w:tcW w:w="4318" w:type="dxa"/>
            <w:hideMark/>
          </w:tcPr>
          <w:p w:rsidR="00781077" w:rsidRPr="008F1DF9" w:rsidRDefault="00781077" w:rsidP="0072662B">
            <w:pPr>
              <w:spacing w:after="0" w:line="274" w:lineRule="atLeast"/>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t>ДЕСЯТЕРИК Олександр</w:t>
            </w:r>
          </w:p>
        </w:tc>
        <w:tc>
          <w:tcPr>
            <w:tcW w:w="5253" w:type="dxa"/>
            <w:hideMark/>
          </w:tcPr>
          <w:p w:rsidR="00781077" w:rsidRPr="008F1DF9" w:rsidRDefault="00781077" w:rsidP="0072662B">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депутат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 за згодою) </w:t>
            </w:r>
          </w:p>
        </w:tc>
      </w:tr>
      <w:tr w:rsidR="00781077" w:rsidRPr="008F1DF9" w:rsidTr="0072662B">
        <w:tc>
          <w:tcPr>
            <w:tcW w:w="4318" w:type="dxa"/>
            <w:hideMark/>
          </w:tcPr>
          <w:p w:rsidR="00781077" w:rsidRPr="008F1DF9" w:rsidRDefault="00781077" w:rsidP="0072662B">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ЯНОВА Оксана</w:t>
            </w:r>
          </w:p>
        </w:tc>
        <w:tc>
          <w:tcPr>
            <w:tcW w:w="5253" w:type="dxa"/>
            <w:hideMark/>
          </w:tcPr>
          <w:p w:rsidR="00781077" w:rsidRPr="008F1DF9" w:rsidRDefault="00781077" w:rsidP="0072662B">
            <w:pPr>
              <w:widowControl w:val="0"/>
              <w:autoSpaceDE w:val="0"/>
              <w:autoSpaceDN w:val="0"/>
              <w:adjustRightInd w:val="0"/>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депутат </w:t>
            </w:r>
            <w:proofErr w:type="spellStart"/>
            <w:r w:rsidRPr="008F1DF9">
              <w:rPr>
                <w:rFonts w:eastAsia="Times New Roman" w:cs="Times New Roman"/>
                <w:color w:val="212529"/>
                <w:szCs w:val="24"/>
                <w:lang w:val="uk-UA" w:eastAsia="ru-RU"/>
              </w:rPr>
              <w:t>Сурсько-Литовської</w:t>
            </w:r>
            <w:proofErr w:type="spellEnd"/>
            <w:r w:rsidRPr="008F1DF9">
              <w:rPr>
                <w:rFonts w:eastAsia="Times New Roman" w:cs="Times New Roman"/>
                <w:color w:val="212529"/>
                <w:szCs w:val="24"/>
                <w:lang w:val="uk-UA" w:eastAsia="ru-RU"/>
              </w:rPr>
              <w:t xml:space="preserve"> сільської ради ( за згодою)</w:t>
            </w:r>
          </w:p>
        </w:tc>
      </w:tr>
    </w:tbl>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Pr="008F1DF9" w:rsidRDefault="00781077" w:rsidP="00781077">
      <w:pPr>
        <w:spacing w:after="0"/>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Сільський голова                                                                                                    Григорій АНДРЄЄВ</w:t>
      </w:r>
    </w:p>
    <w:p w:rsidR="00781077" w:rsidRPr="008F1DF9" w:rsidRDefault="00781077" w:rsidP="00781077">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781077" w:rsidRPr="008F1DF9" w:rsidRDefault="00781077" w:rsidP="00781077">
      <w:pPr>
        <w:shd w:val="clear" w:color="auto" w:fill="FFFFFF"/>
        <w:spacing w:after="0" w:line="274" w:lineRule="atLeast"/>
        <w:jc w:val="center"/>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lastRenderedPageBreak/>
        <w:t xml:space="preserve">                             Додаток 3</w:t>
      </w:r>
    </w:p>
    <w:p w:rsidR="00781077" w:rsidRPr="008F1DF9" w:rsidRDefault="00781077" w:rsidP="00781077">
      <w:pPr>
        <w:pStyle w:val="a3"/>
        <w:rPr>
          <w:rFonts w:ascii="Times New Roman" w:hAnsi="Times New Roman"/>
          <w:color w:val="212529"/>
          <w:sz w:val="24"/>
          <w:szCs w:val="24"/>
          <w:lang w:val="uk-UA"/>
        </w:rPr>
      </w:pPr>
      <w:r>
        <w:rPr>
          <w:rFonts w:ascii="Times New Roman" w:hAnsi="Times New Roman"/>
          <w:color w:val="212529"/>
          <w:sz w:val="24"/>
          <w:szCs w:val="24"/>
          <w:lang w:val="uk-UA"/>
        </w:rPr>
        <w:t xml:space="preserve">                                                                                             </w:t>
      </w:r>
      <w:r w:rsidRPr="008F1DF9">
        <w:rPr>
          <w:rFonts w:ascii="Times New Roman" w:hAnsi="Times New Roman"/>
          <w:color w:val="212529"/>
          <w:sz w:val="24"/>
          <w:szCs w:val="24"/>
          <w:lang w:val="uk-UA"/>
        </w:rPr>
        <w:t>до рішення № 520-9/VIІІ від 30.08.2021 року</w:t>
      </w:r>
    </w:p>
    <w:p w:rsidR="00781077" w:rsidRPr="008F1DF9" w:rsidRDefault="00781077" w:rsidP="00781077">
      <w:pPr>
        <w:shd w:val="clear" w:color="auto" w:fill="FFFFFF"/>
        <w:spacing w:after="0" w:line="240" w:lineRule="auto"/>
        <w:jc w:val="center"/>
        <w:rPr>
          <w:rFonts w:eastAsia="Times New Roman" w:cs="Times New Roman"/>
          <w:color w:val="212529"/>
          <w:szCs w:val="24"/>
          <w:lang w:val="uk-UA" w:eastAsia="ru-RU"/>
        </w:rPr>
      </w:pPr>
    </w:p>
    <w:p w:rsidR="00781077" w:rsidRPr="008F1DF9" w:rsidRDefault="00781077" w:rsidP="00781077">
      <w:pPr>
        <w:shd w:val="clear" w:color="auto" w:fill="FFFFFF"/>
        <w:spacing w:after="0" w:line="240" w:lineRule="auto"/>
        <w:jc w:val="center"/>
        <w:rPr>
          <w:rFonts w:eastAsia="Times New Roman" w:cs="Times New Roman"/>
          <w:color w:val="212529"/>
          <w:szCs w:val="24"/>
          <w:lang w:val="uk-UA" w:eastAsia="ru-RU"/>
        </w:rPr>
      </w:pPr>
    </w:p>
    <w:p w:rsidR="00781077" w:rsidRPr="008F1DF9" w:rsidRDefault="00781077" w:rsidP="00781077">
      <w:pPr>
        <w:pStyle w:val="a5"/>
        <w:spacing w:before="0" w:beforeAutospacing="0" w:after="0" w:afterAutospacing="0"/>
        <w:jc w:val="center"/>
        <w:textAlignment w:val="baseline"/>
        <w:rPr>
          <w:color w:val="212529"/>
          <w:lang w:val="uk-UA"/>
        </w:rPr>
      </w:pPr>
      <w:r w:rsidRPr="008F1DF9">
        <w:rPr>
          <w:color w:val="212529"/>
          <w:lang w:val="uk-UA"/>
        </w:rPr>
        <w:t>ПОЛОЖЕННЯ</w:t>
      </w:r>
      <w:bookmarkStart w:id="9" w:name="_Hlk66264799"/>
    </w:p>
    <w:p w:rsidR="00781077" w:rsidRPr="008F1DF9" w:rsidRDefault="00781077" w:rsidP="00781077">
      <w:pPr>
        <w:pStyle w:val="a5"/>
        <w:spacing w:before="0" w:beforeAutospacing="0" w:after="0" w:afterAutospacing="0"/>
        <w:jc w:val="center"/>
        <w:textAlignment w:val="baseline"/>
        <w:rPr>
          <w:color w:val="212529"/>
          <w:lang w:val="uk-UA"/>
        </w:rPr>
      </w:pPr>
      <w:r w:rsidRPr="008F1DF9">
        <w:rPr>
          <w:color w:val="212529"/>
          <w:lang w:val="uk-UA"/>
        </w:rPr>
        <w:t>про житлову комісію з обліку внутрішньо переміщених осіб</w:t>
      </w:r>
    </w:p>
    <w:p w:rsidR="00781077" w:rsidRPr="008F1DF9" w:rsidRDefault="00781077" w:rsidP="00781077">
      <w:pPr>
        <w:pStyle w:val="a5"/>
        <w:spacing w:before="0" w:beforeAutospacing="0" w:after="0" w:afterAutospacing="0"/>
        <w:jc w:val="center"/>
        <w:textAlignment w:val="baseline"/>
        <w:rPr>
          <w:color w:val="212529"/>
          <w:lang w:val="uk-UA"/>
        </w:rPr>
      </w:pPr>
      <w:r w:rsidRPr="008F1DF9">
        <w:rPr>
          <w:color w:val="212529"/>
          <w:lang w:val="uk-UA"/>
        </w:rPr>
        <w:t>та надання житлових приміщень для тимчасового проживання</w:t>
      </w:r>
    </w:p>
    <w:p w:rsidR="00781077" w:rsidRPr="008F1DF9" w:rsidRDefault="00781077" w:rsidP="00781077">
      <w:pPr>
        <w:pStyle w:val="a5"/>
        <w:spacing w:before="0" w:beforeAutospacing="0" w:after="0" w:afterAutospacing="0"/>
        <w:jc w:val="center"/>
        <w:textAlignment w:val="baseline"/>
        <w:rPr>
          <w:color w:val="212529"/>
          <w:lang w:val="uk-UA"/>
        </w:rPr>
      </w:pPr>
      <w:r w:rsidRPr="008F1DF9">
        <w:rPr>
          <w:color w:val="212529"/>
          <w:lang w:val="uk-UA"/>
        </w:rPr>
        <w:t>внутрішньо переміщеним особам</w:t>
      </w:r>
      <w:bookmarkEnd w:id="9"/>
    </w:p>
    <w:p w:rsidR="00781077" w:rsidRPr="008F1DF9" w:rsidRDefault="00781077" w:rsidP="00781077">
      <w:pPr>
        <w:pStyle w:val="a5"/>
        <w:spacing w:before="0" w:beforeAutospacing="0" w:after="0" w:afterAutospacing="0"/>
        <w:jc w:val="center"/>
        <w:textAlignment w:val="baseline"/>
        <w:rPr>
          <w:color w:val="212529"/>
          <w:lang w:val="uk-UA"/>
        </w:rPr>
      </w:pP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З метою ведення обліку, визначення осіб, яким будуть надані житлові приміщення з фонду житла для тимчасового проживання внутрішньо переміщених осіб утворена житлова комісія з обліку внутрішньо переміщених осіб та надання житлових приміщень для тимчасового проживання внутрішньо переміщеним особам (далі — Комісія).</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t>Основними завданнями Комісії є:</w:t>
      </w:r>
    </w:p>
    <w:p w:rsidR="00781077" w:rsidRPr="008F1DF9" w:rsidRDefault="00781077" w:rsidP="00781077">
      <w:pPr>
        <w:pStyle w:val="a5"/>
        <w:numPr>
          <w:ilvl w:val="0"/>
          <w:numId w:val="13"/>
        </w:numPr>
        <w:spacing w:before="0" w:beforeAutospacing="0" w:after="0" w:afterAutospacing="0"/>
        <w:ind w:left="709" w:firstLine="0"/>
        <w:jc w:val="both"/>
        <w:textAlignment w:val="baseline"/>
        <w:rPr>
          <w:color w:val="212529"/>
          <w:lang w:val="uk-UA"/>
        </w:rPr>
      </w:pPr>
      <w:r w:rsidRPr="008F1DF9">
        <w:rPr>
          <w:color w:val="212529"/>
          <w:lang w:val="uk-UA"/>
        </w:rPr>
        <w:t>розгляд заяв про взяття на облік внутрішньо переміщених осіб та членів їх сімей, які потребують надання житлових приміщень з фонду житла для тимчасового проживання внутрішньо переміщених осіб;</w:t>
      </w:r>
    </w:p>
    <w:p w:rsidR="00781077" w:rsidRPr="008F1DF9" w:rsidRDefault="00781077" w:rsidP="00781077">
      <w:pPr>
        <w:pStyle w:val="a5"/>
        <w:numPr>
          <w:ilvl w:val="0"/>
          <w:numId w:val="13"/>
        </w:numPr>
        <w:spacing w:before="0" w:beforeAutospacing="0" w:after="0" w:afterAutospacing="0"/>
        <w:ind w:left="709" w:firstLine="0"/>
        <w:jc w:val="both"/>
        <w:textAlignment w:val="baseline"/>
        <w:rPr>
          <w:color w:val="212529"/>
          <w:lang w:val="uk-UA"/>
        </w:rPr>
      </w:pPr>
      <w:r w:rsidRPr="008F1DF9">
        <w:rPr>
          <w:color w:val="212529"/>
          <w:lang w:val="uk-UA"/>
        </w:rPr>
        <w:t>перевірка підстав для взяття на облік;</w:t>
      </w:r>
    </w:p>
    <w:p w:rsidR="00781077" w:rsidRPr="008F1DF9" w:rsidRDefault="00781077" w:rsidP="00781077">
      <w:pPr>
        <w:pStyle w:val="a5"/>
        <w:numPr>
          <w:ilvl w:val="0"/>
          <w:numId w:val="13"/>
        </w:numPr>
        <w:spacing w:before="0" w:beforeAutospacing="0" w:after="0" w:afterAutospacing="0"/>
        <w:ind w:left="709" w:firstLine="0"/>
        <w:jc w:val="both"/>
        <w:textAlignment w:val="baseline"/>
        <w:rPr>
          <w:color w:val="212529"/>
          <w:lang w:val="uk-UA"/>
        </w:rPr>
      </w:pPr>
      <w:r w:rsidRPr="008F1DF9">
        <w:rPr>
          <w:color w:val="212529"/>
          <w:lang w:val="uk-UA"/>
        </w:rPr>
        <w:t>прийняття рішення про взяття на облік та подання його на затвердження виконавчому комітету міської ради;</w:t>
      </w:r>
    </w:p>
    <w:p w:rsidR="00781077" w:rsidRPr="008F1DF9" w:rsidRDefault="00781077" w:rsidP="00781077">
      <w:pPr>
        <w:pStyle w:val="a5"/>
        <w:numPr>
          <w:ilvl w:val="0"/>
          <w:numId w:val="13"/>
        </w:numPr>
        <w:spacing w:before="0" w:beforeAutospacing="0" w:after="0" w:afterAutospacing="0"/>
        <w:ind w:left="709" w:firstLine="0"/>
        <w:jc w:val="both"/>
        <w:textAlignment w:val="baseline"/>
        <w:rPr>
          <w:color w:val="212529"/>
          <w:lang w:val="uk-UA"/>
        </w:rPr>
      </w:pPr>
      <w:r w:rsidRPr="008F1DF9">
        <w:rPr>
          <w:color w:val="212529"/>
          <w:lang w:val="uk-UA"/>
        </w:rPr>
        <w:t>розподіл та надання житлових приміщень.</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Кількісний склад комісії повинен бути не менше дев’яти осіб.</w:t>
      </w:r>
      <w:r w:rsidRPr="008F1DF9">
        <w:rPr>
          <w:color w:val="212529"/>
          <w:lang w:val="uk-UA"/>
        </w:rPr>
        <w:br/>
        <w:t>Персональний склад комісії затверджується рішенням уповноваженого органу.</w:t>
      </w:r>
    </w:p>
    <w:p w:rsidR="00781077" w:rsidRPr="008F1DF9" w:rsidRDefault="00781077" w:rsidP="00781077">
      <w:pPr>
        <w:pStyle w:val="a5"/>
        <w:spacing w:before="0" w:beforeAutospacing="0" w:after="0" w:afterAutospacing="0"/>
        <w:ind w:firstLine="709"/>
        <w:jc w:val="both"/>
        <w:textAlignment w:val="baseline"/>
        <w:rPr>
          <w:color w:val="212529"/>
          <w:lang w:val="uk-UA"/>
        </w:rPr>
      </w:pPr>
      <w:r w:rsidRPr="008F1DF9">
        <w:rPr>
          <w:color w:val="212529"/>
          <w:lang w:val="uk-UA"/>
        </w:rPr>
        <w:t>До складу комісії додатково можуть залучаються з правом дорадчого голосу два депутати сільської ради та по два представники від міжнародних організацій, громадських об’єднань (за згодою).</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Голова комісії організовує роботу комісії та забезпечує створення необхідних для цього умов.</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t>Голова комісії:</w:t>
      </w:r>
    </w:p>
    <w:p w:rsidR="00781077" w:rsidRPr="008F1DF9" w:rsidRDefault="00781077" w:rsidP="00781077">
      <w:pPr>
        <w:pStyle w:val="a5"/>
        <w:numPr>
          <w:ilvl w:val="0"/>
          <w:numId w:val="14"/>
        </w:numPr>
        <w:spacing w:before="0" w:beforeAutospacing="0" w:after="0" w:afterAutospacing="0"/>
        <w:ind w:left="709" w:firstLine="0"/>
        <w:jc w:val="both"/>
        <w:textAlignment w:val="baseline"/>
        <w:rPr>
          <w:color w:val="212529"/>
          <w:lang w:val="uk-UA"/>
        </w:rPr>
      </w:pPr>
      <w:r w:rsidRPr="008F1DF9">
        <w:rPr>
          <w:color w:val="212529"/>
          <w:lang w:val="uk-UA"/>
        </w:rPr>
        <w:t>здійснює керівництво діяльністю;</w:t>
      </w:r>
    </w:p>
    <w:p w:rsidR="00781077" w:rsidRPr="008F1DF9" w:rsidRDefault="00781077" w:rsidP="00781077">
      <w:pPr>
        <w:pStyle w:val="a5"/>
        <w:numPr>
          <w:ilvl w:val="0"/>
          <w:numId w:val="14"/>
        </w:numPr>
        <w:spacing w:before="0" w:beforeAutospacing="0" w:after="0" w:afterAutospacing="0"/>
        <w:ind w:left="709" w:firstLine="0"/>
        <w:jc w:val="both"/>
        <w:textAlignment w:val="baseline"/>
        <w:rPr>
          <w:color w:val="212529"/>
          <w:lang w:val="uk-UA"/>
        </w:rPr>
      </w:pPr>
      <w:r w:rsidRPr="008F1DF9">
        <w:rPr>
          <w:color w:val="212529"/>
          <w:lang w:val="uk-UA"/>
        </w:rPr>
        <w:t>веде засідання;</w:t>
      </w:r>
    </w:p>
    <w:p w:rsidR="00781077" w:rsidRPr="008F1DF9" w:rsidRDefault="00781077" w:rsidP="00781077">
      <w:pPr>
        <w:pStyle w:val="a5"/>
        <w:numPr>
          <w:ilvl w:val="0"/>
          <w:numId w:val="14"/>
        </w:numPr>
        <w:spacing w:before="0" w:beforeAutospacing="0" w:after="0" w:afterAutospacing="0"/>
        <w:ind w:left="709" w:firstLine="0"/>
        <w:jc w:val="both"/>
        <w:textAlignment w:val="baseline"/>
        <w:rPr>
          <w:color w:val="212529"/>
          <w:lang w:val="uk-UA"/>
        </w:rPr>
      </w:pPr>
      <w:r w:rsidRPr="008F1DF9">
        <w:rPr>
          <w:color w:val="212529"/>
          <w:lang w:val="uk-UA"/>
        </w:rPr>
        <w:t>підписує рішення (протоколи) засідань.</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t>Заступник голови комісії виконує обов’язки голови комісії в разі відсутності голови.</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Секретар комісії за вказівкою голови комісії забезпечує скликання засідань, складає протоколи, акти, готує проекти рішень та інших документів, що стосуються діяльності комісії.</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t>Секретар комісії:</w:t>
      </w:r>
    </w:p>
    <w:p w:rsidR="00781077" w:rsidRPr="008F1DF9" w:rsidRDefault="00781077" w:rsidP="00781077">
      <w:pPr>
        <w:pStyle w:val="a5"/>
        <w:numPr>
          <w:ilvl w:val="0"/>
          <w:numId w:val="15"/>
        </w:numPr>
        <w:spacing w:before="0" w:beforeAutospacing="0" w:after="0" w:afterAutospacing="0"/>
        <w:ind w:leftChars="322" w:left="773" w:firstLine="1"/>
        <w:jc w:val="both"/>
        <w:textAlignment w:val="baseline"/>
        <w:rPr>
          <w:color w:val="212529"/>
          <w:lang w:val="uk-UA"/>
        </w:rPr>
      </w:pPr>
      <w:r w:rsidRPr="008F1DF9">
        <w:rPr>
          <w:color w:val="212529"/>
          <w:lang w:val="uk-UA"/>
        </w:rPr>
        <w:t>здійснює організаційне забезпечення роботи;</w:t>
      </w:r>
    </w:p>
    <w:p w:rsidR="00781077" w:rsidRPr="008F1DF9" w:rsidRDefault="00781077" w:rsidP="00781077">
      <w:pPr>
        <w:pStyle w:val="a5"/>
        <w:numPr>
          <w:ilvl w:val="0"/>
          <w:numId w:val="15"/>
        </w:numPr>
        <w:spacing w:before="0" w:beforeAutospacing="0" w:after="0" w:afterAutospacing="0"/>
        <w:ind w:leftChars="322" w:left="774" w:hanging="1"/>
        <w:jc w:val="both"/>
        <w:textAlignment w:val="baseline"/>
        <w:rPr>
          <w:color w:val="212529"/>
          <w:lang w:val="uk-UA"/>
        </w:rPr>
      </w:pPr>
      <w:r w:rsidRPr="008F1DF9">
        <w:rPr>
          <w:color w:val="212529"/>
          <w:lang w:val="uk-UA"/>
        </w:rPr>
        <w:t>за дорученням голови комісії скликає робочі засідання;</w:t>
      </w:r>
    </w:p>
    <w:p w:rsidR="00781077" w:rsidRPr="008F1DF9" w:rsidRDefault="00781077" w:rsidP="00781077">
      <w:pPr>
        <w:pStyle w:val="a5"/>
        <w:numPr>
          <w:ilvl w:val="0"/>
          <w:numId w:val="15"/>
        </w:numPr>
        <w:spacing w:before="0" w:beforeAutospacing="0" w:after="0" w:afterAutospacing="0"/>
        <w:ind w:leftChars="322" w:left="774" w:hanging="1"/>
        <w:jc w:val="both"/>
        <w:textAlignment w:val="baseline"/>
        <w:rPr>
          <w:color w:val="212529"/>
          <w:lang w:val="uk-UA"/>
        </w:rPr>
      </w:pPr>
      <w:r w:rsidRPr="008F1DF9">
        <w:rPr>
          <w:color w:val="212529"/>
          <w:lang w:val="uk-UA"/>
        </w:rPr>
        <w:t>контролює своєчасність надання документів і матеріалів, що подаються на розгляд;</w:t>
      </w:r>
    </w:p>
    <w:p w:rsidR="00781077" w:rsidRPr="008F1DF9" w:rsidRDefault="00781077" w:rsidP="00781077">
      <w:pPr>
        <w:pStyle w:val="a5"/>
        <w:numPr>
          <w:ilvl w:val="0"/>
          <w:numId w:val="15"/>
        </w:numPr>
        <w:spacing w:before="0" w:beforeAutospacing="0" w:after="0" w:afterAutospacing="0"/>
        <w:ind w:leftChars="322" w:left="774" w:hanging="1"/>
        <w:jc w:val="both"/>
        <w:textAlignment w:val="baseline"/>
        <w:rPr>
          <w:color w:val="212529"/>
          <w:lang w:val="uk-UA"/>
        </w:rPr>
      </w:pPr>
      <w:r w:rsidRPr="008F1DF9">
        <w:rPr>
          <w:color w:val="212529"/>
          <w:lang w:val="uk-UA"/>
        </w:rPr>
        <w:t>веде та підписує протокол засідання.</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Члени комісії зобов’язані:</w:t>
      </w:r>
    </w:p>
    <w:p w:rsidR="00781077" w:rsidRPr="008F1DF9" w:rsidRDefault="00781077" w:rsidP="00781077">
      <w:pPr>
        <w:pStyle w:val="a5"/>
        <w:numPr>
          <w:ilvl w:val="0"/>
          <w:numId w:val="16"/>
        </w:numPr>
        <w:spacing w:before="0" w:beforeAutospacing="0" w:after="0" w:afterAutospacing="0"/>
        <w:ind w:left="709" w:firstLine="0"/>
        <w:jc w:val="both"/>
        <w:textAlignment w:val="baseline"/>
        <w:rPr>
          <w:color w:val="212529"/>
          <w:lang w:val="uk-UA"/>
        </w:rPr>
      </w:pPr>
      <w:r w:rsidRPr="008F1DF9">
        <w:rPr>
          <w:color w:val="212529"/>
          <w:lang w:val="uk-UA"/>
        </w:rPr>
        <w:t>брати участь у засіданнях;</w:t>
      </w:r>
    </w:p>
    <w:p w:rsidR="00781077" w:rsidRPr="008F1DF9" w:rsidRDefault="00781077" w:rsidP="00781077">
      <w:pPr>
        <w:pStyle w:val="a5"/>
        <w:numPr>
          <w:ilvl w:val="0"/>
          <w:numId w:val="16"/>
        </w:numPr>
        <w:spacing w:before="0" w:beforeAutospacing="0" w:after="0" w:afterAutospacing="0"/>
        <w:ind w:left="709" w:firstLine="0"/>
        <w:jc w:val="both"/>
        <w:textAlignment w:val="baseline"/>
        <w:rPr>
          <w:color w:val="212529"/>
          <w:lang w:val="uk-UA"/>
        </w:rPr>
      </w:pPr>
      <w:r w:rsidRPr="008F1DF9">
        <w:rPr>
          <w:color w:val="212529"/>
          <w:lang w:val="uk-UA"/>
        </w:rPr>
        <w:t>виконувати доручення голови комісії з підготовки та розгляду матеріалів до засідань;</w:t>
      </w:r>
    </w:p>
    <w:p w:rsidR="00781077" w:rsidRPr="008F1DF9" w:rsidRDefault="00781077" w:rsidP="00781077">
      <w:pPr>
        <w:pStyle w:val="a5"/>
        <w:numPr>
          <w:ilvl w:val="0"/>
          <w:numId w:val="16"/>
        </w:numPr>
        <w:spacing w:before="0" w:beforeAutospacing="0" w:after="0" w:afterAutospacing="0"/>
        <w:ind w:left="709" w:firstLine="0"/>
        <w:jc w:val="both"/>
        <w:textAlignment w:val="baseline"/>
        <w:rPr>
          <w:color w:val="212529"/>
          <w:lang w:val="uk-UA"/>
        </w:rPr>
      </w:pPr>
      <w:r w:rsidRPr="008F1DF9">
        <w:rPr>
          <w:color w:val="212529"/>
          <w:lang w:val="uk-UA"/>
        </w:rPr>
        <w:t>вивчати матеріали справ, що виносяться на розгляд;</w:t>
      </w:r>
    </w:p>
    <w:p w:rsidR="00781077" w:rsidRPr="008F1DF9" w:rsidRDefault="00781077" w:rsidP="00781077">
      <w:pPr>
        <w:pStyle w:val="a5"/>
        <w:numPr>
          <w:ilvl w:val="0"/>
          <w:numId w:val="16"/>
        </w:numPr>
        <w:spacing w:before="0" w:beforeAutospacing="0" w:after="0" w:afterAutospacing="0"/>
        <w:ind w:left="709" w:firstLine="0"/>
        <w:jc w:val="both"/>
        <w:textAlignment w:val="baseline"/>
        <w:rPr>
          <w:color w:val="212529"/>
          <w:lang w:val="uk-UA"/>
        </w:rPr>
      </w:pPr>
      <w:r w:rsidRPr="008F1DF9">
        <w:rPr>
          <w:color w:val="212529"/>
          <w:lang w:val="uk-UA"/>
        </w:rPr>
        <w:t>узгоджувати з головою комісії всі дії, які вони виконують за дорученням комісії.</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Члени комісії мають право виступати на робочих засіданнях комісії із заявами та клопотаннями, вносити голові комісії пропозиції щодо удосконалення роботи.</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Основною формою роботи комісій є засідання, необхідність проведення яких і перелік питань до розгляду визначає голова комісії. Голова комісії своєчасно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t>Засідання комісії проводяться не рідше одного разу на місяць. Засідання комісії вважається правомочним, якщо на ньому присутні не менше половини її складу. Рішення комісії приймається більшістю голосів. За результатами розгляду на засіданні питань комісією приймаються рішення, що оформляються протоколом.</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lastRenderedPageBreak/>
        <w:t>Кожен член комісії має право внести до протоколу свою особисту думку щодо питання, яке розглядалося на засіданні.</w:t>
      </w:r>
    </w:p>
    <w:p w:rsidR="00781077" w:rsidRPr="008F1DF9" w:rsidRDefault="00781077" w:rsidP="00781077">
      <w:pPr>
        <w:pStyle w:val="a5"/>
        <w:spacing w:before="0" w:beforeAutospacing="0" w:after="0" w:afterAutospacing="0"/>
        <w:jc w:val="both"/>
        <w:textAlignment w:val="baseline"/>
        <w:rPr>
          <w:color w:val="212529"/>
          <w:lang w:val="uk-UA"/>
        </w:rPr>
      </w:pPr>
      <w:r w:rsidRPr="008F1DF9">
        <w:rPr>
          <w:color w:val="212529"/>
          <w:lang w:val="uk-UA"/>
        </w:rPr>
        <w:t>На засіданні комісії мають право бути присутніми особи та члени їх сімей, щодо яких вирішується питання про взяття на облік, розподіл житлових приміщень.</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t>Комісія має право перевіряти достовірність доданих до заяви документів, що подаються внутрішньо переміщеною особою для взяття на облік, а також здійснювати запити та безоплатно отримувати відомості від підприємств, установ, організацій усіх форм власності, необхідні для прийняття рішення про взяття на облік, контролю за черговістю надання житлового приміщення.</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 xml:space="preserve">Комісія більшістю голосів присутніх на засіданні членів затверджує висновок щодо питання взяття на облік. </w:t>
      </w:r>
    </w:p>
    <w:p w:rsidR="00781077" w:rsidRPr="008F1DF9" w:rsidRDefault="00781077" w:rsidP="00781077">
      <w:pPr>
        <w:pStyle w:val="a5"/>
        <w:spacing w:before="0" w:beforeAutospacing="0" w:after="0" w:afterAutospacing="0"/>
        <w:ind w:firstLine="709"/>
        <w:jc w:val="both"/>
        <w:textAlignment w:val="baseline"/>
        <w:rPr>
          <w:color w:val="212529"/>
          <w:lang w:val="uk-UA"/>
        </w:rPr>
      </w:pPr>
      <w:r w:rsidRPr="008F1DF9">
        <w:rPr>
          <w:color w:val="212529"/>
          <w:lang w:val="uk-UA"/>
        </w:rPr>
        <w:t>Висновок затверджується комісією за результатами розгляду поданої внутрішньо переміщеною особою заяви з вичерпним переліком документів.</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Висновок комісії містить рекомендації про взяття внутрішньо переміщеної особи на облік або обґрунтовану відмову у взятті на такий облік.</w:t>
      </w:r>
    </w:p>
    <w:p w:rsidR="00781077" w:rsidRPr="008F1DF9" w:rsidRDefault="00781077" w:rsidP="00781077">
      <w:pPr>
        <w:pStyle w:val="a5"/>
        <w:spacing w:before="0" w:beforeAutospacing="0" w:after="0" w:afterAutospacing="0"/>
        <w:ind w:firstLine="709"/>
        <w:jc w:val="both"/>
        <w:textAlignment w:val="baseline"/>
        <w:rPr>
          <w:color w:val="212529"/>
          <w:lang w:val="uk-UA"/>
        </w:rPr>
      </w:pPr>
      <w:r w:rsidRPr="008F1DF9">
        <w:rPr>
          <w:color w:val="212529"/>
          <w:lang w:val="uk-UA"/>
        </w:rPr>
        <w:t>Висновок оформляється протоколом засідання комісії, який підписує головуючий на засіданні та секретар засідання комісії.</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 xml:space="preserve">Висновок комісії подається протягом десяти днів з дня його затвердження на розгляд Виконавчому комітету </w:t>
      </w:r>
      <w:proofErr w:type="spellStart"/>
      <w:r w:rsidRPr="008F1DF9">
        <w:rPr>
          <w:color w:val="212529"/>
          <w:lang w:val="uk-UA"/>
        </w:rPr>
        <w:t>Сурсько-Литовської</w:t>
      </w:r>
      <w:proofErr w:type="spellEnd"/>
      <w:r w:rsidRPr="008F1DF9">
        <w:rPr>
          <w:color w:val="212529"/>
          <w:lang w:val="uk-UA"/>
        </w:rPr>
        <w:t xml:space="preserve"> сільської ради.</w:t>
      </w:r>
    </w:p>
    <w:p w:rsidR="00781077" w:rsidRPr="008F1DF9" w:rsidRDefault="00781077" w:rsidP="00781077">
      <w:pPr>
        <w:pStyle w:val="a5"/>
        <w:numPr>
          <w:ilvl w:val="0"/>
          <w:numId w:val="12"/>
        </w:numPr>
        <w:spacing w:before="0" w:beforeAutospacing="0" w:after="0" w:afterAutospacing="0"/>
        <w:ind w:left="0" w:firstLine="709"/>
        <w:jc w:val="both"/>
        <w:textAlignment w:val="baseline"/>
        <w:rPr>
          <w:color w:val="212529"/>
          <w:lang w:val="uk-UA"/>
        </w:rPr>
      </w:pPr>
      <w:r w:rsidRPr="008F1DF9">
        <w:rPr>
          <w:color w:val="212529"/>
          <w:lang w:val="uk-UA"/>
        </w:rPr>
        <w:t>Комісія простою більшістю голосів присутніх на засіданні членів комісії затверджує висновок щодо питання надання житлових приміщень внутрішньо переміщеним особам з фонду житла для тимчасового проживання внутрішньо переміщених осіб.</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t>Висновок комісії містить рекомендації про надання житлових приміщень внутрішньо переміщеним особам та членам їх сімей за результатами нарахованих балів за бальною системою оцінювання потреби у житлі внутрішньо переміщених осіб.</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t>У висновку обов’язково зазначаються перелік внутрішньо переміщених осіб і членів їх сімей, яким надаються житлові приміщення, та підстави їх надання, адреса житлового приміщення, що надається, його загальна та житлова площі, кількість кімнат.</w:t>
      </w:r>
    </w:p>
    <w:p w:rsidR="00781077" w:rsidRPr="008F1DF9" w:rsidRDefault="00781077" w:rsidP="00781077">
      <w:pPr>
        <w:pStyle w:val="a5"/>
        <w:spacing w:before="0" w:beforeAutospacing="0" w:after="0" w:afterAutospacing="0"/>
        <w:ind w:firstLine="708"/>
        <w:jc w:val="both"/>
        <w:textAlignment w:val="baseline"/>
        <w:rPr>
          <w:color w:val="212529"/>
          <w:lang w:val="uk-UA"/>
        </w:rPr>
      </w:pPr>
      <w:r w:rsidRPr="008F1DF9">
        <w:rPr>
          <w:color w:val="212529"/>
          <w:lang w:val="uk-UA"/>
        </w:rPr>
        <w:t>Висновок оформляється протоколом засідання комісії, який підписує головуючий на засіданні та секретар засідання комісії.</w:t>
      </w:r>
    </w:p>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Default="00781077" w:rsidP="00781077">
      <w:pPr>
        <w:spacing w:after="0"/>
        <w:jc w:val="center"/>
        <w:rPr>
          <w:rFonts w:eastAsia="Times New Roman" w:cs="Times New Roman"/>
          <w:color w:val="212529"/>
          <w:szCs w:val="24"/>
          <w:lang w:val="uk-UA" w:eastAsia="ru-RU"/>
        </w:rPr>
      </w:pPr>
      <w:bookmarkStart w:id="10" w:name="_Hlk65056512"/>
      <w:r>
        <w:rPr>
          <w:rFonts w:eastAsia="Times New Roman" w:cs="Times New Roman"/>
          <w:color w:val="212529"/>
          <w:szCs w:val="24"/>
          <w:lang w:val="uk-UA" w:eastAsia="ru-RU"/>
        </w:rPr>
        <w:t xml:space="preserve">   </w:t>
      </w:r>
    </w:p>
    <w:p w:rsidR="00781077" w:rsidRDefault="00781077" w:rsidP="00781077">
      <w:pPr>
        <w:spacing w:after="0"/>
        <w:jc w:val="center"/>
        <w:rPr>
          <w:rFonts w:eastAsia="Times New Roman" w:cs="Times New Roman"/>
          <w:color w:val="212529"/>
          <w:szCs w:val="24"/>
          <w:lang w:val="uk-UA" w:eastAsia="ru-RU"/>
        </w:rPr>
      </w:pPr>
    </w:p>
    <w:p w:rsidR="00781077" w:rsidRDefault="00781077" w:rsidP="00781077">
      <w:pPr>
        <w:spacing w:after="0"/>
        <w:jc w:val="center"/>
        <w:rPr>
          <w:rFonts w:eastAsia="Times New Roman" w:cs="Times New Roman"/>
          <w:color w:val="212529"/>
          <w:szCs w:val="24"/>
          <w:lang w:val="uk-UA" w:eastAsia="ru-RU"/>
        </w:rPr>
      </w:pPr>
    </w:p>
    <w:p w:rsidR="00781077" w:rsidRPr="008F1DF9" w:rsidRDefault="00781077" w:rsidP="00781077">
      <w:pPr>
        <w:spacing w:after="0"/>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Сільський голова                                                                                                    Григорій АНДРЄЄВ</w:t>
      </w:r>
    </w:p>
    <w:p w:rsidR="00781077" w:rsidRPr="008F1DF9" w:rsidRDefault="00781077" w:rsidP="00781077">
      <w:pPr>
        <w:spacing w:after="0"/>
        <w:jc w:val="both"/>
        <w:rPr>
          <w:rFonts w:eastAsia="Times New Roman" w:cs="Times New Roman"/>
          <w:color w:val="212529"/>
          <w:szCs w:val="24"/>
          <w:lang w:val="uk-UA" w:eastAsia="ru-RU"/>
        </w:rPr>
      </w:pPr>
    </w:p>
    <w:bookmarkEnd w:id="10"/>
    <w:p w:rsidR="00781077" w:rsidRPr="008F1DF9" w:rsidRDefault="00781077" w:rsidP="00781077">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781077" w:rsidRPr="008F1DF9" w:rsidRDefault="00781077" w:rsidP="00781077">
      <w:pPr>
        <w:shd w:val="clear" w:color="auto" w:fill="FFFFFF"/>
        <w:spacing w:after="0" w:line="274" w:lineRule="atLeast"/>
        <w:jc w:val="center"/>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lastRenderedPageBreak/>
        <w:t xml:space="preserve">                             Додаток 4</w:t>
      </w:r>
    </w:p>
    <w:p w:rsidR="00781077" w:rsidRPr="008F1DF9" w:rsidRDefault="00781077" w:rsidP="00781077">
      <w:pPr>
        <w:pStyle w:val="a3"/>
        <w:rPr>
          <w:rFonts w:ascii="Times New Roman" w:hAnsi="Times New Roman"/>
          <w:color w:val="212529"/>
          <w:sz w:val="24"/>
          <w:szCs w:val="24"/>
          <w:lang w:val="uk-UA"/>
        </w:rPr>
      </w:pPr>
      <w:r>
        <w:rPr>
          <w:rFonts w:ascii="Times New Roman" w:hAnsi="Times New Roman"/>
          <w:color w:val="212529"/>
          <w:sz w:val="24"/>
          <w:szCs w:val="24"/>
          <w:lang w:val="uk-UA"/>
        </w:rPr>
        <w:t xml:space="preserve">                                                                                             </w:t>
      </w:r>
      <w:r w:rsidRPr="008F1DF9">
        <w:rPr>
          <w:rFonts w:ascii="Times New Roman" w:hAnsi="Times New Roman"/>
          <w:color w:val="212529"/>
          <w:sz w:val="24"/>
          <w:szCs w:val="24"/>
          <w:lang w:val="uk-UA"/>
        </w:rPr>
        <w:t>до рішення № 520-9/VIІІ від 30.08.2021 року</w:t>
      </w:r>
    </w:p>
    <w:p w:rsidR="00781077" w:rsidRPr="008F1DF9" w:rsidRDefault="00781077" w:rsidP="00781077">
      <w:pPr>
        <w:rPr>
          <w:rFonts w:eastAsia="Times New Roman" w:cs="Times New Roman"/>
          <w:color w:val="212529"/>
          <w:szCs w:val="24"/>
          <w:lang w:val="uk-UA" w:eastAsia="ru-RU"/>
        </w:rPr>
      </w:pPr>
    </w:p>
    <w:p w:rsidR="00781077" w:rsidRPr="008F1DF9" w:rsidRDefault="00781077" w:rsidP="00781077">
      <w:pPr>
        <w:pStyle w:val="a5"/>
        <w:spacing w:before="0" w:beforeAutospacing="0" w:after="0" w:afterAutospacing="0"/>
        <w:jc w:val="center"/>
        <w:textAlignment w:val="baseline"/>
        <w:rPr>
          <w:color w:val="212529"/>
          <w:lang w:val="uk-UA"/>
        </w:rPr>
      </w:pPr>
      <w:r w:rsidRPr="008F1DF9">
        <w:rPr>
          <w:color w:val="212529"/>
          <w:lang w:val="uk-UA"/>
        </w:rPr>
        <w:t>ПОРЯДОК</w:t>
      </w:r>
    </w:p>
    <w:p w:rsidR="00781077" w:rsidRPr="008F1DF9" w:rsidRDefault="00781077" w:rsidP="00781077">
      <w:pPr>
        <w:pStyle w:val="a5"/>
        <w:spacing w:before="0" w:beforeAutospacing="0" w:after="0" w:afterAutospacing="0"/>
        <w:jc w:val="center"/>
        <w:textAlignment w:val="baseline"/>
        <w:rPr>
          <w:color w:val="212529"/>
          <w:lang w:val="uk-UA"/>
        </w:rPr>
      </w:pPr>
      <w:r w:rsidRPr="008F1DF9">
        <w:rPr>
          <w:color w:val="212529"/>
          <w:lang w:val="uk-UA"/>
        </w:rPr>
        <w:t>формування фондів житла для тимчасового проживання внутрішньо переміщених осіб</w:t>
      </w:r>
    </w:p>
    <w:p w:rsidR="00781077" w:rsidRPr="008F1DF9" w:rsidRDefault="00781077" w:rsidP="00781077">
      <w:pPr>
        <w:pStyle w:val="a5"/>
        <w:numPr>
          <w:ilvl w:val="0"/>
          <w:numId w:val="17"/>
        </w:numPr>
        <w:spacing w:before="0" w:beforeAutospacing="0" w:after="0" w:afterAutospacing="0"/>
        <w:ind w:left="0" w:firstLine="709"/>
        <w:jc w:val="both"/>
        <w:textAlignment w:val="baseline"/>
        <w:rPr>
          <w:color w:val="212529"/>
          <w:lang w:val="uk-UA"/>
        </w:rPr>
      </w:pPr>
      <w:r w:rsidRPr="008F1DF9">
        <w:rPr>
          <w:color w:val="212529"/>
          <w:lang w:val="uk-UA"/>
        </w:rPr>
        <w:t>Цей Порядок визначає умови формування фондів житла для тимчасового проживання внутрішньо переміщених осіб (далі - фонди), які не мають або втратили житло (можливість користування житлом).</w:t>
      </w:r>
    </w:p>
    <w:p w:rsidR="00781077" w:rsidRPr="008F1DF9" w:rsidRDefault="00781077" w:rsidP="00781077">
      <w:pPr>
        <w:pStyle w:val="a5"/>
        <w:numPr>
          <w:ilvl w:val="0"/>
          <w:numId w:val="17"/>
        </w:numPr>
        <w:spacing w:before="0" w:beforeAutospacing="0" w:after="0" w:afterAutospacing="0"/>
        <w:ind w:left="0" w:firstLine="709"/>
        <w:jc w:val="both"/>
        <w:textAlignment w:val="baseline"/>
        <w:rPr>
          <w:color w:val="212529"/>
          <w:lang w:val="uk-UA"/>
        </w:rPr>
      </w:pPr>
      <w:r w:rsidRPr="008F1DF9">
        <w:rPr>
          <w:color w:val="212529"/>
          <w:lang w:val="uk-UA"/>
        </w:rPr>
        <w:t>Житлові приміщення з фондів повинні відповідати санітарним і технічним вимогам та розташовуватися в межах однієї адміністративно-територіальної одиниці (району, міста, району в місті, селища, села) за місцем фактичного проживання/перебування внутрішньо переміщеної особи.</w:t>
      </w:r>
    </w:p>
    <w:p w:rsidR="00781077" w:rsidRPr="008F1DF9" w:rsidRDefault="00781077" w:rsidP="00781077">
      <w:pPr>
        <w:pStyle w:val="a5"/>
        <w:numPr>
          <w:ilvl w:val="0"/>
          <w:numId w:val="17"/>
        </w:numPr>
        <w:spacing w:before="0" w:beforeAutospacing="0" w:after="0" w:afterAutospacing="0"/>
        <w:ind w:left="0" w:firstLine="709"/>
        <w:jc w:val="both"/>
        <w:textAlignment w:val="baseline"/>
        <w:rPr>
          <w:color w:val="212529"/>
          <w:lang w:val="uk-UA"/>
        </w:rPr>
      </w:pPr>
      <w:r w:rsidRPr="008F1DF9">
        <w:rPr>
          <w:color w:val="212529"/>
          <w:lang w:val="uk-UA"/>
        </w:rPr>
        <w:t>Потреба в житлових приміщеннях з фондів визначається у розмірі не менш як 6 кв. метрів на одну особу.</w:t>
      </w:r>
    </w:p>
    <w:p w:rsidR="00781077" w:rsidRPr="008F1DF9" w:rsidRDefault="00781077" w:rsidP="00781077">
      <w:pPr>
        <w:pStyle w:val="a5"/>
        <w:spacing w:before="0" w:beforeAutospacing="0" w:after="0" w:afterAutospacing="0"/>
        <w:ind w:firstLine="709"/>
        <w:jc w:val="both"/>
        <w:textAlignment w:val="baseline"/>
        <w:rPr>
          <w:color w:val="212529"/>
          <w:lang w:val="uk-UA"/>
        </w:rPr>
      </w:pPr>
      <w:r w:rsidRPr="008F1DF9">
        <w:rPr>
          <w:color w:val="212529"/>
          <w:lang w:val="uk-UA"/>
        </w:rPr>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rsidR="00781077" w:rsidRPr="008F1DF9" w:rsidRDefault="00781077" w:rsidP="00781077">
      <w:pPr>
        <w:pStyle w:val="a5"/>
        <w:numPr>
          <w:ilvl w:val="0"/>
          <w:numId w:val="17"/>
        </w:numPr>
        <w:spacing w:before="0" w:beforeAutospacing="0" w:after="0" w:afterAutospacing="0"/>
        <w:ind w:left="0" w:firstLine="709"/>
        <w:jc w:val="both"/>
        <w:textAlignment w:val="baseline"/>
        <w:rPr>
          <w:color w:val="212529"/>
          <w:lang w:val="uk-UA"/>
        </w:rPr>
      </w:pPr>
      <w:r w:rsidRPr="008F1DF9">
        <w:rPr>
          <w:color w:val="212529"/>
          <w:lang w:val="uk-UA"/>
        </w:rPr>
        <w:t xml:space="preserve">Фонди формуються Виконавчим комітетом </w:t>
      </w:r>
      <w:proofErr w:type="spellStart"/>
      <w:r w:rsidRPr="008F1DF9">
        <w:rPr>
          <w:color w:val="212529"/>
          <w:lang w:val="uk-UA"/>
        </w:rPr>
        <w:t>Сурсько-Литовської</w:t>
      </w:r>
      <w:proofErr w:type="spellEnd"/>
      <w:r w:rsidRPr="008F1DF9">
        <w:rPr>
          <w:color w:val="212529"/>
          <w:lang w:val="uk-UA"/>
        </w:rPr>
        <w:t xml:space="preserve"> сільської ради шляхом:</w:t>
      </w:r>
    </w:p>
    <w:p w:rsidR="00781077" w:rsidRPr="008F1DF9" w:rsidRDefault="00781077" w:rsidP="00781077">
      <w:p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будівництва нового житла;</w:t>
      </w:r>
    </w:p>
    <w:p w:rsidR="00781077" w:rsidRPr="008F1DF9" w:rsidRDefault="00781077" w:rsidP="00781077">
      <w:pPr>
        <w:pStyle w:val="a6"/>
        <w:numPr>
          <w:ilvl w:val="0"/>
          <w:numId w:val="18"/>
        </w:num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реконструкції наявних будинків і гуртожитків, а також переобладнання нежитлових приміщень на житлові;</w:t>
      </w:r>
    </w:p>
    <w:p w:rsidR="00781077" w:rsidRPr="008F1DF9" w:rsidRDefault="00781077" w:rsidP="00781077">
      <w:pPr>
        <w:pStyle w:val="a6"/>
        <w:numPr>
          <w:ilvl w:val="0"/>
          <w:numId w:val="18"/>
        </w:num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передачі житла в комунальну або державну власність;</w:t>
      </w:r>
    </w:p>
    <w:p w:rsidR="00781077" w:rsidRPr="008F1DF9" w:rsidRDefault="00781077" w:rsidP="00781077">
      <w:pPr>
        <w:pStyle w:val="a6"/>
        <w:numPr>
          <w:ilvl w:val="0"/>
          <w:numId w:val="18"/>
        </w:num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придбання житла;</w:t>
      </w:r>
    </w:p>
    <w:p w:rsidR="00781077" w:rsidRPr="008F1DF9" w:rsidRDefault="00781077" w:rsidP="00781077">
      <w:pPr>
        <w:pStyle w:val="a6"/>
        <w:numPr>
          <w:ilvl w:val="0"/>
          <w:numId w:val="18"/>
        </w:num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капітального ремонту об’єктів житлового фонду, зокрема об’єктів соціального призначення.</w:t>
      </w:r>
    </w:p>
    <w:p w:rsidR="00781077" w:rsidRPr="008F1DF9" w:rsidRDefault="00781077" w:rsidP="00781077">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До фондів можуть бути включені тільки вільні житлові приміщення.</w:t>
      </w:r>
    </w:p>
    <w:p w:rsidR="00781077" w:rsidRPr="008F1DF9" w:rsidRDefault="00781077" w:rsidP="00781077">
      <w:pPr>
        <w:pStyle w:val="a5"/>
        <w:numPr>
          <w:ilvl w:val="0"/>
          <w:numId w:val="17"/>
        </w:numPr>
        <w:spacing w:before="0" w:beforeAutospacing="0" w:after="0" w:afterAutospacing="0"/>
        <w:ind w:left="0" w:firstLine="709"/>
        <w:jc w:val="both"/>
        <w:textAlignment w:val="baseline"/>
        <w:rPr>
          <w:color w:val="212529"/>
          <w:lang w:val="uk-UA"/>
        </w:rPr>
      </w:pPr>
      <w:r w:rsidRPr="008F1DF9">
        <w:rPr>
          <w:color w:val="212529"/>
          <w:lang w:val="uk-UA"/>
        </w:rPr>
        <w:t xml:space="preserve">Виконавчий комітет </w:t>
      </w:r>
      <w:proofErr w:type="spellStart"/>
      <w:r w:rsidRPr="008F1DF9">
        <w:rPr>
          <w:color w:val="212529"/>
          <w:lang w:val="uk-UA"/>
        </w:rPr>
        <w:t>Сурсько-Литовської</w:t>
      </w:r>
      <w:proofErr w:type="spellEnd"/>
      <w:r w:rsidRPr="008F1DF9">
        <w:rPr>
          <w:color w:val="212529"/>
          <w:lang w:val="uk-UA"/>
        </w:rPr>
        <w:t xml:space="preserve"> сільської ради, який прийняв рішення про формування фонду, веде облік житлових приміщень такого фонду за формою, встановленою наказом Держжитлокомунгоспу від 14 травня 2004 р. № 98 “Про затвердження форм щодо житлових приміщень з фондів житла для тимчасового проживання”.</w:t>
      </w:r>
    </w:p>
    <w:p w:rsidR="00781077" w:rsidRPr="008F1DF9" w:rsidRDefault="00781077" w:rsidP="00781077">
      <w:pPr>
        <w:pStyle w:val="a5"/>
        <w:numPr>
          <w:ilvl w:val="0"/>
          <w:numId w:val="17"/>
        </w:numPr>
        <w:spacing w:before="0" w:beforeAutospacing="0" w:after="0" w:afterAutospacing="0"/>
        <w:ind w:left="0" w:firstLine="709"/>
        <w:jc w:val="both"/>
        <w:textAlignment w:val="baseline"/>
        <w:rPr>
          <w:color w:val="212529"/>
          <w:lang w:val="uk-UA"/>
        </w:rPr>
      </w:pPr>
      <w:r w:rsidRPr="008F1DF9">
        <w:rPr>
          <w:color w:val="212529"/>
          <w:lang w:val="uk-UA"/>
        </w:rPr>
        <w:t>Житлові приміщення, придбані для надання у тимчасове користування внутрішньо переміщеним особам за рахунок субвенції з державного бюджету місцевим бюджетам на здійснення заходів щодо підтримки територій, які зазнали негативного впливу внаслідок збройного конфлікту на сході України, не виключаються із складу фонду житла для тимчасового проживання, сформованого відповідно до Порядку формування фондів житла для тимчасового проживання, затвердженого постановою Кабінету Міністрів України від 31 березня 2004 р. № 422 (Офіційний вісник України, 2004 р., № 14, ст. 970).</w:t>
      </w:r>
    </w:p>
    <w:p w:rsidR="00781077" w:rsidRPr="008F1DF9" w:rsidRDefault="00781077" w:rsidP="00781077">
      <w:pPr>
        <w:pStyle w:val="a5"/>
        <w:spacing w:before="0" w:beforeAutospacing="0" w:after="0" w:afterAutospacing="0"/>
        <w:ind w:firstLine="709"/>
        <w:jc w:val="both"/>
        <w:textAlignment w:val="baseline"/>
        <w:rPr>
          <w:color w:val="212529"/>
          <w:lang w:val="uk-UA"/>
        </w:rPr>
      </w:pPr>
      <w:r w:rsidRPr="008F1DF9">
        <w:rPr>
          <w:color w:val="212529"/>
          <w:lang w:val="uk-UA"/>
        </w:rPr>
        <w:t>Житлові приміщення з фондів не підлягають приватизації, обміну та поділу, наданню їх в піднаймання або не використовуються для вселення до них інших осіб.</w:t>
      </w:r>
    </w:p>
    <w:p w:rsidR="00781077" w:rsidRPr="008F1DF9" w:rsidRDefault="00781077" w:rsidP="00781077">
      <w:pPr>
        <w:pStyle w:val="a5"/>
        <w:numPr>
          <w:ilvl w:val="0"/>
          <w:numId w:val="17"/>
        </w:numPr>
        <w:spacing w:before="0" w:beforeAutospacing="0" w:after="0" w:afterAutospacing="0"/>
        <w:ind w:left="0" w:firstLine="709"/>
        <w:jc w:val="both"/>
        <w:textAlignment w:val="baseline"/>
        <w:rPr>
          <w:color w:val="212529"/>
          <w:lang w:val="uk-UA"/>
        </w:rPr>
      </w:pPr>
      <w:r w:rsidRPr="008F1DF9">
        <w:rPr>
          <w:color w:val="212529"/>
          <w:lang w:val="uk-UA"/>
        </w:rPr>
        <w:t>Джерелами фінансування формування фондів можуть бути кошти державного, місцевих бюджетів, міжнародних донорів, добровільні внески фізичних і юридичних осіб, інші джерела, не заборонені законодавством.</w:t>
      </w:r>
    </w:p>
    <w:p w:rsidR="00781077" w:rsidRPr="008F1DF9" w:rsidRDefault="00781077" w:rsidP="00781077">
      <w:pPr>
        <w:pStyle w:val="a5"/>
        <w:numPr>
          <w:ilvl w:val="0"/>
          <w:numId w:val="17"/>
        </w:numPr>
        <w:spacing w:before="0" w:beforeAutospacing="0" w:after="0" w:afterAutospacing="0"/>
        <w:ind w:left="0" w:firstLine="709"/>
        <w:jc w:val="both"/>
        <w:textAlignment w:val="baseline"/>
        <w:rPr>
          <w:color w:val="212529"/>
          <w:lang w:val="uk-UA"/>
        </w:rPr>
      </w:pPr>
      <w:r w:rsidRPr="008F1DF9">
        <w:rPr>
          <w:color w:val="212529"/>
          <w:lang w:val="uk-UA"/>
        </w:rPr>
        <w:t xml:space="preserve">Виконавчий комітет </w:t>
      </w:r>
      <w:proofErr w:type="spellStart"/>
      <w:r w:rsidRPr="008F1DF9">
        <w:rPr>
          <w:color w:val="212529"/>
          <w:lang w:val="uk-UA"/>
        </w:rPr>
        <w:t>Сурсько-Литовської</w:t>
      </w:r>
      <w:proofErr w:type="spellEnd"/>
      <w:r w:rsidRPr="008F1DF9">
        <w:rPr>
          <w:color w:val="212529"/>
          <w:lang w:val="uk-UA"/>
        </w:rPr>
        <w:t xml:space="preserve"> сільської ради</w:t>
      </w:r>
    </w:p>
    <w:p w:rsidR="00781077" w:rsidRPr="008F1DF9" w:rsidRDefault="00781077" w:rsidP="00781077">
      <w:p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формує  фонди з урахуванням потреби в наданні такого житла та здійснює контроль за цільовим використанням фонду та його утриманням, технічною експлуатацією та ремонтом. </w:t>
      </w:r>
    </w:p>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Pr="008F1DF9" w:rsidRDefault="00781077" w:rsidP="00781077">
      <w:pPr>
        <w:spacing w:after="0" w:line="240" w:lineRule="auto"/>
        <w:jc w:val="both"/>
        <w:rPr>
          <w:rFonts w:eastAsia="Times New Roman" w:cs="Times New Roman"/>
          <w:color w:val="212529"/>
          <w:szCs w:val="24"/>
          <w:lang w:val="uk-UA" w:eastAsia="ru-RU"/>
        </w:rPr>
      </w:pPr>
    </w:p>
    <w:p w:rsidR="00781077" w:rsidRPr="008F1DF9" w:rsidRDefault="00781077" w:rsidP="00781077">
      <w:pPr>
        <w:spacing w:after="0"/>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Сільський голова                                                                                                    Григорій АНДРЄЄВ</w:t>
      </w:r>
    </w:p>
    <w:p w:rsidR="00781077" w:rsidRPr="008F1DF9" w:rsidRDefault="00781077" w:rsidP="00781077">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781077" w:rsidRPr="008F1DF9" w:rsidRDefault="00781077" w:rsidP="00781077">
      <w:pPr>
        <w:pStyle w:val="a8"/>
        <w:spacing w:line="228" w:lineRule="auto"/>
        <w:ind w:left="3828"/>
        <w:rPr>
          <w:rFonts w:ascii="Times New Roman" w:hAnsi="Times New Roman"/>
          <w:color w:val="212529"/>
          <w:sz w:val="24"/>
          <w:szCs w:val="24"/>
        </w:rPr>
      </w:pPr>
      <w:r w:rsidRPr="008F1DF9">
        <w:rPr>
          <w:rFonts w:ascii="Times New Roman" w:hAnsi="Times New Roman"/>
          <w:color w:val="212529"/>
          <w:sz w:val="24"/>
          <w:szCs w:val="24"/>
        </w:rPr>
        <w:lastRenderedPageBreak/>
        <w:t>Додаток 1</w:t>
      </w:r>
      <w:r w:rsidRPr="008F1DF9">
        <w:rPr>
          <w:rFonts w:ascii="Times New Roman" w:hAnsi="Times New Roman"/>
          <w:color w:val="212529"/>
          <w:sz w:val="24"/>
          <w:szCs w:val="24"/>
        </w:rPr>
        <w:br/>
        <w:t>до Порядку надання в тимчасове користування</w:t>
      </w:r>
      <w:r w:rsidRPr="008F1DF9">
        <w:rPr>
          <w:rFonts w:ascii="Times New Roman" w:hAnsi="Times New Roman"/>
          <w:color w:val="212529"/>
          <w:sz w:val="24"/>
          <w:szCs w:val="24"/>
        </w:rPr>
        <w:br/>
        <w:t>житлових приміщень з фондів житла</w:t>
      </w:r>
      <w:r w:rsidRPr="008F1DF9">
        <w:rPr>
          <w:rFonts w:ascii="Times New Roman" w:hAnsi="Times New Roman"/>
          <w:color w:val="212529"/>
          <w:sz w:val="24"/>
          <w:szCs w:val="24"/>
        </w:rPr>
        <w:br/>
        <w:t>для тимчасового проживання</w:t>
      </w:r>
      <w:r w:rsidRPr="008F1DF9">
        <w:rPr>
          <w:rFonts w:ascii="Times New Roman" w:hAnsi="Times New Roman"/>
          <w:color w:val="212529"/>
          <w:sz w:val="24"/>
          <w:szCs w:val="24"/>
        </w:rPr>
        <w:br/>
        <w:t>внутрішньо переміщених осіб</w:t>
      </w:r>
    </w:p>
    <w:p w:rsidR="00781077" w:rsidRPr="008F1DF9" w:rsidRDefault="00781077" w:rsidP="00781077">
      <w:pPr>
        <w:pStyle w:val="a7"/>
        <w:spacing w:before="360"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Голові житлової комісії з обліку внутрішньо переміщених осіб та надання житлових приміщень для тимчасового проживання внутрішньо переміщеним особам</w:t>
      </w:r>
    </w:p>
    <w:p w:rsidR="00781077" w:rsidRPr="008F1DF9" w:rsidRDefault="00781077" w:rsidP="00781077">
      <w:pPr>
        <w:pStyle w:val="a7"/>
        <w:spacing w:line="228" w:lineRule="auto"/>
        <w:ind w:left="2977"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w:t>
      </w:r>
      <w:r w:rsidRPr="008F1DF9">
        <w:rPr>
          <w:rFonts w:ascii="Times New Roman" w:hAnsi="Times New Roman"/>
          <w:color w:val="212529"/>
          <w:sz w:val="24"/>
          <w:szCs w:val="24"/>
        </w:rPr>
        <w:br/>
        <w:t>(найменування органу, до якого подається заява)</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(прізвище, ім’я та по батькові)</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 xml:space="preserve">(проставляється позначка від кого: </w:t>
      </w:r>
      <w:r w:rsidRPr="008F1DF9">
        <w:rPr>
          <w:rFonts w:ascii="Times New Roman" w:hAnsi="Times New Roman"/>
          <w:noProof/>
          <w:color w:val="212529"/>
          <w:sz w:val="24"/>
          <w:szCs w:val="24"/>
          <w:lang w:val="ru-RU"/>
        </w:rPr>
        <w:drawing>
          <wp:inline distT="0" distB="0" distL="0" distR="0" wp14:anchorId="78C5BF7B" wp14:editId="554FBE67">
            <wp:extent cx="95250" cy="95250"/>
            <wp:effectExtent l="19050" t="0" r="0" b="0"/>
            <wp:docPr id="30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заявник або</w:t>
      </w:r>
      <w:r w:rsidRPr="008F1DF9">
        <w:rPr>
          <w:rFonts w:ascii="Times New Roman" w:hAnsi="Times New Roman"/>
          <w:color w:val="212529"/>
          <w:sz w:val="24"/>
          <w:szCs w:val="24"/>
        </w:rPr>
        <w:br/>
      </w:r>
      <w:r w:rsidRPr="008F1DF9">
        <w:rPr>
          <w:rFonts w:ascii="Times New Roman" w:hAnsi="Times New Roman"/>
          <w:noProof/>
          <w:color w:val="212529"/>
          <w:sz w:val="24"/>
          <w:szCs w:val="24"/>
          <w:lang w:val="ru-RU"/>
        </w:rPr>
        <w:drawing>
          <wp:inline distT="0" distB="0" distL="0" distR="0" wp14:anchorId="6F4864D5" wp14:editId="47514367">
            <wp:extent cx="95250" cy="95250"/>
            <wp:effectExtent l="19050" t="0" r="0" b="0"/>
            <wp:docPr id="30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уповноважений представник)</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(прізвище, ім’я та по батькові заявника/уповноваженого представника)</w:t>
      </w:r>
    </w:p>
    <w:p w:rsidR="00781077" w:rsidRPr="008F1DF9" w:rsidRDefault="00781077" w:rsidP="00781077">
      <w:pPr>
        <w:pStyle w:val="a7"/>
        <w:spacing w:before="240"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Про взяття на облік*:</w:t>
      </w:r>
    </w:p>
    <w:p w:rsidR="00781077" w:rsidRPr="008F1DF9" w:rsidRDefault="00781077" w:rsidP="00781077">
      <w:pPr>
        <w:pStyle w:val="a7"/>
        <w:spacing w:line="228" w:lineRule="auto"/>
        <w:ind w:left="2977"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w:t>
      </w:r>
      <w:r w:rsidRPr="008F1DF9">
        <w:rPr>
          <w:rFonts w:ascii="Times New Roman" w:hAnsi="Times New Roman"/>
          <w:color w:val="212529"/>
          <w:sz w:val="24"/>
          <w:szCs w:val="24"/>
        </w:rPr>
        <w:br/>
        <w:t>(прізвище, ім’я та по батькові суб’єкта звернення)</w:t>
      </w:r>
    </w:p>
    <w:p w:rsidR="00781077" w:rsidRPr="008F1DF9" w:rsidRDefault="00781077" w:rsidP="00781077">
      <w:pPr>
        <w:pStyle w:val="a7"/>
        <w:spacing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Документ, що посвідчує особу та підтверджує громадянство України,_____________________________________________</w:t>
      </w:r>
    </w:p>
    <w:p w:rsidR="00781077" w:rsidRPr="008F1DF9" w:rsidRDefault="00781077" w:rsidP="00781077">
      <w:pPr>
        <w:pStyle w:val="a7"/>
        <w:spacing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виданий _____________________________________________</w:t>
      </w:r>
      <w:r w:rsidRPr="008F1DF9">
        <w:rPr>
          <w:rFonts w:ascii="Times New Roman" w:hAnsi="Times New Roman"/>
          <w:color w:val="212529"/>
          <w:sz w:val="24"/>
          <w:szCs w:val="24"/>
        </w:rPr>
        <w:br/>
        <w:t>_____________________________________________________</w:t>
      </w:r>
    </w:p>
    <w:p w:rsidR="00781077" w:rsidRPr="008F1DF9" w:rsidRDefault="00781077" w:rsidP="00781077">
      <w:pPr>
        <w:pStyle w:val="a7"/>
        <w:spacing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Реєстраційний номер облікової картки платника податків** _____________________________________________________</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_____________________________________________________</w:t>
      </w:r>
    </w:p>
    <w:p w:rsidR="00781077" w:rsidRPr="008F1DF9" w:rsidRDefault="00781077" w:rsidP="00781077">
      <w:pPr>
        <w:pStyle w:val="a7"/>
        <w:spacing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Адреса, за якою може здійснюватися офіційне листування або вручення офіційної кореспонденції, та контактний номер телефону _____________________________________________________</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_____________________________________________________</w:t>
      </w:r>
    </w:p>
    <w:p w:rsidR="00781077" w:rsidRPr="008F1DF9" w:rsidRDefault="00781077" w:rsidP="00781077">
      <w:pPr>
        <w:pStyle w:val="a7"/>
        <w:spacing w:before="0" w:line="228" w:lineRule="auto"/>
        <w:ind w:left="2977" w:firstLine="0"/>
        <w:jc w:val="center"/>
        <w:rPr>
          <w:rFonts w:ascii="Times New Roman" w:hAnsi="Times New Roman"/>
          <w:color w:val="212529"/>
          <w:sz w:val="24"/>
          <w:szCs w:val="24"/>
        </w:rPr>
      </w:pPr>
      <w:r w:rsidRPr="008F1DF9">
        <w:rPr>
          <w:rFonts w:ascii="Times New Roman" w:hAnsi="Times New Roman"/>
          <w:color w:val="212529"/>
          <w:sz w:val="24"/>
          <w:szCs w:val="24"/>
        </w:rPr>
        <w:t>(фактичне місце проживання/перебування)</w:t>
      </w:r>
    </w:p>
    <w:p w:rsidR="00781077" w:rsidRPr="008F1DF9" w:rsidRDefault="00781077" w:rsidP="00781077">
      <w:pPr>
        <w:pStyle w:val="a7"/>
        <w:spacing w:line="228" w:lineRule="auto"/>
        <w:rPr>
          <w:rFonts w:ascii="Times New Roman" w:hAnsi="Times New Roman"/>
          <w:color w:val="212529"/>
          <w:sz w:val="24"/>
          <w:szCs w:val="24"/>
        </w:rPr>
      </w:pPr>
    </w:p>
    <w:p w:rsidR="00781077" w:rsidRPr="008F1DF9" w:rsidRDefault="00781077" w:rsidP="00781077">
      <w:pPr>
        <w:pStyle w:val="a7"/>
        <w:spacing w:after="120" w:line="228" w:lineRule="auto"/>
        <w:ind w:firstLine="0"/>
        <w:jc w:val="center"/>
        <w:rPr>
          <w:rFonts w:ascii="Times New Roman" w:hAnsi="Times New Roman"/>
          <w:color w:val="212529"/>
          <w:sz w:val="24"/>
          <w:szCs w:val="24"/>
        </w:rPr>
      </w:pPr>
      <w:r w:rsidRPr="008F1DF9">
        <w:rPr>
          <w:rFonts w:ascii="Times New Roman" w:hAnsi="Times New Roman"/>
          <w:color w:val="212529"/>
          <w:sz w:val="24"/>
          <w:szCs w:val="24"/>
        </w:rPr>
        <w:t>ЗАЯВА</w:t>
      </w:r>
      <w:r w:rsidRPr="008F1DF9">
        <w:rPr>
          <w:rFonts w:ascii="Times New Roman" w:hAnsi="Times New Roman"/>
          <w:color w:val="212529"/>
          <w:sz w:val="24"/>
          <w:szCs w:val="24"/>
        </w:rPr>
        <w:br/>
        <w:t>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w:t>
      </w:r>
    </w:p>
    <w:p w:rsidR="00781077" w:rsidRPr="008F1DF9" w:rsidRDefault="00781077" w:rsidP="00781077">
      <w:pPr>
        <w:pStyle w:val="a7"/>
        <w:spacing w:after="120" w:line="228" w:lineRule="auto"/>
        <w:rPr>
          <w:rFonts w:ascii="Times New Roman" w:hAnsi="Times New Roman"/>
          <w:color w:val="212529"/>
          <w:sz w:val="24"/>
          <w:szCs w:val="24"/>
        </w:rPr>
      </w:pPr>
    </w:p>
    <w:p w:rsidR="00781077" w:rsidRPr="008F1DF9" w:rsidRDefault="00781077" w:rsidP="00781077">
      <w:pPr>
        <w:pStyle w:val="a7"/>
        <w:spacing w:after="240" w:line="228" w:lineRule="auto"/>
        <w:jc w:val="both"/>
        <w:rPr>
          <w:rFonts w:ascii="Times New Roman" w:hAnsi="Times New Roman"/>
          <w:color w:val="212529"/>
          <w:sz w:val="24"/>
          <w:szCs w:val="24"/>
        </w:rPr>
      </w:pPr>
      <w:r w:rsidRPr="008F1DF9">
        <w:rPr>
          <w:rFonts w:ascii="Times New Roman" w:hAnsi="Times New Roman"/>
          <w:color w:val="212529"/>
          <w:sz w:val="24"/>
          <w:szCs w:val="24"/>
        </w:rPr>
        <w:t>Прошу взяти мене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для тимчасового проживання внутрішньо переміщених осіб на сім’ю у складі ___ осіб:</w:t>
      </w:r>
    </w:p>
    <w:p w:rsidR="00781077" w:rsidRDefault="00781077" w:rsidP="00781077">
      <w:pPr>
        <w:pStyle w:val="a7"/>
        <w:spacing w:after="240" w:line="228" w:lineRule="auto"/>
        <w:jc w:val="both"/>
        <w:rPr>
          <w:rFonts w:ascii="Times New Roman" w:hAnsi="Times New Roman"/>
          <w:color w:val="212529"/>
          <w:sz w:val="24"/>
          <w:szCs w:val="24"/>
        </w:rPr>
      </w:pPr>
    </w:p>
    <w:p w:rsidR="00781077" w:rsidRPr="008F1DF9" w:rsidRDefault="00781077" w:rsidP="00781077">
      <w:pPr>
        <w:pStyle w:val="a7"/>
        <w:spacing w:after="240" w:line="228" w:lineRule="auto"/>
        <w:jc w:val="both"/>
        <w:rPr>
          <w:rFonts w:ascii="Times New Roman" w:hAnsi="Times New Roman"/>
          <w:color w:val="212529"/>
          <w:sz w:val="24"/>
          <w:szCs w:val="24"/>
        </w:rPr>
      </w:pPr>
    </w:p>
    <w:p w:rsidR="00781077" w:rsidRPr="008F1DF9" w:rsidRDefault="00781077" w:rsidP="00781077">
      <w:pPr>
        <w:pStyle w:val="a7"/>
        <w:spacing w:after="240" w:line="228" w:lineRule="auto"/>
        <w:jc w:val="both"/>
        <w:rPr>
          <w:rFonts w:ascii="Times New Roman" w:hAnsi="Times New Roman"/>
          <w:color w:val="212529"/>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355"/>
        <w:gridCol w:w="1371"/>
        <w:gridCol w:w="1239"/>
        <w:gridCol w:w="1595"/>
        <w:gridCol w:w="1780"/>
        <w:gridCol w:w="1630"/>
        <w:gridCol w:w="1712"/>
      </w:tblGrid>
      <w:tr w:rsidR="00781077" w:rsidRPr="008F1DF9" w:rsidTr="0072662B">
        <w:tc>
          <w:tcPr>
            <w:tcW w:w="484" w:type="pct"/>
            <w:tcMar>
              <w:left w:w="108" w:type="dxa"/>
            </w:tcMar>
            <w:vAlign w:val="center"/>
          </w:tcPr>
          <w:p w:rsidR="00781077" w:rsidRPr="008F1DF9" w:rsidRDefault="00781077" w:rsidP="0072662B">
            <w:pPr>
              <w:pStyle w:val="a7"/>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lastRenderedPageBreak/>
              <w:t>Порядковий номер</w:t>
            </w:r>
          </w:p>
        </w:tc>
        <w:tc>
          <w:tcPr>
            <w:tcW w:w="667" w:type="pct"/>
            <w:tcMar>
              <w:left w:w="108" w:type="dxa"/>
            </w:tcMar>
            <w:vAlign w:val="center"/>
          </w:tcPr>
          <w:p w:rsidR="00781077" w:rsidRPr="008F1DF9" w:rsidRDefault="00781077" w:rsidP="0072662B">
            <w:pPr>
              <w:pStyle w:val="a7"/>
              <w:ind w:left="-108" w:right="-104" w:firstLine="0"/>
              <w:jc w:val="center"/>
              <w:rPr>
                <w:rFonts w:ascii="Times New Roman" w:hAnsi="Times New Roman"/>
                <w:color w:val="212529"/>
                <w:sz w:val="24"/>
                <w:szCs w:val="24"/>
              </w:rPr>
            </w:pPr>
            <w:r w:rsidRPr="008F1DF9">
              <w:rPr>
                <w:rFonts w:ascii="Times New Roman" w:hAnsi="Times New Roman"/>
                <w:color w:val="212529"/>
                <w:sz w:val="24"/>
                <w:szCs w:val="24"/>
              </w:rPr>
              <w:t>Прізвище, ім’я та по батькові</w:t>
            </w:r>
          </w:p>
        </w:tc>
        <w:tc>
          <w:tcPr>
            <w:tcW w:w="605" w:type="pct"/>
            <w:tcMar>
              <w:left w:w="108" w:type="dxa"/>
            </w:tcMar>
            <w:vAlign w:val="center"/>
          </w:tcPr>
          <w:p w:rsidR="00781077" w:rsidRPr="008F1DF9" w:rsidRDefault="00781077" w:rsidP="0072662B">
            <w:pPr>
              <w:pStyle w:val="a7"/>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t>Родинні стосунки</w:t>
            </w:r>
          </w:p>
        </w:tc>
        <w:tc>
          <w:tcPr>
            <w:tcW w:w="772" w:type="pct"/>
            <w:tcMar>
              <w:left w:w="108" w:type="dxa"/>
            </w:tcMar>
            <w:vAlign w:val="center"/>
          </w:tcPr>
          <w:p w:rsidR="00781077" w:rsidRPr="008F1DF9" w:rsidRDefault="00781077" w:rsidP="0072662B">
            <w:pPr>
              <w:pStyle w:val="a7"/>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t>Дата народження</w:t>
            </w:r>
          </w:p>
        </w:tc>
        <w:tc>
          <w:tcPr>
            <w:tcW w:w="858" w:type="pct"/>
            <w:vAlign w:val="center"/>
          </w:tcPr>
          <w:p w:rsidR="00781077" w:rsidRPr="008F1DF9" w:rsidRDefault="00781077" w:rsidP="0072662B">
            <w:pPr>
              <w:pStyle w:val="a7"/>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t>Серія, номер паспорта або свідоцтва про народження, реєстраційний номер облікової картки платника податків*</w:t>
            </w:r>
          </w:p>
        </w:tc>
        <w:tc>
          <w:tcPr>
            <w:tcW w:w="788" w:type="pct"/>
            <w:vAlign w:val="center"/>
          </w:tcPr>
          <w:p w:rsidR="00781077" w:rsidRPr="008F1DF9" w:rsidRDefault="00781077" w:rsidP="0072662B">
            <w:pPr>
              <w:pStyle w:val="a7"/>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t>Дата і номер довідки про взяття на облік внутрішньо переміщеної особи (за наявності)</w:t>
            </w:r>
          </w:p>
        </w:tc>
        <w:tc>
          <w:tcPr>
            <w:tcW w:w="827" w:type="pct"/>
            <w:tcMar>
              <w:left w:w="108" w:type="dxa"/>
            </w:tcMar>
            <w:vAlign w:val="center"/>
          </w:tcPr>
          <w:p w:rsidR="00781077" w:rsidRPr="008F1DF9" w:rsidRDefault="00781077" w:rsidP="0072662B">
            <w:pPr>
              <w:pStyle w:val="a7"/>
              <w:ind w:left="-57" w:right="-113" w:firstLine="0"/>
              <w:jc w:val="center"/>
              <w:rPr>
                <w:rFonts w:ascii="Times New Roman" w:hAnsi="Times New Roman"/>
                <w:color w:val="212529"/>
                <w:sz w:val="24"/>
                <w:szCs w:val="24"/>
              </w:rPr>
            </w:pPr>
            <w:r w:rsidRPr="008F1DF9">
              <w:rPr>
                <w:rFonts w:ascii="Times New Roman" w:hAnsi="Times New Roman"/>
                <w:color w:val="212529"/>
                <w:sz w:val="24"/>
                <w:szCs w:val="24"/>
              </w:rPr>
              <w:t>Посада, найменування підприємства, установи, організації</w:t>
            </w:r>
          </w:p>
        </w:tc>
      </w:tr>
    </w:tbl>
    <w:p w:rsidR="00781077" w:rsidRPr="008F1DF9" w:rsidRDefault="00781077" w:rsidP="00781077">
      <w:pPr>
        <w:pStyle w:val="a7"/>
        <w:rPr>
          <w:rFonts w:ascii="Times New Roman" w:hAnsi="Times New Roman"/>
          <w:color w:val="212529"/>
          <w:sz w:val="24"/>
          <w:szCs w:val="24"/>
        </w:rPr>
      </w:pPr>
    </w:p>
    <w:p w:rsidR="00781077" w:rsidRPr="008F1DF9" w:rsidRDefault="00781077" w:rsidP="00781077">
      <w:pPr>
        <w:pStyle w:val="a7"/>
        <w:ind w:right="140"/>
        <w:jc w:val="both"/>
        <w:rPr>
          <w:rFonts w:ascii="Times New Roman" w:hAnsi="Times New Roman"/>
          <w:color w:val="212529"/>
          <w:sz w:val="24"/>
          <w:szCs w:val="24"/>
        </w:rPr>
      </w:pPr>
      <w:r w:rsidRPr="008F1DF9">
        <w:rPr>
          <w:rFonts w:ascii="Times New Roman" w:hAnsi="Times New Roman"/>
          <w:color w:val="212529"/>
          <w:sz w:val="24"/>
          <w:szCs w:val="24"/>
        </w:rPr>
        <w:t>Про себе повідомляю, що я є внутрішньо переміщеною особою (довідка</w:t>
      </w:r>
      <w:r w:rsidRPr="008F1DF9">
        <w:rPr>
          <w:rFonts w:ascii="Times New Roman" w:hAnsi="Times New Roman"/>
          <w:color w:val="212529"/>
          <w:sz w:val="24"/>
          <w:szCs w:val="24"/>
        </w:rPr>
        <w:br/>
        <w:t>від ____ _______________ 20___ р. № ___________________________, видана</w:t>
      </w:r>
      <w:r w:rsidRPr="008F1DF9">
        <w:rPr>
          <w:rFonts w:ascii="Times New Roman" w:hAnsi="Times New Roman"/>
          <w:color w:val="212529"/>
          <w:sz w:val="24"/>
          <w:szCs w:val="24"/>
        </w:rPr>
        <w:br/>
        <w:t>___________________________________________________________________________).</w:t>
      </w:r>
    </w:p>
    <w:p w:rsidR="00781077" w:rsidRPr="008F1DF9" w:rsidRDefault="00781077" w:rsidP="00781077">
      <w:pPr>
        <w:pStyle w:val="a7"/>
        <w:rPr>
          <w:rFonts w:ascii="Times New Roman" w:hAnsi="Times New Roman"/>
          <w:color w:val="212529"/>
          <w:sz w:val="24"/>
          <w:szCs w:val="24"/>
        </w:rPr>
      </w:pPr>
      <w:r w:rsidRPr="008F1DF9">
        <w:rPr>
          <w:rFonts w:ascii="Times New Roman" w:hAnsi="Times New Roman"/>
          <w:color w:val="212529"/>
          <w:sz w:val="24"/>
          <w:szCs w:val="24"/>
        </w:rPr>
        <w:t>Адреса фактичного місця проживання/перебування: ____________________________</w:t>
      </w:r>
      <w:r w:rsidRPr="008F1DF9">
        <w:rPr>
          <w:rFonts w:ascii="Times New Roman" w:hAnsi="Times New Roman"/>
          <w:color w:val="212529"/>
          <w:sz w:val="24"/>
          <w:szCs w:val="24"/>
        </w:rPr>
        <w:br/>
        <w:t>на житловій площі ____________________________________________________________.</w:t>
      </w:r>
    </w:p>
    <w:p w:rsidR="00781077" w:rsidRPr="008F1DF9" w:rsidRDefault="00781077" w:rsidP="00781077">
      <w:pPr>
        <w:pStyle w:val="a7"/>
        <w:spacing w:before="0"/>
        <w:ind w:firstLine="1985"/>
        <w:rPr>
          <w:rFonts w:ascii="Times New Roman" w:hAnsi="Times New Roman"/>
          <w:color w:val="212529"/>
          <w:sz w:val="24"/>
          <w:szCs w:val="24"/>
        </w:rPr>
      </w:pPr>
      <w:r w:rsidRPr="008F1DF9">
        <w:rPr>
          <w:rFonts w:ascii="Times New Roman" w:hAnsi="Times New Roman"/>
          <w:color w:val="212529"/>
          <w:sz w:val="24"/>
          <w:szCs w:val="24"/>
        </w:rPr>
        <w:t>(приватній, гуртожитку, службовій, орендованій)</w:t>
      </w:r>
    </w:p>
    <w:p w:rsidR="00781077" w:rsidRPr="008F1DF9" w:rsidRDefault="00781077" w:rsidP="00781077">
      <w:pPr>
        <w:pStyle w:val="a7"/>
        <w:spacing w:before="240" w:after="240"/>
        <w:jc w:val="both"/>
        <w:rPr>
          <w:rFonts w:ascii="Times New Roman" w:hAnsi="Times New Roman"/>
          <w:color w:val="212529"/>
          <w:sz w:val="24"/>
          <w:szCs w:val="24"/>
        </w:rPr>
      </w:pPr>
      <w:r w:rsidRPr="008F1DF9">
        <w:rPr>
          <w:rFonts w:ascii="Times New Roman" w:hAnsi="Times New Roman"/>
          <w:color w:val="212529"/>
          <w:sz w:val="24"/>
          <w:szCs w:val="24"/>
        </w:rPr>
        <w:t>Наявність у будь-кого з членів сім’ї у власності житлового приміщення/частини житлового приміщення, придатного для проживання, розташованого в інших регіонах, ніж тимчасово окуповані території у Донецькій і Луганській областях, Автономній Республіці Крим і м. Севастополі, та в населених пунктах, розташованих на лінії зіткнення (розмежування):</w:t>
      </w:r>
    </w:p>
    <w:tbl>
      <w:tblPr>
        <w:tblW w:w="5000" w:type="pct"/>
        <w:tblLook w:val="04A0" w:firstRow="1" w:lastRow="0" w:firstColumn="1" w:lastColumn="0" w:noHBand="0" w:noVBand="1"/>
      </w:tblPr>
      <w:tblGrid>
        <w:gridCol w:w="5341"/>
        <w:gridCol w:w="5341"/>
      </w:tblGrid>
      <w:tr w:rsidR="00781077" w:rsidRPr="008F1DF9" w:rsidTr="0072662B">
        <w:tc>
          <w:tcPr>
            <w:tcW w:w="2500"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noProof/>
                <w:color w:val="212529"/>
                <w:sz w:val="24"/>
                <w:szCs w:val="24"/>
                <w:lang w:val="ru-RU"/>
              </w:rPr>
              <w:drawing>
                <wp:inline distT="0" distB="0" distL="0" distR="0" wp14:anchorId="169865A1" wp14:editId="6F7F863C">
                  <wp:extent cx="171450" cy="171450"/>
                  <wp:effectExtent l="19050" t="0" r="0" b="0"/>
                  <wp:docPr id="30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Так</w:t>
            </w:r>
          </w:p>
        </w:tc>
        <w:tc>
          <w:tcPr>
            <w:tcW w:w="2500"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noProof/>
                <w:color w:val="212529"/>
                <w:sz w:val="24"/>
                <w:szCs w:val="24"/>
                <w:lang w:val="ru-RU"/>
              </w:rPr>
              <w:drawing>
                <wp:inline distT="0" distB="0" distL="0" distR="0" wp14:anchorId="60145606" wp14:editId="0734FFBF">
                  <wp:extent cx="171450" cy="171450"/>
                  <wp:effectExtent l="19050" t="0" r="0" b="0"/>
                  <wp:docPr id="3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Ні</w:t>
            </w:r>
          </w:p>
        </w:tc>
      </w:tr>
    </w:tbl>
    <w:p w:rsidR="00781077" w:rsidRPr="008F1DF9" w:rsidRDefault="00781077" w:rsidP="00781077">
      <w:pPr>
        <w:pStyle w:val="a7"/>
        <w:spacing w:before="240" w:after="240"/>
        <w:jc w:val="both"/>
        <w:rPr>
          <w:rFonts w:ascii="Times New Roman" w:hAnsi="Times New Roman"/>
          <w:color w:val="212529"/>
          <w:sz w:val="24"/>
          <w:szCs w:val="24"/>
        </w:rPr>
      </w:pPr>
      <w:r w:rsidRPr="008F1DF9">
        <w:rPr>
          <w:rFonts w:ascii="Times New Roman" w:hAnsi="Times New Roman"/>
          <w:color w:val="212529"/>
          <w:sz w:val="24"/>
          <w:szCs w:val="24"/>
        </w:rPr>
        <w:t>Наявність у власності внутрішньо переміщеної особи або будь-кого з членів її сім’ї житлового приміщення/частини житлового приміщення, розташованого в інших регіонах, ніж тимчасово окуповані території у Донецькій і Луганській областях, Автономній Республіці Крим і м. Севастополі, та в населених пунктах, розташованих на лінії зіткнення (розмежування), у районі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яке зруйноване або непридатне для проживання внаслідок збройної агресії Російської Федерації:</w:t>
      </w:r>
    </w:p>
    <w:tbl>
      <w:tblPr>
        <w:tblW w:w="5000" w:type="pct"/>
        <w:tblLook w:val="04A0" w:firstRow="1" w:lastRow="0" w:firstColumn="1" w:lastColumn="0" w:noHBand="0" w:noVBand="1"/>
      </w:tblPr>
      <w:tblGrid>
        <w:gridCol w:w="5341"/>
        <w:gridCol w:w="5341"/>
      </w:tblGrid>
      <w:tr w:rsidR="00781077" w:rsidRPr="008F1DF9" w:rsidTr="0072662B">
        <w:tc>
          <w:tcPr>
            <w:tcW w:w="2500"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noProof/>
                <w:color w:val="212529"/>
                <w:sz w:val="24"/>
                <w:szCs w:val="24"/>
                <w:lang w:val="ru-RU"/>
              </w:rPr>
              <w:drawing>
                <wp:inline distT="0" distB="0" distL="0" distR="0" wp14:anchorId="285F0D45" wp14:editId="618CCE7B">
                  <wp:extent cx="171450" cy="171450"/>
                  <wp:effectExtent l="19050" t="0" r="0" b="0"/>
                  <wp:docPr id="3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Так</w:t>
            </w:r>
          </w:p>
        </w:tc>
        <w:tc>
          <w:tcPr>
            <w:tcW w:w="2500"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noProof/>
                <w:color w:val="212529"/>
                <w:sz w:val="24"/>
                <w:szCs w:val="24"/>
                <w:lang w:val="ru-RU"/>
              </w:rPr>
              <w:drawing>
                <wp:inline distT="0" distB="0" distL="0" distR="0" wp14:anchorId="5995180C" wp14:editId="47C862FE">
                  <wp:extent cx="171450" cy="171450"/>
                  <wp:effectExtent l="19050" t="0" r="0" b="0"/>
                  <wp:docPr id="3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Ні</w:t>
            </w:r>
          </w:p>
        </w:tc>
      </w:tr>
    </w:tbl>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“Про захист персональних даних”.</w:t>
      </w:r>
    </w:p>
    <w:p w:rsidR="00781077" w:rsidRPr="008F1DF9" w:rsidRDefault="00781077" w:rsidP="00781077">
      <w:pPr>
        <w:pStyle w:val="a7"/>
        <w:jc w:val="both"/>
        <w:rPr>
          <w:rFonts w:ascii="Times New Roman" w:hAnsi="Times New Roman"/>
          <w:color w:val="212529"/>
          <w:sz w:val="24"/>
          <w:szCs w:val="24"/>
        </w:rPr>
      </w:pPr>
    </w:p>
    <w:tbl>
      <w:tblPr>
        <w:tblW w:w="5000" w:type="pct"/>
        <w:tblLook w:val="04A0" w:firstRow="1" w:lastRow="0" w:firstColumn="1" w:lastColumn="0" w:noHBand="0" w:noVBand="1"/>
      </w:tblPr>
      <w:tblGrid>
        <w:gridCol w:w="2730"/>
        <w:gridCol w:w="4435"/>
        <w:gridCol w:w="3517"/>
      </w:tblGrid>
      <w:tr w:rsidR="00781077" w:rsidRPr="008F1DF9" w:rsidTr="0072662B">
        <w:trPr>
          <w:trHeight w:val="835"/>
        </w:trPr>
        <w:tc>
          <w:tcPr>
            <w:tcW w:w="1278"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w:t>
            </w:r>
            <w:r w:rsidRPr="008F1DF9">
              <w:rPr>
                <w:rFonts w:ascii="Times New Roman" w:hAnsi="Times New Roman"/>
                <w:color w:val="212529"/>
                <w:sz w:val="24"/>
                <w:szCs w:val="24"/>
              </w:rPr>
              <w:br/>
              <w:t>(дата)</w:t>
            </w:r>
          </w:p>
        </w:tc>
        <w:tc>
          <w:tcPr>
            <w:tcW w:w="2076"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w:t>
            </w:r>
            <w:r w:rsidRPr="008F1DF9">
              <w:rPr>
                <w:rFonts w:ascii="Times New Roman" w:hAnsi="Times New Roman"/>
                <w:color w:val="212529"/>
                <w:sz w:val="24"/>
                <w:szCs w:val="24"/>
              </w:rPr>
              <w:br/>
              <w:t>(підпис повнолітнього члена сім’ї)</w:t>
            </w:r>
          </w:p>
        </w:tc>
        <w:tc>
          <w:tcPr>
            <w:tcW w:w="1646"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w:t>
            </w:r>
            <w:r w:rsidRPr="008F1DF9">
              <w:rPr>
                <w:rFonts w:ascii="Times New Roman" w:hAnsi="Times New Roman"/>
                <w:color w:val="212529"/>
                <w:sz w:val="24"/>
                <w:szCs w:val="24"/>
              </w:rPr>
              <w:br/>
              <w:t>(прізвище, ім’я та по батькові)</w:t>
            </w:r>
          </w:p>
        </w:tc>
      </w:tr>
    </w:tbl>
    <w:p w:rsidR="00781077" w:rsidRPr="008F1DF9" w:rsidRDefault="00781077" w:rsidP="00781077">
      <w:pPr>
        <w:pStyle w:val="a7"/>
        <w:spacing w:before="0"/>
        <w:ind w:firstLine="0"/>
        <w:rPr>
          <w:rFonts w:ascii="Times New Roman" w:hAnsi="Times New Roman"/>
          <w:color w:val="212529"/>
          <w:sz w:val="24"/>
          <w:szCs w:val="24"/>
        </w:rPr>
      </w:pPr>
    </w:p>
    <w:tbl>
      <w:tblPr>
        <w:tblW w:w="5000" w:type="pct"/>
        <w:tblLook w:val="04A0" w:firstRow="1" w:lastRow="0" w:firstColumn="1" w:lastColumn="0" w:noHBand="0" w:noVBand="1"/>
      </w:tblPr>
      <w:tblGrid>
        <w:gridCol w:w="2730"/>
        <w:gridCol w:w="4435"/>
        <w:gridCol w:w="3517"/>
      </w:tblGrid>
      <w:tr w:rsidR="00781077" w:rsidRPr="008F1DF9" w:rsidTr="0072662B">
        <w:trPr>
          <w:trHeight w:val="1006"/>
        </w:trPr>
        <w:tc>
          <w:tcPr>
            <w:tcW w:w="1278"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w:t>
            </w:r>
            <w:r w:rsidRPr="008F1DF9">
              <w:rPr>
                <w:rFonts w:ascii="Times New Roman" w:hAnsi="Times New Roman"/>
                <w:color w:val="212529"/>
                <w:sz w:val="24"/>
                <w:szCs w:val="24"/>
              </w:rPr>
              <w:br/>
              <w:t>(дата)</w:t>
            </w:r>
          </w:p>
        </w:tc>
        <w:tc>
          <w:tcPr>
            <w:tcW w:w="2076"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w:t>
            </w:r>
            <w:r w:rsidRPr="008F1DF9">
              <w:rPr>
                <w:rFonts w:ascii="Times New Roman" w:hAnsi="Times New Roman"/>
                <w:color w:val="212529"/>
                <w:sz w:val="24"/>
                <w:szCs w:val="24"/>
              </w:rPr>
              <w:br/>
              <w:t>(підпис заявника/</w:t>
            </w:r>
            <w:r w:rsidRPr="008F1DF9">
              <w:rPr>
                <w:rFonts w:ascii="Times New Roman" w:hAnsi="Times New Roman"/>
                <w:color w:val="212529"/>
                <w:sz w:val="24"/>
                <w:szCs w:val="24"/>
              </w:rPr>
              <w:br/>
              <w:t>уповноваженого представника)</w:t>
            </w:r>
          </w:p>
        </w:tc>
        <w:tc>
          <w:tcPr>
            <w:tcW w:w="1646" w:type="pct"/>
            <w:shd w:val="clear" w:color="auto" w:fill="auto"/>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w:t>
            </w:r>
            <w:r w:rsidRPr="008F1DF9">
              <w:rPr>
                <w:rFonts w:ascii="Times New Roman" w:hAnsi="Times New Roman"/>
                <w:color w:val="212529"/>
                <w:sz w:val="24"/>
                <w:szCs w:val="24"/>
              </w:rPr>
              <w:br/>
              <w:t>(прізвище, ім’я та по батькові)</w:t>
            </w:r>
          </w:p>
        </w:tc>
      </w:tr>
    </w:tbl>
    <w:p w:rsidR="00781077" w:rsidRPr="008F1DF9" w:rsidRDefault="00781077" w:rsidP="00781077">
      <w:pPr>
        <w:pStyle w:val="a7"/>
        <w:rPr>
          <w:rFonts w:ascii="Times New Roman" w:hAnsi="Times New Roman"/>
          <w:color w:val="212529"/>
          <w:sz w:val="24"/>
          <w:szCs w:val="24"/>
        </w:rPr>
      </w:pPr>
    </w:p>
    <w:p w:rsidR="00781077" w:rsidRPr="008F1DF9" w:rsidRDefault="00781077" w:rsidP="00781077">
      <w:pPr>
        <w:pStyle w:val="a7"/>
        <w:rPr>
          <w:rFonts w:ascii="Times New Roman" w:hAnsi="Times New Roman"/>
          <w:color w:val="212529"/>
          <w:sz w:val="24"/>
          <w:szCs w:val="24"/>
        </w:rPr>
      </w:pPr>
    </w:p>
    <w:p w:rsidR="00781077" w:rsidRPr="008F1DF9" w:rsidRDefault="00781077" w:rsidP="00781077">
      <w:pPr>
        <w:pStyle w:val="a7"/>
        <w:ind w:firstLine="0"/>
        <w:rPr>
          <w:rFonts w:ascii="Times New Roman" w:hAnsi="Times New Roman"/>
          <w:color w:val="212529"/>
          <w:sz w:val="24"/>
          <w:szCs w:val="24"/>
        </w:rPr>
      </w:pPr>
      <w:r w:rsidRPr="008F1DF9">
        <w:rPr>
          <w:rFonts w:ascii="Times New Roman" w:hAnsi="Times New Roman"/>
          <w:color w:val="212529"/>
          <w:sz w:val="24"/>
          <w:szCs w:val="24"/>
        </w:rPr>
        <w:t>__________</w:t>
      </w:r>
    </w:p>
    <w:p w:rsidR="00781077" w:rsidRPr="008F1DF9" w:rsidRDefault="00781077" w:rsidP="00781077">
      <w:pPr>
        <w:pStyle w:val="a7"/>
        <w:ind w:firstLine="426"/>
        <w:jc w:val="both"/>
        <w:rPr>
          <w:rFonts w:ascii="Times New Roman" w:hAnsi="Times New Roman"/>
          <w:color w:val="212529"/>
          <w:sz w:val="24"/>
          <w:szCs w:val="24"/>
        </w:rPr>
      </w:pPr>
      <w:r w:rsidRPr="008F1DF9">
        <w:rPr>
          <w:rFonts w:ascii="Times New Roman" w:hAnsi="Times New Roman"/>
          <w:color w:val="212529"/>
          <w:sz w:val="24"/>
          <w:szCs w:val="24"/>
        </w:rPr>
        <w:t>* Заповнюється уповноваженим представником.</w:t>
      </w:r>
    </w:p>
    <w:p w:rsidR="00781077" w:rsidRPr="008F1DF9" w:rsidRDefault="00781077" w:rsidP="00781077">
      <w:pPr>
        <w:pStyle w:val="a7"/>
        <w:ind w:firstLine="426"/>
        <w:jc w:val="both"/>
        <w:rPr>
          <w:rFonts w:ascii="Times New Roman" w:hAnsi="Times New Roman"/>
          <w:color w:val="212529"/>
          <w:sz w:val="24"/>
          <w:szCs w:val="24"/>
        </w:rPr>
      </w:pPr>
      <w:r w:rsidRPr="008F1DF9">
        <w:rPr>
          <w:rFonts w:ascii="Times New Roman" w:hAnsi="Times New Roman"/>
          <w:color w:val="212529"/>
          <w:sz w:val="24"/>
          <w:szCs w:val="24"/>
        </w:rPr>
        <w:lastRenderedPageBreak/>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781077" w:rsidRPr="008F1DF9" w:rsidRDefault="00781077" w:rsidP="00781077">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781077" w:rsidRPr="008F1DF9" w:rsidRDefault="00781077" w:rsidP="00781077">
      <w:pPr>
        <w:pStyle w:val="a8"/>
        <w:ind w:left="4253"/>
        <w:rPr>
          <w:rFonts w:ascii="Times New Roman" w:hAnsi="Times New Roman"/>
          <w:color w:val="212529"/>
          <w:sz w:val="24"/>
          <w:szCs w:val="24"/>
        </w:rPr>
      </w:pPr>
      <w:r w:rsidRPr="008F1DF9">
        <w:rPr>
          <w:rFonts w:ascii="Times New Roman" w:hAnsi="Times New Roman"/>
          <w:color w:val="212529"/>
          <w:sz w:val="24"/>
          <w:szCs w:val="24"/>
        </w:rPr>
        <w:lastRenderedPageBreak/>
        <w:t>Додаток 2</w:t>
      </w:r>
      <w:r w:rsidRPr="008F1DF9">
        <w:rPr>
          <w:rFonts w:ascii="Times New Roman" w:hAnsi="Times New Roman"/>
          <w:color w:val="212529"/>
          <w:sz w:val="24"/>
          <w:szCs w:val="24"/>
        </w:rPr>
        <w:br/>
        <w:t>до Порядку надання в тимчасове користування</w:t>
      </w:r>
      <w:r w:rsidRPr="008F1DF9">
        <w:rPr>
          <w:rFonts w:ascii="Times New Roman" w:hAnsi="Times New Roman"/>
          <w:color w:val="212529"/>
          <w:sz w:val="24"/>
          <w:szCs w:val="24"/>
        </w:rPr>
        <w:br/>
        <w:t>житлових приміщень з фондів житла</w:t>
      </w:r>
      <w:r w:rsidRPr="008F1DF9">
        <w:rPr>
          <w:rFonts w:ascii="Times New Roman" w:hAnsi="Times New Roman"/>
          <w:color w:val="212529"/>
          <w:sz w:val="24"/>
          <w:szCs w:val="24"/>
        </w:rPr>
        <w:br/>
        <w:t>для тимчасового проживання</w:t>
      </w:r>
      <w:r w:rsidRPr="008F1DF9">
        <w:rPr>
          <w:rFonts w:ascii="Times New Roman" w:hAnsi="Times New Roman"/>
          <w:color w:val="212529"/>
          <w:sz w:val="24"/>
          <w:szCs w:val="24"/>
        </w:rPr>
        <w:br/>
        <w:t>внутрішньо переміщених осіб</w:t>
      </w:r>
    </w:p>
    <w:p w:rsidR="00781077" w:rsidRPr="008F1DF9" w:rsidRDefault="00781077" w:rsidP="00781077">
      <w:pPr>
        <w:pStyle w:val="a8"/>
        <w:ind w:left="0" w:hanging="142"/>
        <w:jc w:val="left"/>
        <w:rPr>
          <w:rFonts w:ascii="Times New Roman" w:hAnsi="Times New Roman"/>
          <w:color w:val="212529"/>
          <w:sz w:val="24"/>
          <w:szCs w:val="24"/>
        </w:rPr>
      </w:pPr>
    </w:p>
    <w:p w:rsidR="00781077" w:rsidRPr="008F1DF9" w:rsidRDefault="00781077" w:rsidP="00781077">
      <w:pPr>
        <w:pStyle w:val="a7"/>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w:t>
      </w:r>
      <w:r w:rsidRPr="008F1DF9">
        <w:rPr>
          <w:rFonts w:ascii="Times New Roman" w:hAnsi="Times New Roman"/>
          <w:color w:val="212529"/>
          <w:sz w:val="24"/>
          <w:szCs w:val="24"/>
        </w:rPr>
        <w:br/>
        <w:t>(найменування органу місцевого самоврядування, а в разі його відсутності -</w:t>
      </w:r>
      <w:r w:rsidRPr="008F1DF9">
        <w:rPr>
          <w:rFonts w:ascii="Times New Roman" w:hAnsi="Times New Roman"/>
          <w:color w:val="212529"/>
          <w:sz w:val="24"/>
          <w:szCs w:val="24"/>
        </w:rPr>
        <w:br/>
        <w:t>відповідної військово-цивільної адміністрації)</w:t>
      </w:r>
    </w:p>
    <w:p w:rsidR="00781077" w:rsidRPr="008F1DF9" w:rsidRDefault="00781077" w:rsidP="00781077">
      <w:pPr>
        <w:pStyle w:val="a7"/>
        <w:spacing w:before="360" w:after="240"/>
        <w:ind w:firstLine="0"/>
        <w:jc w:val="center"/>
        <w:rPr>
          <w:rFonts w:ascii="Times New Roman" w:hAnsi="Times New Roman"/>
          <w:color w:val="212529"/>
          <w:sz w:val="24"/>
          <w:szCs w:val="24"/>
        </w:rPr>
      </w:pPr>
      <w:r w:rsidRPr="008F1DF9">
        <w:rPr>
          <w:rFonts w:ascii="Times New Roman" w:hAnsi="Times New Roman"/>
          <w:color w:val="212529"/>
          <w:sz w:val="24"/>
          <w:szCs w:val="24"/>
        </w:rPr>
        <w:t>ОРДЕР</w:t>
      </w:r>
      <w:r w:rsidRPr="008F1DF9">
        <w:rPr>
          <w:rFonts w:ascii="Times New Roman" w:hAnsi="Times New Roman"/>
          <w:color w:val="212529"/>
          <w:sz w:val="24"/>
          <w:szCs w:val="24"/>
        </w:rPr>
        <w:br/>
        <w:t>на житлове приміщення з фондів житла для тимчасового проживання внутрішньо переміщених осіб</w:t>
      </w:r>
    </w:p>
    <w:tbl>
      <w:tblPr>
        <w:tblW w:w="5000" w:type="pct"/>
        <w:tblLook w:val="04A0" w:firstRow="1" w:lastRow="0" w:firstColumn="1" w:lastColumn="0" w:noHBand="0" w:noVBand="1"/>
      </w:tblPr>
      <w:tblGrid>
        <w:gridCol w:w="5341"/>
        <w:gridCol w:w="5341"/>
      </w:tblGrid>
      <w:tr w:rsidR="00781077" w:rsidRPr="008F1DF9" w:rsidTr="0072662B">
        <w:trPr>
          <w:trHeight w:val="812"/>
        </w:trPr>
        <w:tc>
          <w:tcPr>
            <w:tcW w:w="2500" w:type="pct"/>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w:t>
            </w:r>
            <w:r w:rsidRPr="008F1DF9">
              <w:rPr>
                <w:rFonts w:ascii="Times New Roman" w:hAnsi="Times New Roman"/>
                <w:color w:val="212529"/>
                <w:sz w:val="24"/>
                <w:szCs w:val="24"/>
              </w:rPr>
              <w:br/>
              <w:t>(найменування населеного пункту)</w:t>
            </w:r>
          </w:p>
        </w:tc>
        <w:tc>
          <w:tcPr>
            <w:tcW w:w="2500" w:type="pct"/>
            <w:hideMark/>
          </w:tcPr>
          <w:p w:rsidR="00781077" w:rsidRPr="008F1DF9" w:rsidRDefault="00781077" w:rsidP="0072662B">
            <w:pPr>
              <w:pStyle w:val="a7"/>
              <w:ind w:firstLine="0"/>
              <w:jc w:val="right"/>
              <w:rPr>
                <w:rFonts w:ascii="Times New Roman" w:hAnsi="Times New Roman"/>
                <w:color w:val="212529"/>
                <w:sz w:val="24"/>
                <w:szCs w:val="24"/>
              </w:rPr>
            </w:pPr>
            <w:r w:rsidRPr="008F1DF9">
              <w:rPr>
                <w:rFonts w:ascii="Times New Roman" w:hAnsi="Times New Roman"/>
                <w:color w:val="212529"/>
                <w:sz w:val="24"/>
                <w:szCs w:val="24"/>
              </w:rPr>
              <w:t>___ ____________ 20__ р.</w:t>
            </w:r>
          </w:p>
        </w:tc>
      </w:tr>
    </w:tbl>
    <w:p w:rsidR="00781077" w:rsidRPr="008F1DF9" w:rsidRDefault="00781077" w:rsidP="00781077">
      <w:pPr>
        <w:pStyle w:val="a7"/>
        <w:ind w:firstLine="0"/>
        <w:rPr>
          <w:rFonts w:ascii="Times New Roman" w:hAnsi="Times New Roman"/>
          <w:color w:val="212529"/>
          <w:sz w:val="24"/>
          <w:szCs w:val="24"/>
        </w:rPr>
      </w:pPr>
      <w:r w:rsidRPr="008F1DF9">
        <w:rPr>
          <w:rFonts w:ascii="Times New Roman" w:hAnsi="Times New Roman"/>
          <w:color w:val="212529"/>
          <w:sz w:val="24"/>
          <w:szCs w:val="24"/>
        </w:rPr>
        <w:t>№ ___________ серія ______________</w:t>
      </w:r>
    </w:p>
    <w:p w:rsidR="00781077" w:rsidRPr="008F1DF9" w:rsidRDefault="00781077" w:rsidP="00781077">
      <w:pPr>
        <w:pStyle w:val="a7"/>
        <w:jc w:val="center"/>
        <w:rPr>
          <w:rFonts w:ascii="Times New Roman" w:hAnsi="Times New Roman"/>
          <w:color w:val="212529"/>
          <w:sz w:val="24"/>
          <w:szCs w:val="24"/>
        </w:rPr>
      </w:pPr>
      <w:r w:rsidRPr="008F1DF9">
        <w:rPr>
          <w:rFonts w:ascii="Times New Roman" w:hAnsi="Times New Roman"/>
          <w:color w:val="212529"/>
          <w:sz w:val="24"/>
          <w:szCs w:val="24"/>
        </w:rPr>
        <w:t>Виданий _________________________________________________________________</w:t>
      </w:r>
      <w:r w:rsidRPr="008F1DF9">
        <w:rPr>
          <w:rFonts w:ascii="Times New Roman" w:hAnsi="Times New Roman"/>
          <w:color w:val="212529"/>
          <w:sz w:val="24"/>
          <w:szCs w:val="24"/>
        </w:rPr>
        <w:br/>
        <w:t xml:space="preserve">                  (прізвище, ім’я та по батькові)</w:t>
      </w:r>
    </w:p>
    <w:p w:rsidR="00781077" w:rsidRPr="008F1DF9" w:rsidRDefault="00781077" w:rsidP="00781077">
      <w:pPr>
        <w:pStyle w:val="a7"/>
        <w:ind w:firstLine="0"/>
        <w:rPr>
          <w:rFonts w:ascii="Times New Roman" w:hAnsi="Times New Roman"/>
          <w:color w:val="212529"/>
          <w:sz w:val="24"/>
          <w:szCs w:val="24"/>
        </w:rPr>
      </w:pPr>
      <w:r w:rsidRPr="008F1DF9">
        <w:rPr>
          <w:rFonts w:ascii="Times New Roman" w:hAnsi="Times New Roman"/>
          <w:color w:val="212529"/>
          <w:sz w:val="24"/>
          <w:szCs w:val="24"/>
        </w:rPr>
        <w:t>на право вселення із сім’єю з ________ осіб у житлове приміщення</w:t>
      </w:r>
    </w:p>
    <w:p w:rsidR="00781077" w:rsidRPr="008F1DF9" w:rsidRDefault="00781077" w:rsidP="00781077">
      <w:pPr>
        <w:pStyle w:val="a7"/>
        <w:ind w:firstLine="0"/>
        <w:rPr>
          <w:rFonts w:ascii="Times New Roman" w:hAnsi="Times New Roman"/>
          <w:color w:val="212529"/>
          <w:sz w:val="24"/>
          <w:szCs w:val="24"/>
        </w:rPr>
      </w:pP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781077" w:rsidRPr="008F1DF9" w:rsidTr="0072662B">
        <w:trPr>
          <w:trHeight w:val="1829"/>
        </w:trPr>
        <w:tc>
          <w:tcPr>
            <w:tcW w:w="5000" w:type="pct"/>
            <w:tcBorders>
              <w:top w:val="single" w:sz="4" w:space="0" w:color="auto"/>
              <w:left w:val="single" w:sz="4" w:space="0" w:color="auto"/>
              <w:bottom w:val="single" w:sz="4" w:space="0" w:color="auto"/>
              <w:right w:val="single" w:sz="4" w:space="0" w:color="auto"/>
            </w:tcBorders>
          </w:tcPr>
          <w:p w:rsidR="00781077" w:rsidRPr="008F1DF9" w:rsidRDefault="00781077" w:rsidP="0072662B">
            <w:pPr>
              <w:spacing w:before="240"/>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житловою площею _______ кв. метрів, що складається з ___________________ кімнат у</w:t>
            </w:r>
          </w:p>
          <w:p w:rsidR="00781077" w:rsidRPr="008F1DF9" w:rsidRDefault="00781077" w:rsidP="0072662B">
            <w:pPr>
              <w:spacing w:after="0" w:line="240" w:lineRule="auto"/>
              <w:ind w:firstLine="6379"/>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     (кількість кімнат)</w:t>
            </w:r>
          </w:p>
          <w:p w:rsidR="00781077" w:rsidRPr="008F1DF9" w:rsidRDefault="00781077" w:rsidP="0072662B">
            <w:pPr>
              <w:rPr>
                <w:rFonts w:eastAsia="Times New Roman" w:cs="Times New Roman"/>
                <w:color w:val="212529"/>
                <w:szCs w:val="24"/>
                <w:lang w:val="uk-UA" w:eastAsia="ru-RU"/>
              </w:rPr>
            </w:pPr>
            <w:r w:rsidRPr="008F1DF9">
              <w:rPr>
                <w:rFonts w:eastAsia="Times New Roman" w:cs="Times New Roman"/>
                <w:color w:val="212529"/>
                <w:szCs w:val="24"/>
                <w:lang w:val="uk-UA" w:eastAsia="ru-RU"/>
              </w:rPr>
              <w:t>квартирі № ________</w:t>
            </w:r>
          </w:p>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за адресою ____________________________, будинок № ___________, корпус № ________</w:t>
            </w:r>
          </w:p>
          <w:p w:rsidR="00781077" w:rsidRPr="008F1DF9" w:rsidRDefault="00781077" w:rsidP="0072662B">
            <w:pPr>
              <w:pStyle w:val="a7"/>
              <w:spacing w:before="0"/>
              <w:ind w:firstLine="0"/>
              <w:rPr>
                <w:rFonts w:ascii="Times New Roman" w:hAnsi="Times New Roman"/>
                <w:color w:val="212529"/>
                <w:sz w:val="24"/>
                <w:szCs w:val="24"/>
              </w:rPr>
            </w:pPr>
            <w:r w:rsidRPr="008F1DF9">
              <w:rPr>
                <w:rFonts w:ascii="Times New Roman" w:hAnsi="Times New Roman"/>
                <w:color w:val="212529"/>
                <w:sz w:val="24"/>
                <w:szCs w:val="24"/>
              </w:rPr>
              <w:t xml:space="preserve">                                (вулиця, проспект, провулок)</w:t>
            </w:r>
          </w:p>
        </w:tc>
      </w:tr>
    </w:tbl>
    <w:p w:rsidR="00781077" w:rsidRPr="008F1DF9" w:rsidRDefault="00781077" w:rsidP="00781077">
      <w:pPr>
        <w:pStyle w:val="a7"/>
        <w:spacing w:after="120"/>
        <w:rPr>
          <w:rFonts w:ascii="Times New Roman" w:hAnsi="Times New Roman"/>
          <w:color w:val="212529"/>
          <w:sz w:val="24"/>
          <w:szCs w:val="24"/>
        </w:rPr>
      </w:pPr>
      <w:r w:rsidRPr="008F1DF9">
        <w:rPr>
          <w:rFonts w:ascii="Times New Roman" w:hAnsi="Times New Roman"/>
          <w:color w:val="212529"/>
          <w:sz w:val="24"/>
          <w:szCs w:val="24"/>
        </w:rPr>
        <w:t>або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781077" w:rsidRPr="008F1DF9" w:rsidTr="0072662B">
        <w:trPr>
          <w:trHeight w:val="2547"/>
        </w:trPr>
        <w:tc>
          <w:tcPr>
            <w:tcW w:w="5000" w:type="pct"/>
            <w:tcBorders>
              <w:top w:val="single" w:sz="4" w:space="0" w:color="auto"/>
              <w:left w:val="single" w:sz="4" w:space="0" w:color="auto"/>
              <w:bottom w:val="single" w:sz="4" w:space="0" w:color="auto"/>
              <w:right w:val="single" w:sz="4" w:space="0" w:color="auto"/>
            </w:tcBorders>
          </w:tcPr>
          <w:p w:rsidR="00781077" w:rsidRPr="008F1DF9" w:rsidRDefault="00781077" w:rsidP="0072662B">
            <w:pPr>
              <w:pStyle w:val="a7"/>
              <w:spacing w:before="240"/>
              <w:ind w:firstLine="0"/>
              <w:rPr>
                <w:rFonts w:ascii="Times New Roman" w:hAnsi="Times New Roman"/>
                <w:color w:val="212529"/>
                <w:sz w:val="24"/>
                <w:szCs w:val="24"/>
              </w:rPr>
            </w:pPr>
            <w:r w:rsidRPr="008F1DF9">
              <w:rPr>
                <w:rFonts w:ascii="Times New Roman" w:hAnsi="Times New Roman"/>
                <w:color w:val="212529"/>
                <w:sz w:val="24"/>
                <w:szCs w:val="24"/>
              </w:rPr>
              <w:t>гуртожитку № _______ за адресою _______________________________, будинок № _____,</w:t>
            </w:r>
          </w:p>
          <w:p w:rsidR="00781077" w:rsidRPr="008F1DF9" w:rsidRDefault="00781077" w:rsidP="0072662B">
            <w:pPr>
              <w:pStyle w:val="a7"/>
              <w:spacing w:before="0"/>
              <w:ind w:firstLine="4111"/>
              <w:rPr>
                <w:rFonts w:ascii="Times New Roman" w:hAnsi="Times New Roman"/>
                <w:color w:val="212529"/>
                <w:sz w:val="24"/>
                <w:szCs w:val="24"/>
              </w:rPr>
            </w:pPr>
            <w:r w:rsidRPr="008F1DF9">
              <w:rPr>
                <w:rFonts w:ascii="Times New Roman" w:hAnsi="Times New Roman"/>
                <w:color w:val="212529"/>
                <w:sz w:val="24"/>
                <w:szCs w:val="24"/>
              </w:rPr>
              <w:t xml:space="preserve">  (вулиця, проспект, провулок)</w:t>
            </w:r>
          </w:p>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корпус № _________, кімната № __________ житловою площею _____________ кв. метрів</w:t>
            </w:r>
          </w:p>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площею _____________ кв. метрів</w:t>
            </w:r>
          </w:p>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 кв. метрів</w:t>
            </w:r>
          </w:p>
          <w:p w:rsidR="00781077" w:rsidRPr="008F1DF9" w:rsidRDefault="00781077" w:rsidP="0072662B">
            <w:pPr>
              <w:pStyle w:val="a7"/>
              <w:spacing w:before="0"/>
              <w:rPr>
                <w:rFonts w:ascii="Times New Roman" w:hAnsi="Times New Roman"/>
                <w:color w:val="212529"/>
                <w:sz w:val="24"/>
                <w:szCs w:val="24"/>
              </w:rPr>
            </w:pPr>
            <w:r w:rsidRPr="008F1DF9">
              <w:rPr>
                <w:rFonts w:ascii="Times New Roman" w:hAnsi="Times New Roman"/>
                <w:color w:val="212529"/>
                <w:sz w:val="24"/>
                <w:szCs w:val="24"/>
              </w:rPr>
              <w:t xml:space="preserve">              (зазначається в разі надання приміщення у відособлене користування)</w:t>
            </w:r>
          </w:p>
        </w:tc>
      </w:tr>
    </w:tbl>
    <w:p w:rsidR="00781077" w:rsidRPr="008F1DF9" w:rsidRDefault="00781077" w:rsidP="00781077">
      <w:pPr>
        <w:pStyle w:val="a7"/>
        <w:ind w:firstLine="0"/>
        <w:rPr>
          <w:rFonts w:ascii="Times New Roman" w:hAnsi="Times New Roman"/>
          <w:color w:val="212529"/>
          <w:sz w:val="24"/>
          <w:szCs w:val="24"/>
        </w:rPr>
      </w:pPr>
    </w:p>
    <w:p w:rsidR="00781077" w:rsidRPr="008F1DF9" w:rsidRDefault="00781077" w:rsidP="00781077">
      <w:pPr>
        <w:pStyle w:val="a7"/>
        <w:rPr>
          <w:rFonts w:ascii="Times New Roman" w:hAnsi="Times New Roman"/>
          <w:color w:val="212529"/>
          <w:sz w:val="24"/>
          <w:szCs w:val="24"/>
        </w:rPr>
      </w:pPr>
      <w:r w:rsidRPr="008F1DF9">
        <w:rPr>
          <w:rFonts w:ascii="Times New Roman" w:hAnsi="Times New Roman"/>
          <w:color w:val="212529"/>
          <w:sz w:val="24"/>
          <w:szCs w:val="24"/>
        </w:rPr>
        <w:t>Ордер видано на підставі __________________________________________________</w:t>
      </w:r>
      <w:r w:rsidRPr="008F1DF9">
        <w:rPr>
          <w:rFonts w:ascii="Times New Roman" w:hAnsi="Times New Roman"/>
          <w:color w:val="212529"/>
          <w:sz w:val="24"/>
          <w:szCs w:val="24"/>
        </w:rPr>
        <w:br/>
        <w:t>_____________________________________________________________________________</w:t>
      </w:r>
    </w:p>
    <w:p w:rsidR="00781077" w:rsidRPr="008F1DF9" w:rsidRDefault="00781077" w:rsidP="00781077">
      <w:pPr>
        <w:pStyle w:val="a7"/>
        <w:ind w:firstLine="0"/>
        <w:rPr>
          <w:rFonts w:ascii="Times New Roman" w:hAnsi="Times New Roman"/>
          <w:color w:val="212529"/>
          <w:sz w:val="24"/>
          <w:szCs w:val="24"/>
        </w:rPr>
      </w:pPr>
      <w:r w:rsidRPr="008F1DF9">
        <w:rPr>
          <w:rFonts w:ascii="Times New Roman" w:hAnsi="Times New Roman"/>
          <w:color w:val="212529"/>
          <w:sz w:val="24"/>
          <w:szCs w:val="24"/>
        </w:rPr>
        <w:t>№ _______ від ___ _______________ 20__ року.</w:t>
      </w:r>
    </w:p>
    <w:p w:rsidR="00781077" w:rsidRPr="008F1DF9" w:rsidRDefault="00781077" w:rsidP="00781077">
      <w:pPr>
        <w:pStyle w:val="a7"/>
        <w:ind w:firstLine="0"/>
        <w:rPr>
          <w:rFonts w:ascii="Times New Roman" w:hAnsi="Times New Roman"/>
          <w:color w:val="212529"/>
          <w:sz w:val="24"/>
          <w:szCs w:val="24"/>
        </w:rPr>
      </w:pPr>
    </w:p>
    <w:p w:rsidR="00781077" w:rsidRPr="008F1DF9" w:rsidRDefault="00781077" w:rsidP="00781077">
      <w:pPr>
        <w:pStyle w:val="a7"/>
        <w:ind w:firstLine="0"/>
        <w:rPr>
          <w:rFonts w:ascii="Times New Roman" w:hAnsi="Times New Roman"/>
          <w:color w:val="212529"/>
          <w:sz w:val="24"/>
          <w:szCs w:val="24"/>
        </w:rPr>
      </w:pPr>
    </w:p>
    <w:p w:rsidR="00781077" w:rsidRDefault="00781077" w:rsidP="00781077">
      <w:pPr>
        <w:pStyle w:val="a7"/>
        <w:ind w:firstLine="0"/>
        <w:rPr>
          <w:rFonts w:ascii="Times New Roman" w:hAnsi="Times New Roman"/>
          <w:color w:val="212529"/>
          <w:sz w:val="24"/>
          <w:szCs w:val="24"/>
        </w:rPr>
      </w:pPr>
    </w:p>
    <w:p w:rsidR="00781077" w:rsidRPr="008F1DF9" w:rsidRDefault="00781077" w:rsidP="00781077">
      <w:pPr>
        <w:pStyle w:val="a7"/>
        <w:ind w:firstLine="0"/>
        <w:rPr>
          <w:rFonts w:ascii="Times New Roman" w:hAnsi="Times New Roman"/>
          <w:color w:val="212529"/>
          <w:sz w:val="24"/>
          <w:szCs w:val="24"/>
        </w:rPr>
      </w:pPr>
    </w:p>
    <w:p w:rsidR="00781077" w:rsidRPr="008F1DF9" w:rsidRDefault="00781077" w:rsidP="00781077">
      <w:pPr>
        <w:pStyle w:val="a7"/>
        <w:spacing w:after="120"/>
        <w:ind w:firstLine="0"/>
        <w:jc w:val="center"/>
        <w:rPr>
          <w:rFonts w:ascii="Times New Roman" w:hAnsi="Times New Roman"/>
          <w:color w:val="212529"/>
          <w:sz w:val="24"/>
          <w:szCs w:val="24"/>
        </w:rPr>
      </w:pPr>
      <w:r w:rsidRPr="008F1DF9">
        <w:rPr>
          <w:rFonts w:ascii="Times New Roman" w:hAnsi="Times New Roman"/>
          <w:color w:val="212529"/>
          <w:sz w:val="24"/>
          <w:szCs w:val="24"/>
        </w:rPr>
        <w:lastRenderedPageBreak/>
        <w:t>Склад сім’ї</w:t>
      </w:r>
    </w:p>
    <w:tbl>
      <w:tblPr>
        <w:tblW w:w="5000" w:type="pct"/>
        <w:tblLook w:val="04A0" w:firstRow="1" w:lastRow="0" w:firstColumn="1" w:lastColumn="0" w:noHBand="0" w:noVBand="1"/>
      </w:tblPr>
      <w:tblGrid>
        <w:gridCol w:w="1629"/>
        <w:gridCol w:w="3424"/>
        <w:gridCol w:w="1775"/>
        <w:gridCol w:w="3854"/>
      </w:tblGrid>
      <w:tr w:rsidR="00781077" w:rsidRPr="008F1DF9" w:rsidTr="0072662B">
        <w:tc>
          <w:tcPr>
            <w:tcW w:w="762" w:type="pct"/>
            <w:tcBorders>
              <w:top w:val="single" w:sz="4" w:space="0" w:color="auto"/>
              <w:left w:val="nil"/>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Порядковий номер</w:t>
            </w:r>
          </w:p>
        </w:tc>
        <w:tc>
          <w:tcPr>
            <w:tcW w:w="1602"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Прізвище, ім’я та по батькові</w:t>
            </w:r>
          </w:p>
        </w:tc>
        <w:tc>
          <w:tcPr>
            <w:tcW w:w="831"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Рік народження</w:t>
            </w:r>
          </w:p>
        </w:tc>
        <w:tc>
          <w:tcPr>
            <w:tcW w:w="1804" w:type="pct"/>
            <w:tcBorders>
              <w:top w:val="single" w:sz="4" w:space="0" w:color="auto"/>
              <w:left w:val="single" w:sz="4" w:space="0" w:color="auto"/>
              <w:bottom w:val="single" w:sz="4" w:space="0" w:color="auto"/>
              <w:right w:val="nil"/>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Ступінь родинного зв’язку з особою, на ім’я якої виданий ордер</w:t>
            </w:r>
          </w:p>
        </w:tc>
      </w:tr>
    </w:tbl>
    <w:p w:rsidR="00781077" w:rsidRPr="008F1DF9" w:rsidRDefault="00781077" w:rsidP="00781077">
      <w:pPr>
        <w:pStyle w:val="a7"/>
        <w:ind w:firstLine="0"/>
        <w:rPr>
          <w:rFonts w:ascii="Times New Roman" w:hAnsi="Times New Roman"/>
          <w:color w:val="212529"/>
          <w:sz w:val="24"/>
          <w:szCs w:val="24"/>
        </w:rPr>
      </w:pPr>
    </w:p>
    <w:tbl>
      <w:tblPr>
        <w:tblW w:w="5000" w:type="pct"/>
        <w:tblLook w:val="04A0" w:firstRow="1" w:lastRow="0" w:firstColumn="1" w:lastColumn="0" w:noHBand="0" w:noVBand="1"/>
      </w:tblPr>
      <w:tblGrid>
        <w:gridCol w:w="1021"/>
        <w:gridCol w:w="4459"/>
        <w:gridCol w:w="5202"/>
      </w:tblGrid>
      <w:tr w:rsidR="00781077" w:rsidRPr="008F1DF9" w:rsidTr="0072662B">
        <w:trPr>
          <w:trHeight w:val="789"/>
        </w:trPr>
        <w:tc>
          <w:tcPr>
            <w:tcW w:w="478" w:type="pct"/>
            <w:hideMark/>
          </w:tcPr>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МП</w:t>
            </w:r>
          </w:p>
        </w:tc>
        <w:tc>
          <w:tcPr>
            <w:tcW w:w="2087" w:type="pct"/>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w:t>
            </w:r>
          </w:p>
          <w:p w:rsidR="00781077" w:rsidRPr="008F1DF9" w:rsidRDefault="00781077" w:rsidP="0072662B">
            <w:pPr>
              <w:pStyle w:val="a7"/>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(підпис особи, яка видала ордер)</w:t>
            </w:r>
          </w:p>
        </w:tc>
        <w:tc>
          <w:tcPr>
            <w:tcW w:w="2435" w:type="pct"/>
            <w:hideMark/>
          </w:tcPr>
          <w:p w:rsidR="00781077" w:rsidRPr="008F1DF9" w:rsidRDefault="00781077" w:rsidP="0072662B">
            <w:pPr>
              <w:pStyle w:val="a7"/>
              <w:ind w:left="459"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w:t>
            </w:r>
          </w:p>
          <w:p w:rsidR="00781077" w:rsidRPr="008F1DF9" w:rsidRDefault="00781077" w:rsidP="0072662B">
            <w:pPr>
              <w:pStyle w:val="a7"/>
              <w:spacing w:before="0"/>
              <w:ind w:left="459" w:firstLine="0"/>
              <w:jc w:val="center"/>
              <w:rPr>
                <w:rFonts w:ascii="Times New Roman" w:hAnsi="Times New Roman"/>
                <w:color w:val="212529"/>
                <w:sz w:val="24"/>
                <w:szCs w:val="24"/>
              </w:rPr>
            </w:pPr>
            <w:r w:rsidRPr="008F1DF9">
              <w:rPr>
                <w:rFonts w:ascii="Times New Roman" w:hAnsi="Times New Roman"/>
                <w:color w:val="212529"/>
                <w:sz w:val="24"/>
                <w:szCs w:val="24"/>
              </w:rPr>
              <w:t>(прізвище, ім’я та по батькові)</w:t>
            </w:r>
          </w:p>
        </w:tc>
      </w:tr>
    </w:tbl>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Цей ордер є підставою для вселення з сім’єю в надане житлове приміщення.</w:t>
      </w:r>
    </w:p>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 xml:space="preserve">Під час вселення ордер здається </w:t>
      </w:r>
      <w:proofErr w:type="spellStart"/>
      <w:r w:rsidRPr="008F1DF9">
        <w:rPr>
          <w:rFonts w:ascii="Times New Roman" w:hAnsi="Times New Roman"/>
          <w:color w:val="212529"/>
          <w:sz w:val="24"/>
          <w:szCs w:val="24"/>
        </w:rPr>
        <w:t>балансоутримувачу</w:t>
      </w:r>
      <w:proofErr w:type="spellEnd"/>
      <w:r w:rsidRPr="008F1DF9">
        <w:rPr>
          <w:rFonts w:ascii="Times New Roman" w:hAnsi="Times New Roman"/>
          <w:color w:val="212529"/>
          <w:sz w:val="24"/>
          <w:szCs w:val="24"/>
        </w:rPr>
        <w:t xml:space="preserve"> будинку (приміщення).</w:t>
      </w:r>
    </w:p>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Ордер дійсний протягом 30 днів.</w:t>
      </w:r>
    </w:p>
    <w:p w:rsidR="00781077" w:rsidRPr="008F1DF9" w:rsidRDefault="00781077" w:rsidP="00781077">
      <w:pPr>
        <w:pStyle w:val="a7"/>
        <w:spacing w:before="240"/>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r w:rsidRPr="008F1DF9">
        <w:rPr>
          <w:rFonts w:ascii="Times New Roman" w:hAnsi="Times New Roman"/>
          <w:color w:val="212529"/>
          <w:sz w:val="24"/>
          <w:szCs w:val="24"/>
        </w:rPr>
        <w:br/>
        <w:t>(найменування органу місцевого самоврядування, а в разі його відсутності -</w:t>
      </w:r>
      <w:r w:rsidRPr="008F1DF9">
        <w:rPr>
          <w:rFonts w:ascii="Times New Roman" w:hAnsi="Times New Roman"/>
          <w:color w:val="212529"/>
          <w:sz w:val="24"/>
          <w:szCs w:val="24"/>
        </w:rPr>
        <w:br/>
        <w:t>відповідної військово-цивільної адміністрації)</w:t>
      </w:r>
    </w:p>
    <w:p w:rsidR="00781077" w:rsidRPr="008F1DF9" w:rsidRDefault="00781077" w:rsidP="00781077">
      <w:pPr>
        <w:pStyle w:val="a7"/>
        <w:ind w:firstLine="0"/>
        <w:rPr>
          <w:rFonts w:ascii="Times New Roman" w:hAnsi="Times New Roman"/>
          <w:color w:val="212529"/>
          <w:sz w:val="24"/>
          <w:szCs w:val="24"/>
        </w:rPr>
      </w:pPr>
    </w:p>
    <w:p w:rsidR="00781077" w:rsidRPr="008F1DF9" w:rsidRDefault="00781077" w:rsidP="00781077">
      <w:pPr>
        <w:pStyle w:val="a7"/>
        <w:spacing w:before="240" w:after="240"/>
        <w:ind w:firstLine="0"/>
        <w:jc w:val="center"/>
        <w:rPr>
          <w:rFonts w:ascii="Times New Roman" w:hAnsi="Times New Roman"/>
          <w:color w:val="212529"/>
          <w:sz w:val="24"/>
          <w:szCs w:val="24"/>
        </w:rPr>
      </w:pPr>
      <w:r w:rsidRPr="008F1DF9">
        <w:rPr>
          <w:rFonts w:ascii="Times New Roman" w:hAnsi="Times New Roman"/>
          <w:color w:val="212529"/>
          <w:sz w:val="24"/>
          <w:szCs w:val="24"/>
        </w:rPr>
        <w:t>КОРІНЕЦЬ ОРДЕРА</w:t>
      </w:r>
      <w:r w:rsidRPr="008F1DF9">
        <w:rPr>
          <w:rFonts w:ascii="Times New Roman" w:hAnsi="Times New Roman"/>
          <w:color w:val="212529"/>
          <w:sz w:val="24"/>
          <w:szCs w:val="24"/>
        </w:rPr>
        <w:br/>
        <w:t>на житлове приміщення з фондів житла для тимчасового  проживання внутрішньо переміщених осіб</w:t>
      </w:r>
    </w:p>
    <w:tbl>
      <w:tblPr>
        <w:tblW w:w="5000" w:type="pct"/>
        <w:tblLook w:val="04A0" w:firstRow="1" w:lastRow="0" w:firstColumn="1" w:lastColumn="0" w:noHBand="0" w:noVBand="1"/>
      </w:tblPr>
      <w:tblGrid>
        <w:gridCol w:w="5341"/>
        <w:gridCol w:w="5341"/>
      </w:tblGrid>
      <w:tr w:rsidR="00781077" w:rsidRPr="008F1DF9" w:rsidTr="0072662B">
        <w:trPr>
          <w:trHeight w:val="956"/>
        </w:trPr>
        <w:tc>
          <w:tcPr>
            <w:tcW w:w="2500" w:type="pct"/>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w:t>
            </w:r>
            <w:r w:rsidRPr="008F1DF9">
              <w:rPr>
                <w:rFonts w:ascii="Times New Roman" w:hAnsi="Times New Roman"/>
                <w:color w:val="212529"/>
                <w:sz w:val="24"/>
                <w:szCs w:val="24"/>
              </w:rPr>
              <w:br/>
              <w:t>(найменування населеного пункту)</w:t>
            </w:r>
          </w:p>
        </w:tc>
        <w:tc>
          <w:tcPr>
            <w:tcW w:w="2500" w:type="pct"/>
            <w:hideMark/>
          </w:tcPr>
          <w:p w:rsidR="00781077" w:rsidRPr="008F1DF9" w:rsidRDefault="00781077" w:rsidP="0072662B">
            <w:pPr>
              <w:pStyle w:val="a7"/>
              <w:ind w:firstLine="0"/>
              <w:jc w:val="right"/>
              <w:rPr>
                <w:rFonts w:ascii="Times New Roman" w:hAnsi="Times New Roman"/>
                <w:color w:val="212529"/>
                <w:sz w:val="24"/>
                <w:szCs w:val="24"/>
              </w:rPr>
            </w:pPr>
            <w:r w:rsidRPr="008F1DF9">
              <w:rPr>
                <w:rFonts w:ascii="Times New Roman" w:hAnsi="Times New Roman"/>
                <w:color w:val="212529"/>
                <w:sz w:val="24"/>
                <w:szCs w:val="24"/>
              </w:rPr>
              <w:t>___ ____________ 20__ р.</w:t>
            </w:r>
          </w:p>
        </w:tc>
      </w:tr>
    </w:tbl>
    <w:p w:rsidR="00781077" w:rsidRPr="008F1DF9" w:rsidRDefault="00781077" w:rsidP="00781077">
      <w:pPr>
        <w:pStyle w:val="a7"/>
        <w:spacing w:before="240" w:after="120"/>
        <w:ind w:firstLine="0"/>
        <w:rPr>
          <w:rFonts w:ascii="Times New Roman" w:hAnsi="Times New Roman"/>
          <w:color w:val="212529"/>
          <w:sz w:val="24"/>
          <w:szCs w:val="24"/>
        </w:rPr>
      </w:pPr>
      <w:r w:rsidRPr="008F1DF9">
        <w:rPr>
          <w:rFonts w:ascii="Times New Roman" w:hAnsi="Times New Roman"/>
          <w:color w:val="212529"/>
          <w:sz w:val="24"/>
          <w:szCs w:val="24"/>
        </w:rPr>
        <w:t>№ ___________ серія ______________</w:t>
      </w:r>
    </w:p>
    <w:p w:rsidR="00781077" w:rsidRPr="008F1DF9" w:rsidRDefault="00781077" w:rsidP="00781077">
      <w:pPr>
        <w:pStyle w:val="a7"/>
        <w:jc w:val="center"/>
        <w:rPr>
          <w:rFonts w:ascii="Times New Roman" w:hAnsi="Times New Roman"/>
          <w:color w:val="212529"/>
          <w:sz w:val="24"/>
          <w:szCs w:val="24"/>
        </w:rPr>
      </w:pPr>
      <w:r w:rsidRPr="008F1DF9">
        <w:rPr>
          <w:rFonts w:ascii="Times New Roman" w:hAnsi="Times New Roman"/>
          <w:color w:val="212529"/>
          <w:sz w:val="24"/>
          <w:szCs w:val="24"/>
        </w:rPr>
        <w:t>Виданий _________________________________________________________________</w:t>
      </w:r>
      <w:r w:rsidRPr="008F1DF9">
        <w:rPr>
          <w:rFonts w:ascii="Times New Roman" w:hAnsi="Times New Roman"/>
          <w:color w:val="212529"/>
          <w:sz w:val="24"/>
          <w:szCs w:val="24"/>
        </w:rPr>
        <w:br/>
        <w:t xml:space="preserve">                    (прізвище, ім’я та по батькові)</w:t>
      </w:r>
    </w:p>
    <w:p w:rsidR="00781077" w:rsidRPr="008F1DF9" w:rsidRDefault="00781077" w:rsidP="00781077">
      <w:pPr>
        <w:pStyle w:val="a7"/>
        <w:spacing w:after="120"/>
        <w:ind w:firstLine="0"/>
        <w:rPr>
          <w:rFonts w:ascii="Times New Roman" w:hAnsi="Times New Roman"/>
          <w:color w:val="212529"/>
          <w:sz w:val="24"/>
          <w:szCs w:val="24"/>
        </w:rPr>
      </w:pPr>
      <w:r w:rsidRPr="008F1DF9">
        <w:rPr>
          <w:rFonts w:ascii="Times New Roman" w:hAnsi="Times New Roman"/>
          <w:color w:val="212529"/>
          <w:sz w:val="24"/>
          <w:szCs w:val="24"/>
        </w:rPr>
        <w:t>на право вселення з сім’єю з ________ осіб у житлове приміщення</w:t>
      </w: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781077" w:rsidRPr="008F1DF9" w:rsidTr="0072662B">
        <w:trPr>
          <w:trHeight w:val="1839"/>
        </w:trPr>
        <w:tc>
          <w:tcPr>
            <w:tcW w:w="5000" w:type="pct"/>
            <w:tcBorders>
              <w:top w:val="single" w:sz="4" w:space="0" w:color="auto"/>
              <w:left w:val="single" w:sz="4" w:space="0" w:color="auto"/>
              <w:bottom w:val="single" w:sz="4" w:space="0" w:color="auto"/>
              <w:right w:val="single" w:sz="4" w:space="0" w:color="auto"/>
            </w:tcBorders>
          </w:tcPr>
          <w:p w:rsidR="00781077" w:rsidRPr="008F1DF9" w:rsidRDefault="00781077" w:rsidP="0072662B">
            <w:pPr>
              <w:spacing w:before="240"/>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житловою площею ________ кв. метрів, що складається з __________________ кімнат у</w:t>
            </w:r>
          </w:p>
          <w:p w:rsidR="00781077" w:rsidRPr="008F1DF9" w:rsidRDefault="00781077" w:rsidP="0072662B">
            <w:pPr>
              <w:ind w:firstLine="6379"/>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       (кількість кімнат)</w:t>
            </w:r>
          </w:p>
          <w:p w:rsidR="00781077" w:rsidRPr="008F1DF9" w:rsidRDefault="00781077" w:rsidP="0072662B">
            <w:pPr>
              <w:rPr>
                <w:rFonts w:eastAsia="Times New Roman" w:cs="Times New Roman"/>
                <w:color w:val="212529"/>
                <w:szCs w:val="24"/>
                <w:lang w:val="uk-UA" w:eastAsia="ru-RU"/>
              </w:rPr>
            </w:pPr>
            <w:r w:rsidRPr="008F1DF9">
              <w:rPr>
                <w:rFonts w:eastAsia="Times New Roman" w:cs="Times New Roman"/>
                <w:color w:val="212529"/>
                <w:szCs w:val="24"/>
                <w:lang w:val="uk-UA" w:eastAsia="ru-RU"/>
              </w:rPr>
              <w:t>квартирі № _______</w:t>
            </w:r>
          </w:p>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за адресою ________________________________, будинок № _________, корпус № ______</w:t>
            </w:r>
          </w:p>
          <w:p w:rsidR="00781077" w:rsidRPr="008F1DF9" w:rsidRDefault="00781077" w:rsidP="0072662B">
            <w:pPr>
              <w:pStyle w:val="a7"/>
              <w:spacing w:before="0"/>
              <w:ind w:firstLine="0"/>
              <w:rPr>
                <w:rFonts w:ascii="Times New Roman" w:hAnsi="Times New Roman"/>
                <w:color w:val="212529"/>
                <w:sz w:val="24"/>
                <w:szCs w:val="24"/>
              </w:rPr>
            </w:pPr>
            <w:r w:rsidRPr="008F1DF9">
              <w:rPr>
                <w:rFonts w:ascii="Times New Roman" w:hAnsi="Times New Roman"/>
                <w:color w:val="212529"/>
                <w:sz w:val="24"/>
                <w:szCs w:val="24"/>
              </w:rPr>
              <w:t xml:space="preserve">                                     (вулиця, проспект, провулок)</w:t>
            </w:r>
          </w:p>
        </w:tc>
      </w:tr>
    </w:tbl>
    <w:p w:rsidR="00781077" w:rsidRPr="008F1DF9" w:rsidRDefault="00781077" w:rsidP="00781077">
      <w:pPr>
        <w:pStyle w:val="a7"/>
        <w:spacing w:after="120"/>
        <w:rPr>
          <w:rFonts w:ascii="Times New Roman" w:hAnsi="Times New Roman"/>
          <w:color w:val="212529"/>
          <w:sz w:val="24"/>
          <w:szCs w:val="24"/>
        </w:rPr>
      </w:pPr>
      <w:r w:rsidRPr="008F1DF9">
        <w:rPr>
          <w:rFonts w:ascii="Times New Roman" w:hAnsi="Times New Roman"/>
          <w:color w:val="212529"/>
          <w:sz w:val="24"/>
          <w:szCs w:val="24"/>
        </w:rPr>
        <w:t>або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781077" w:rsidRPr="008F1DF9" w:rsidTr="0072662B">
        <w:trPr>
          <w:trHeight w:val="2422"/>
        </w:trPr>
        <w:tc>
          <w:tcPr>
            <w:tcW w:w="5000" w:type="pct"/>
            <w:tcBorders>
              <w:top w:val="single" w:sz="4" w:space="0" w:color="auto"/>
              <w:left w:val="single" w:sz="4" w:space="0" w:color="auto"/>
              <w:bottom w:val="single" w:sz="4" w:space="0" w:color="auto"/>
              <w:right w:val="single" w:sz="4" w:space="0" w:color="auto"/>
            </w:tcBorders>
          </w:tcPr>
          <w:p w:rsidR="00781077" w:rsidRPr="008F1DF9" w:rsidRDefault="00781077" w:rsidP="0072662B">
            <w:pPr>
              <w:pStyle w:val="a7"/>
              <w:spacing w:before="240"/>
              <w:ind w:firstLine="0"/>
              <w:rPr>
                <w:rFonts w:ascii="Times New Roman" w:hAnsi="Times New Roman"/>
                <w:color w:val="212529"/>
                <w:sz w:val="24"/>
                <w:szCs w:val="24"/>
              </w:rPr>
            </w:pPr>
            <w:r w:rsidRPr="008F1DF9">
              <w:rPr>
                <w:rFonts w:ascii="Times New Roman" w:hAnsi="Times New Roman"/>
                <w:color w:val="212529"/>
                <w:sz w:val="24"/>
                <w:szCs w:val="24"/>
              </w:rPr>
              <w:t>гуртожитку № ________ за адресою ______________________________, будинок № _____,</w:t>
            </w:r>
          </w:p>
          <w:p w:rsidR="00781077" w:rsidRPr="008F1DF9" w:rsidRDefault="00781077" w:rsidP="0072662B">
            <w:pPr>
              <w:pStyle w:val="a7"/>
              <w:spacing w:before="0"/>
              <w:ind w:firstLine="4111"/>
              <w:rPr>
                <w:rFonts w:ascii="Times New Roman" w:hAnsi="Times New Roman"/>
                <w:color w:val="212529"/>
                <w:sz w:val="24"/>
                <w:szCs w:val="24"/>
              </w:rPr>
            </w:pPr>
            <w:r w:rsidRPr="008F1DF9">
              <w:rPr>
                <w:rFonts w:ascii="Times New Roman" w:hAnsi="Times New Roman"/>
                <w:color w:val="212529"/>
                <w:sz w:val="24"/>
                <w:szCs w:val="24"/>
              </w:rPr>
              <w:t xml:space="preserve">    (вулиця, проспект, провулок)</w:t>
            </w:r>
          </w:p>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корпус № __________, кімната № ___________ житловою площею ___________ кв. метрів</w:t>
            </w:r>
          </w:p>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площею ___________ кв. метрів</w:t>
            </w:r>
          </w:p>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 кв. метрів</w:t>
            </w:r>
          </w:p>
          <w:p w:rsidR="00781077" w:rsidRPr="008F1DF9" w:rsidRDefault="00781077" w:rsidP="0072662B">
            <w:pPr>
              <w:pStyle w:val="a7"/>
              <w:spacing w:before="0"/>
              <w:rPr>
                <w:rFonts w:ascii="Times New Roman" w:hAnsi="Times New Roman"/>
                <w:color w:val="212529"/>
                <w:sz w:val="24"/>
                <w:szCs w:val="24"/>
              </w:rPr>
            </w:pPr>
            <w:r w:rsidRPr="008F1DF9">
              <w:rPr>
                <w:rFonts w:ascii="Times New Roman" w:hAnsi="Times New Roman"/>
                <w:color w:val="212529"/>
                <w:sz w:val="24"/>
                <w:szCs w:val="24"/>
              </w:rPr>
              <w:t xml:space="preserve">            (зазначається в разі надання приміщення у відособлене користування)</w:t>
            </w:r>
          </w:p>
        </w:tc>
      </w:tr>
    </w:tbl>
    <w:p w:rsidR="00781077" w:rsidRPr="008F1DF9" w:rsidRDefault="00781077" w:rsidP="00781077">
      <w:pPr>
        <w:pStyle w:val="a7"/>
        <w:ind w:firstLine="0"/>
        <w:rPr>
          <w:rFonts w:ascii="Times New Roman" w:hAnsi="Times New Roman"/>
          <w:color w:val="212529"/>
          <w:sz w:val="24"/>
          <w:szCs w:val="24"/>
        </w:rPr>
      </w:pPr>
    </w:p>
    <w:p w:rsidR="00781077" w:rsidRPr="008F1DF9" w:rsidRDefault="00781077" w:rsidP="00781077">
      <w:pPr>
        <w:pStyle w:val="a7"/>
        <w:rPr>
          <w:rFonts w:ascii="Times New Roman" w:hAnsi="Times New Roman"/>
          <w:color w:val="212529"/>
          <w:sz w:val="24"/>
          <w:szCs w:val="24"/>
        </w:rPr>
      </w:pPr>
      <w:r w:rsidRPr="008F1DF9">
        <w:rPr>
          <w:rFonts w:ascii="Times New Roman" w:hAnsi="Times New Roman"/>
          <w:color w:val="212529"/>
          <w:sz w:val="24"/>
          <w:szCs w:val="24"/>
        </w:rPr>
        <w:t>Ордер видано на підставі ___________________________________________________</w:t>
      </w:r>
      <w:r w:rsidRPr="008F1DF9">
        <w:rPr>
          <w:rFonts w:ascii="Times New Roman" w:hAnsi="Times New Roman"/>
          <w:color w:val="212529"/>
          <w:sz w:val="24"/>
          <w:szCs w:val="24"/>
        </w:rPr>
        <w:br/>
        <w:t>_____________________________________________________________________________</w:t>
      </w:r>
    </w:p>
    <w:p w:rsidR="00781077" w:rsidRPr="008F1DF9" w:rsidRDefault="00781077" w:rsidP="00781077">
      <w:pPr>
        <w:pStyle w:val="a7"/>
        <w:ind w:firstLine="0"/>
        <w:rPr>
          <w:rFonts w:ascii="Times New Roman" w:hAnsi="Times New Roman"/>
          <w:color w:val="212529"/>
          <w:sz w:val="24"/>
          <w:szCs w:val="24"/>
        </w:rPr>
      </w:pPr>
      <w:r w:rsidRPr="008F1DF9">
        <w:rPr>
          <w:rFonts w:ascii="Times New Roman" w:hAnsi="Times New Roman"/>
          <w:color w:val="212529"/>
          <w:sz w:val="24"/>
          <w:szCs w:val="24"/>
        </w:rPr>
        <w:lastRenderedPageBreak/>
        <w:t>№ _______ від ___ _______________ 20__ року.</w:t>
      </w:r>
    </w:p>
    <w:p w:rsidR="00781077" w:rsidRPr="008F1DF9" w:rsidRDefault="00781077" w:rsidP="00781077">
      <w:pPr>
        <w:pStyle w:val="a7"/>
        <w:ind w:firstLine="0"/>
        <w:rPr>
          <w:rFonts w:ascii="Times New Roman" w:hAnsi="Times New Roman"/>
          <w:color w:val="212529"/>
          <w:sz w:val="24"/>
          <w:szCs w:val="24"/>
        </w:rPr>
      </w:pPr>
    </w:p>
    <w:p w:rsidR="00781077" w:rsidRPr="008F1DF9" w:rsidRDefault="00781077" w:rsidP="00781077">
      <w:pPr>
        <w:pStyle w:val="a7"/>
        <w:spacing w:after="120"/>
        <w:ind w:firstLine="0"/>
        <w:jc w:val="center"/>
        <w:rPr>
          <w:rFonts w:ascii="Times New Roman" w:hAnsi="Times New Roman"/>
          <w:color w:val="212529"/>
          <w:sz w:val="24"/>
          <w:szCs w:val="24"/>
        </w:rPr>
      </w:pPr>
      <w:r w:rsidRPr="008F1DF9">
        <w:rPr>
          <w:rFonts w:ascii="Times New Roman" w:hAnsi="Times New Roman"/>
          <w:color w:val="212529"/>
          <w:sz w:val="24"/>
          <w:szCs w:val="24"/>
        </w:rPr>
        <w:t>Склад сім’ї</w:t>
      </w:r>
    </w:p>
    <w:tbl>
      <w:tblPr>
        <w:tblW w:w="5000" w:type="pct"/>
        <w:tblLook w:val="04A0" w:firstRow="1" w:lastRow="0" w:firstColumn="1" w:lastColumn="0" w:noHBand="0" w:noVBand="1"/>
      </w:tblPr>
      <w:tblGrid>
        <w:gridCol w:w="1469"/>
        <w:gridCol w:w="3530"/>
        <w:gridCol w:w="1678"/>
        <w:gridCol w:w="4005"/>
      </w:tblGrid>
      <w:tr w:rsidR="00781077" w:rsidRPr="008F1DF9" w:rsidTr="0072662B">
        <w:tc>
          <w:tcPr>
            <w:tcW w:w="524" w:type="pct"/>
            <w:tcBorders>
              <w:top w:val="single" w:sz="4" w:space="0" w:color="auto"/>
              <w:left w:val="nil"/>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Порядковий номер</w:t>
            </w:r>
          </w:p>
        </w:tc>
        <w:tc>
          <w:tcPr>
            <w:tcW w:w="1707"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 xml:space="preserve">Прізвище, ім’я та по батькові </w:t>
            </w:r>
          </w:p>
        </w:tc>
        <w:tc>
          <w:tcPr>
            <w:tcW w:w="840"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Рік народження</w:t>
            </w:r>
          </w:p>
        </w:tc>
        <w:tc>
          <w:tcPr>
            <w:tcW w:w="1929" w:type="pct"/>
            <w:tcBorders>
              <w:top w:val="single" w:sz="4" w:space="0" w:color="auto"/>
              <w:left w:val="single" w:sz="4" w:space="0" w:color="auto"/>
              <w:bottom w:val="single" w:sz="4" w:space="0" w:color="auto"/>
              <w:right w:val="nil"/>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Ступінь родинного зв’язку з особою, на ім’я якої виданий ордер</w:t>
            </w:r>
          </w:p>
        </w:tc>
      </w:tr>
    </w:tbl>
    <w:p w:rsidR="00781077" w:rsidRPr="008F1DF9" w:rsidRDefault="00781077" w:rsidP="00781077">
      <w:pPr>
        <w:pStyle w:val="a7"/>
        <w:ind w:firstLine="0"/>
        <w:rPr>
          <w:rFonts w:ascii="Times New Roman" w:hAnsi="Times New Roman"/>
          <w:color w:val="212529"/>
          <w:sz w:val="24"/>
          <w:szCs w:val="24"/>
        </w:rPr>
      </w:pPr>
    </w:p>
    <w:p w:rsidR="00781077" w:rsidRPr="008F1DF9" w:rsidRDefault="00781077" w:rsidP="00781077">
      <w:pPr>
        <w:pStyle w:val="a7"/>
        <w:ind w:firstLine="0"/>
        <w:rPr>
          <w:rFonts w:ascii="Times New Roman" w:hAnsi="Times New Roman"/>
          <w:color w:val="212529"/>
          <w:sz w:val="24"/>
          <w:szCs w:val="24"/>
        </w:rPr>
      </w:pPr>
    </w:p>
    <w:tbl>
      <w:tblPr>
        <w:tblW w:w="5000" w:type="pct"/>
        <w:tblLook w:val="04A0" w:firstRow="1" w:lastRow="0" w:firstColumn="1" w:lastColumn="0" w:noHBand="0" w:noVBand="1"/>
      </w:tblPr>
      <w:tblGrid>
        <w:gridCol w:w="1058"/>
        <w:gridCol w:w="4610"/>
        <w:gridCol w:w="5014"/>
      </w:tblGrid>
      <w:tr w:rsidR="00781077" w:rsidRPr="008F1DF9" w:rsidTr="0072662B">
        <w:trPr>
          <w:trHeight w:val="773"/>
        </w:trPr>
        <w:tc>
          <w:tcPr>
            <w:tcW w:w="495" w:type="pct"/>
            <w:hideMark/>
          </w:tcPr>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МП</w:t>
            </w:r>
          </w:p>
        </w:tc>
        <w:tc>
          <w:tcPr>
            <w:tcW w:w="2158" w:type="pct"/>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w:t>
            </w:r>
            <w:r w:rsidRPr="008F1DF9">
              <w:rPr>
                <w:rFonts w:ascii="Times New Roman" w:hAnsi="Times New Roman"/>
                <w:color w:val="212529"/>
                <w:sz w:val="24"/>
                <w:szCs w:val="24"/>
              </w:rPr>
              <w:br/>
              <w:t>(підпис особи, яка видала ордер)</w:t>
            </w:r>
          </w:p>
        </w:tc>
        <w:tc>
          <w:tcPr>
            <w:tcW w:w="2347" w:type="pct"/>
            <w:hideMark/>
          </w:tcPr>
          <w:p w:rsidR="00781077" w:rsidRPr="008F1DF9" w:rsidRDefault="00781077" w:rsidP="0072662B">
            <w:pPr>
              <w:pStyle w:val="a7"/>
              <w:ind w:left="459"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w:t>
            </w:r>
            <w:r w:rsidRPr="008F1DF9">
              <w:rPr>
                <w:rFonts w:ascii="Times New Roman" w:hAnsi="Times New Roman"/>
                <w:color w:val="212529"/>
                <w:sz w:val="24"/>
                <w:szCs w:val="24"/>
              </w:rPr>
              <w:br/>
              <w:t>(прізвище, ім’я та по батькові)</w:t>
            </w:r>
          </w:p>
        </w:tc>
      </w:tr>
    </w:tbl>
    <w:p w:rsidR="00781077" w:rsidRPr="008F1DF9" w:rsidRDefault="00781077" w:rsidP="00781077">
      <w:pPr>
        <w:pStyle w:val="a7"/>
        <w:ind w:firstLine="0"/>
        <w:rPr>
          <w:rFonts w:ascii="Times New Roman" w:hAnsi="Times New Roman"/>
          <w:color w:val="212529"/>
          <w:sz w:val="24"/>
          <w:szCs w:val="24"/>
        </w:rPr>
      </w:pPr>
    </w:p>
    <w:p w:rsidR="00781077" w:rsidRPr="008F1DF9" w:rsidRDefault="00781077" w:rsidP="00781077">
      <w:pPr>
        <w:pStyle w:val="a7"/>
        <w:rPr>
          <w:rFonts w:ascii="Times New Roman" w:hAnsi="Times New Roman"/>
          <w:color w:val="212529"/>
          <w:sz w:val="24"/>
          <w:szCs w:val="24"/>
        </w:rPr>
      </w:pPr>
      <w:r w:rsidRPr="008F1DF9">
        <w:rPr>
          <w:rFonts w:ascii="Times New Roman" w:hAnsi="Times New Roman"/>
          <w:color w:val="212529"/>
          <w:sz w:val="24"/>
          <w:szCs w:val="24"/>
        </w:rPr>
        <w:t>Ордер одержав:</w:t>
      </w:r>
    </w:p>
    <w:p w:rsidR="00781077" w:rsidRPr="008F1DF9" w:rsidRDefault="00781077" w:rsidP="00781077">
      <w:pPr>
        <w:pStyle w:val="a7"/>
        <w:ind w:firstLine="0"/>
        <w:rPr>
          <w:rFonts w:ascii="Times New Roman" w:hAnsi="Times New Roman"/>
          <w:color w:val="212529"/>
          <w:sz w:val="24"/>
          <w:szCs w:val="24"/>
        </w:rPr>
      </w:pPr>
    </w:p>
    <w:tbl>
      <w:tblPr>
        <w:tblW w:w="5000" w:type="pct"/>
        <w:tblLook w:val="04A0" w:firstRow="1" w:lastRow="0" w:firstColumn="1" w:lastColumn="0" w:noHBand="0" w:noVBand="1"/>
      </w:tblPr>
      <w:tblGrid>
        <w:gridCol w:w="3764"/>
        <w:gridCol w:w="2318"/>
        <w:gridCol w:w="4600"/>
      </w:tblGrid>
      <w:tr w:rsidR="00781077" w:rsidRPr="008F1DF9" w:rsidTr="0072662B">
        <w:trPr>
          <w:trHeight w:val="786"/>
        </w:trPr>
        <w:tc>
          <w:tcPr>
            <w:tcW w:w="1762" w:type="pct"/>
            <w:hideMark/>
          </w:tcPr>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____ __________ 20__ р.</w:t>
            </w:r>
          </w:p>
        </w:tc>
        <w:tc>
          <w:tcPr>
            <w:tcW w:w="1085" w:type="pct"/>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w:t>
            </w:r>
            <w:r w:rsidRPr="008F1DF9">
              <w:rPr>
                <w:rFonts w:ascii="Times New Roman" w:hAnsi="Times New Roman"/>
                <w:color w:val="212529"/>
                <w:sz w:val="24"/>
                <w:szCs w:val="24"/>
              </w:rPr>
              <w:br/>
              <w:t>(підпис)</w:t>
            </w:r>
          </w:p>
        </w:tc>
        <w:tc>
          <w:tcPr>
            <w:tcW w:w="2153" w:type="pct"/>
            <w:hideMark/>
          </w:tcPr>
          <w:p w:rsidR="00781077" w:rsidRPr="008F1DF9" w:rsidRDefault="00781077" w:rsidP="0072662B">
            <w:pPr>
              <w:pStyle w:val="a7"/>
              <w:ind w:left="459"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w:t>
            </w:r>
            <w:r w:rsidRPr="008F1DF9">
              <w:rPr>
                <w:rFonts w:ascii="Times New Roman" w:hAnsi="Times New Roman"/>
                <w:color w:val="212529"/>
                <w:sz w:val="24"/>
                <w:szCs w:val="24"/>
              </w:rPr>
              <w:br/>
              <w:t>(прізвище, ім’я та по батькові)</w:t>
            </w:r>
          </w:p>
        </w:tc>
      </w:tr>
    </w:tbl>
    <w:p w:rsidR="00781077" w:rsidRPr="008F1DF9" w:rsidRDefault="00781077" w:rsidP="00781077">
      <w:pPr>
        <w:rPr>
          <w:rFonts w:eastAsia="Times New Roman" w:cs="Times New Roman"/>
          <w:color w:val="212529"/>
          <w:szCs w:val="24"/>
          <w:lang w:val="uk-UA" w:eastAsia="ru-RU"/>
        </w:rPr>
      </w:pPr>
    </w:p>
    <w:p w:rsidR="00781077" w:rsidRPr="008F1DF9" w:rsidRDefault="00781077" w:rsidP="00781077">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781077" w:rsidRPr="008F1DF9" w:rsidRDefault="00781077" w:rsidP="00781077">
      <w:pPr>
        <w:pStyle w:val="a8"/>
        <w:ind w:left="4253"/>
        <w:rPr>
          <w:rFonts w:ascii="Times New Roman" w:hAnsi="Times New Roman"/>
          <w:color w:val="212529"/>
          <w:sz w:val="24"/>
          <w:szCs w:val="24"/>
        </w:rPr>
      </w:pPr>
      <w:r w:rsidRPr="008F1DF9">
        <w:rPr>
          <w:rFonts w:ascii="Times New Roman" w:hAnsi="Times New Roman"/>
          <w:color w:val="212529"/>
          <w:sz w:val="24"/>
          <w:szCs w:val="24"/>
        </w:rPr>
        <w:lastRenderedPageBreak/>
        <w:t>Додаток 3</w:t>
      </w:r>
      <w:r w:rsidRPr="008F1DF9">
        <w:rPr>
          <w:rFonts w:ascii="Times New Roman" w:hAnsi="Times New Roman"/>
          <w:color w:val="212529"/>
          <w:sz w:val="24"/>
          <w:szCs w:val="24"/>
        </w:rPr>
        <w:br/>
        <w:t>до Порядку надання в тимчасове користування</w:t>
      </w:r>
      <w:r w:rsidRPr="008F1DF9">
        <w:rPr>
          <w:rFonts w:ascii="Times New Roman" w:hAnsi="Times New Roman"/>
          <w:color w:val="212529"/>
          <w:sz w:val="24"/>
          <w:szCs w:val="24"/>
        </w:rPr>
        <w:br/>
        <w:t>житлових приміщень з фондів житла</w:t>
      </w:r>
      <w:r w:rsidRPr="008F1DF9">
        <w:rPr>
          <w:rFonts w:ascii="Times New Roman" w:hAnsi="Times New Roman"/>
          <w:color w:val="212529"/>
          <w:sz w:val="24"/>
          <w:szCs w:val="24"/>
        </w:rPr>
        <w:br/>
        <w:t>для тимчасового проживання</w:t>
      </w:r>
      <w:r w:rsidRPr="008F1DF9">
        <w:rPr>
          <w:rFonts w:ascii="Times New Roman" w:hAnsi="Times New Roman"/>
          <w:color w:val="212529"/>
          <w:sz w:val="24"/>
          <w:szCs w:val="24"/>
        </w:rPr>
        <w:br/>
        <w:t>внутрішньо переміщених осіб</w:t>
      </w:r>
    </w:p>
    <w:p w:rsidR="00781077" w:rsidRPr="008F1DF9" w:rsidRDefault="00781077" w:rsidP="00781077">
      <w:pPr>
        <w:pStyle w:val="a7"/>
        <w:spacing w:before="360" w:after="240"/>
        <w:ind w:firstLine="0"/>
        <w:jc w:val="center"/>
        <w:rPr>
          <w:rFonts w:ascii="Times New Roman" w:hAnsi="Times New Roman"/>
          <w:color w:val="212529"/>
          <w:sz w:val="24"/>
          <w:szCs w:val="24"/>
        </w:rPr>
      </w:pPr>
      <w:r w:rsidRPr="008F1DF9">
        <w:rPr>
          <w:rFonts w:ascii="Times New Roman" w:hAnsi="Times New Roman"/>
          <w:color w:val="212529"/>
          <w:sz w:val="24"/>
          <w:szCs w:val="24"/>
        </w:rPr>
        <w:t>АКТ</w:t>
      </w:r>
      <w:r w:rsidRPr="008F1DF9">
        <w:rPr>
          <w:rFonts w:ascii="Times New Roman" w:hAnsi="Times New Roman"/>
          <w:color w:val="212529"/>
          <w:sz w:val="24"/>
          <w:szCs w:val="24"/>
        </w:rPr>
        <w:br/>
        <w:t>стану житлового приміщення та приймання-передачі житлового приміщення з фонду житла для тимчасового проживання внутрішньо переміщених осіб до договору наймання житлового приміщення з фонду житла для тимчасового проживання внутрішньо переміщених осіб</w:t>
      </w:r>
      <w:r w:rsidRPr="008F1DF9">
        <w:rPr>
          <w:rFonts w:ascii="Times New Roman" w:hAnsi="Times New Roman"/>
          <w:color w:val="212529"/>
          <w:sz w:val="24"/>
          <w:szCs w:val="24"/>
        </w:rPr>
        <w:br/>
        <w:t>від ___ ______________ 20__ р. № ______</w:t>
      </w:r>
    </w:p>
    <w:p w:rsidR="00781077" w:rsidRPr="008F1DF9" w:rsidRDefault="00781077" w:rsidP="00781077">
      <w:pPr>
        <w:pStyle w:val="a7"/>
        <w:jc w:val="both"/>
        <w:rPr>
          <w:rFonts w:ascii="Times New Roman" w:hAnsi="Times New Roman"/>
          <w:color w:val="212529"/>
          <w:sz w:val="24"/>
          <w:szCs w:val="24"/>
        </w:rPr>
      </w:pPr>
    </w:p>
    <w:tbl>
      <w:tblPr>
        <w:tblW w:w="5000" w:type="pct"/>
        <w:tblLook w:val="04A0" w:firstRow="1" w:lastRow="0" w:firstColumn="1" w:lastColumn="0" w:noHBand="0" w:noVBand="1"/>
      </w:tblPr>
      <w:tblGrid>
        <w:gridCol w:w="5341"/>
        <w:gridCol w:w="5341"/>
      </w:tblGrid>
      <w:tr w:rsidR="00781077" w:rsidRPr="008F1DF9" w:rsidTr="0072662B">
        <w:trPr>
          <w:trHeight w:val="767"/>
        </w:trPr>
        <w:tc>
          <w:tcPr>
            <w:tcW w:w="2500" w:type="pct"/>
            <w:hideMark/>
          </w:tcPr>
          <w:p w:rsidR="00781077" w:rsidRPr="008F1DF9" w:rsidRDefault="00781077" w:rsidP="0072662B">
            <w:pPr>
              <w:pStyle w:val="a7"/>
              <w:ind w:firstLine="0"/>
              <w:rPr>
                <w:rFonts w:ascii="Times New Roman" w:hAnsi="Times New Roman"/>
                <w:color w:val="212529"/>
                <w:sz w:val="24"/>
                <w:szCs w:val="24"/>
              </w:rPr>
            </w:pPr>
            <w:r w:rsidRPr="008F1DF9">
              <w:rPr>
                <w:rFonts w:ascii="Times New Roman" w:hAnsi="Times New Roman"/>
                <w:color w:val="212529"/>
                <w:sz w:val="24"/>
                <w:szCs w:val="24"/>
              </w:rPr>
              <w:t>___ ______________ 20__ р.</w:t>
            </w:r>
          </w:p>
        </w:tc>
        <w:tc>
          <w:tcPr>
            <w:tcW w:w="2500" w:type="pct"/>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w:t>
            </w:r>
            <w:r w:rsidRPr="008F1DF9">
              <w:rPr>
                <w:rFonts w:ascii="Times New Roman" w:hAnsi="Times New Roman"/>
                <w:color w:val="212529"/>
                <w:sz w:val="24"/>
                <w:szCs w:val="24"/>
              </w:rPr>
              <w:br/>
              <w:t>(найменування населеного пункту)</w:t>
            </w:r>
          </w:p>
        </w:tc>
      </w:tr>
    </w:tbl>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Ми, що нижче підписалися, ________________________________________________</w:t>
      </w:r>
      <w:r w:rsidRPr="008F1DF9">
        <w:rPr>
          <w:rFonts w:ascii="Times New Roman" w:hAnsi="Times New Roman"/>
          <w:color w:val="212529"/>
          <w:sz w:val="24"/>
          <w:szCs w:val="24"/>
        </w:rPr>
        <w:br/>
        <w:t>_____________________________________________________________________________</w:t>
      </w:r>
      <w:r w:rsidRPr="008F1DF9">
        <w:rPr>
          <w:rFonts w:ascii="Times New Roman" w:hAnsi="Times New Roman"/>
          <w:color w:val="212529"/>
          <w:sz w:val="24"/>
          <w:szCs w:val="24"/>
        </w:rPr>
        <w:br/>
        <w:t>(далі - наймодавець), в особі _____________________________________________________</w:t>
      </w:r>
      <w:r w:rsidRPr="008F1DF9">
        <w:rPr>
          <w:rFonts w:ascii="Times New Roman" w:hAnsi="Times New Roman"/>
          <w:color w:val="212529"/>
          <w:sz w:val="24"/>
          <w:szCs w:val="24"/>
        </w:rPr>
        <w:br/>
        <w:t>_____________________________________________________________________________,</w:t>
      </w:r>
      <w:r w:rsidRPr="008F1DF9">
        <w:rPr>
          <w:rFonts w:ascii="Times New Roman" w:hAnsi="Times New Roman"/>
          <w:color w:val="212529"/>
          <w:sz w:val="24"/>
          <w:szCs w:val="24"/>
        </w:rPr>
        <w:br/>
        <w:t>що діє на підставі _____________________________________________________________,</w:t>
      </w:r>
      <w:r w:rsidRPr="008F1DF9">
        <w:rPr>
          <w:rFonts w:ascii="Times New Roman" w:hAnsi="Times New Roman"/>
          <w:color w:val="212529"/>
          <w:sz w:val="24"/>
          <w:szCs w:val="24"/>
        </w:rPr>
        <w:br/>
        <w:t>та _____________________________________________ (далі - наймач) склали цей акт про те, що наймодавець/наймач передав, а наймач/наймодавець прийняв житлове приміщення з фонду житла для тимчасового проживання внутрішньо переміщених осіб _____________</w:t>
      </w:r>
      <w:r w:rsidRPr="008F1DF9">
        <w:rPr>
          <w:rFonts w:ascii="Times New Roman" w:hAnsi="Times New Roman"/>
          <w:color w:val="212529"/>
          <w:sz w:val="24"/>
          <w:szCs w:val="24"/>
        </w:rPr>
        <w:br/>
        <w:t>_____________________________________________________________________________</w:t>
      </w:r>
    </w:p>
    <w:p w:rsidR="00781077" w:rsidRPr="008F1DF9" w:rsidRDefault="00781077" w:rsidP="00781077">
      <w:pPr>
        <w:pStyle w:val="a7"/>
        <w:spacing w:before="0"/>
        <w:jc w:val="center"/>
        <w:rPr>
          <w:rFonts w:ascii="Times New Roman" w:hAnsi="Times New Roman"/>
          <w:color w:val="212529"/>
          <w:sz w:val="24"/>
          <w:szCs w:val="24"/>
        </w:rPr>
      </w:pPr>
      <w:r w:rsidRPr="008F1DF9">
        <w:rPr>
          <w:rFonts w:ascii="Times New Roman" w:hAnsi="Times New Roman"/>
          <w:color w:val="212529"/>
          <w:sz w:val="24"/>
          <w:szCs w:val="24"/>
        </w:rPr>
        <w:t>(одноквартирний будинок, ізольована квартира, частина будинку чи кімната в комунальній квартирі,</w:t>
      </w:r>
      <w:r w:rsidRPr="008F1DF9">
        <w:rPr>
          <w:rFonts w:ascii="Times New Roman" w:hAnsi="Times New Roman"/>
          <w:color w:val="212529"/>
          <w:sz w:val="24"/>
          <w:szCs w:val="24"/>
        </w:rPr>
        <w:br/>
        <w:t>житлова площа (житлове приміщення) в гуртожитку)</w:t>
      </w:r>
    </w:p>
    <w:p w:rsidR="00781077" w:rsidRPr="008F1DF9" w:rsidRDefault="00781077" w:rsidP="00781077">
      <w:pPr>
        <w:pStyle w:val="a7"/>
        <w:ind w:firstLine="0"/>
        <w:jc w:val="both"/>
        <w:rPr>
          <w:rFonts w:ascii="Times New Roman" w:hAnsi="Times New Roman"/>
          <w:color w:val="212529"/>
          <w:sz w:val="24"/>
          <w:szCs w:val="24"/>
        </w:rPr>
      </w:pPr>
      <w:bookmarkStart w:id="11" w:name="o77"/>
      <w:bookmarkEnd w:id="11"/>
      <w:r w:rsidRPr="008F1DF9">
        <w:rPr>
          <w:rFonts w:ascii="Times New Roman" w:hAnsi="Times New Roman"/>
          <w:color w:val="212529"/>
          <w:sz w:val="24"/>
          <w:szCs w:val="24"/>
        </w:rPr>
        <w:t>загальною площею ________ кв. метрів, що складається з _____ кімнат житловою площею ___________ кв. метрів, у тому числі:</w:t>
      </w:r>
    </w:p>
    <w:p w:rsidR="00781077" w:rsidRPr="008F1DF9" w:rsidRDefault="00781077" w:rsidP="00781077">
      <w:pPr>
        <w:pStyle w:val="a7"/>
        <w:jc w:val="both"/>
        <w:rPr>
          <w:rFonts w:ascii="Times New Roman" w:hAnsi="Times New Roman"/>
          <w:color w:val="212529"/>
          <w:sz w:val="24"/>
          <w:szCs w:val="24"/>
        </w:rPr>
      </w:pPr>
      <w:bookmarkStart w:id="12" w:name="o78"/>
      <w:bookmarkEnd w:id="12"/>
      <w:r w:rsidRPr="008F1DF9">
        <w:rPr>
          <w:rFonts w:ascii="Times New Roman" w:hAnsi="Times New Roman"/>
          <w:color w:val="212529"/>
          <w:sz w:val="24"/>
          <w:szCs w:val="24"/>
        </w:rPr>
        <w:t>кімната _______________ кв. метрів, кімната ________________ кв. метрів,</w:t>
      </w:r>
    </w:p>
    <w:p w:rsidR="00781077" w:rsidRPr="008F1DF9" w:rsidRDefault="00781077" w:rsidP="00781077">
      <w:pPr>
        <w:pStyle w:val="a7"/>
        <w:jc w:val="both"/>
        <w:rPr>
          <w:rFonts w:ascii="Times New Roman" w:hAnsi="Times New Roman"/>
          <w:color w:val="212529"/>
          <w:sz w:val="24"/>
          <w:szCs w:val="24"/>
        </w:rPr>
      </w:pPr>
      <w:bookmarkStart w:id="13" w:name="o79"/>
      <w:bookmarkEnd w:id="13"/>
      <w:r w:rsidRPr="008F1DF9">
        <w:rPr>
          <w:rFonts w:ascii="Times New Roman" w:hAnsi="Times New Roman"/>
          <w:color w:val="212529"/>
          <w:sz w:val="24"/>
          <w:szCs w:val="24"/>
        </w:rPr>
        <w:t>кімната _______________ кв. метрів, кімната ________________ кв. метрів,</w:t>
      </w:r>
    </w:p>
    <w:p w:rsidR="00781077" w:rsidRPr="008F1DF9" w:rsidRDefault="00781077" w:rsidP="00781077">
      <w:pPr>
        <w:pStyle w:val="a7"/>
        <w:jc w:val="both"/>
        <w:rPr>
          <w:rFonts w:ascii="Times New Roman" w:hAnsi="Times New Roman"/>
          <w:color w:val="212529"/>
          <w:sz w:val="24"/>
          <w:szCs w:val="24"/>
        </w:rPr>
      </w:pPr>
      <w:bookmarkStart w:id="14" w:name="o80"/>
      <w:bookmarkEnd w:id="14"/>
      <w:r w:rsidRPr="008F1DF9">
        <w:rPr>
          <w:rFonts w:ascii="Times New Roman" w:hAnsi="Times New Roman"/>
          <w:color w:val="212529"/>
          <w:sz w:val="24"/>
          <w:szCs w:val="24"/>
        </w:rPr>
        <w:t>кімната _______________ кв. метрів, кімната ________________ кв. метрів;</w:t>
      </w:r>
    </w:p>
    <w:p w:rsidR="00781077" w:rsidRPr="008F1DF9" w:rsidRDefault="00781077" w:rsidP="00781077">
      <w:pPr>
        <w:pStyle w:val="a7"/>
        <w:spacing w:before="240"/>
        <w:jc w:val="both"/>
        <w:rPr>
          <w:rFonts w:ascii="Times New Roman" w:hAnsi="Times New Roman"/>
          <w:color w:val="212529"/>
          <w:sz w:val="24"/>
          <w:szCs w:val="24"/>
        </w:rPr>
      </w:pPr>
      <w:bookmarkStart w:id="15" w:name="o81"/>
      <w:bookmarkEnd w:id="15"/>
      <w:r w:rsidRPr="008F1DF9">
        <w:rPr>
          <w:rFonts w:ascii="Times New Roman" w:hAnsi="Times New Roman"/>
          <w:color w:val="212529"/>
          <w:sz w:val="24"/>
          <w:szCs w:val="24"/>
        </w:rPr>
        <w:t>кухні площею _________________________ кв. метрів, обладнаної*:</w:t>
      </w:r>
    </w:p>
    <w:p w:rsidR="00781077" w:rsidRPr="008F1DF9" w:rsidRDefault="00781077" w:rsidP="00781077">
      <w:pPr>
        <w:pStyle w:val="a7"/>
        <w:spacing w:before="0" w:after="240"/>
        <w:rPr>
          <w:rFonts w:ascii="Times New Roman" w:hAnsi="Times New Roman"/>
          <w:color w:val="212529"/>
          <w:sz w:val="24"/>
          <w:szCs w:val="24"/>
        </w:rPr>
      </w:pPr>
      <w:r w:rsidRPr="008F1DF9">
        <w:rPr>
          <w:rFonts w:ascii="Times New Roman" w:hAnsi="Times New Roman"/>
          <w:color w:val="212529"/>
          <w:sz w:val="24"/>
          <w:szCs w:val="24"/>
        </w:rPr>
        <w:t xml:space="preserve">                                              (загальна/окрема)</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4657"/>
        <w:gridCol w:w="1521"/>
        <w:gridCol w:w="3035"/>
      </w:tblGrid>
      <w:tr w:rsidR="00781077" w:rsidRPr="008F1DF9" w:rsidTr="0072662B">
        <w:tc>
          <w:tcPr>
            <w:tcW w:w="543" w:type="pct"/>
            <w:tcBorders>
              <w:top w:val="single" w:sz="4" w:space="0" w:color="auto"/>
              <w:left w:val="nil"/>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 xml:space="preserve">Порядковий номер </w:t>
            </w:r>
          </w:p>
        </w:tc>
        <w:tc>
          <w:tcPr>
            <w:tcW w:w="2228"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Найменування</w:t>
            </w:r>
          </w:p>
        </w:tc>
        <w:tc>
          <w:tcPr>
            <w:tcW w:w="760"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Кількість</w:t>
            </w:r>
          </w:p>
        </w:tc>
        <w:tc>
          <w:tcPr>
            <w:tcW w:w="1469" w:type="pct"/>
            <w:tcBorders>
              <w:top w:val="single" w:sz="4" w:space="0" w:color="auto"/>
              <w:left w:val="single" w:sz="4" w:space="0" w:color="auto"/>
              <w:bottom w:val="single" w:sz="4" w:space="0" w:color="auto"/>
              <w:right w:val="nil"/>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Стан</w:t>
            </w:r>
          </w:p>
        </w:tc>
      </w:tr>
    </w:tbl>
    <w:p w:rsidR="00781077" w:rsidRPr="008F1DF9" w:rsidRDefault="00781077" w:rsidP="00781077">
      <w:pPr>
        <w:pStyle w:val="a7"/>
        <w:jc w:val="both"/>
        <w:rPr>
          <w:rFonts w:ascii="Times New Roman" w:hAnsi="Times New Roman"/>
          <w:color w:val="212529"/>
          <w:sz w:val="24"/>
          <w:szCs w:val="24"/>
        </w:rPr>
      </w:pPr>
      <w:bookmarkStart w:id="16" w:name="o84"/>
      <w:bookmarkEnd w:id="16"/>
    </w:p>
    <w:p w:rsidR="00781077" w:rsidRPr="008F1DF9" w:rsidRDefault="00781077" w:rsidP="00781077">
      <w:pPr>
        <w:pStyle w:val="a7"/>
        <w:ind w:firstLine="0"/>
        <w:jc w:val="both"/>
        <w:rPr>
          <w:rFonts w:ascii="Times New Roman" w:hAnsi="Times New Roman"/>
          <w:color w:val="212529"/>
          <w:sz w:val="24"/>
          <w:szCs w:val="24"/>
        </w:rPr>
      </w:pPr>
      <w:r w:rsidRPr="008F1DF9">
        <w:rPr>
          <w:rFonts w:ascii="Times New Roman" w:hAnsi="Times New Roman"/>
          <w:color w:val="212529"/>
          <w:sz w:val="24"/>
          <w:szCs w:val="24"/>
        </w:rPr>
        <w:t>вбиральні (сполученої) площею _______ кв. метрів, обладнаної*:</w:t>
      </w:r>
    </w:p>
    <w:p w:rsidR="00781077" w:rsidRPr="008F1DF9" w:rsidRDefault="00781077" w:rsidP="00781077">
      <w:pPr>
        <w:pStyle w:val="a7"/>
        <w:jc w:val="both"/>
        <w:rPr>
          <w:rFonts w:ascii="Times New Roman" w:hAnsi="Times New Roman"/>
          <w:color w:val="212529"/>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4657"/>
        <w:gridCol w:w="1521"/>
        <w:gridCol w:w="3035"/>
      </w:tblGrid>
      <w:tr w:rsidR="00781077" w:rsidRPr="008F1DF9" w:rsidTr="0072662B">
        <w:tc>
          <w:tcPr>
            <w:tcW w:w="543" w:type="pct"/>
            <w:tcBorders>
              <w:top w:val="single" w:sz="4" w:space="0" w:color="auto"/>
              <w:left w:val="nil"/>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Порядковий номер</w:t>
            </w:r>
          </w:p>
        </w:tc>
        <w:tc>
          <w:tcPr>
            <w:tcW w:w="2228"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Найменування</w:t>
            </w:r>
          </w:p>
        </w:tc>
        <w:tc>
          <w:tcPr>
            <w:tcW w:w="760"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Кількість</w:t>
            </w:r>
          </w:p>
        </w:tc>
        <w:tc>
          <w:tcPr>
            <w:tcW w:w="1469" w:type="pct"/>
            <w:tcBorders>
              <w:top w:val="single" w:sz="4" w:space="0" w:color="auto"/>
              <w:left w:val="single" w:sz="4" w:space="0" w:color="auto"/>
              <w:bottom w:val="single" w:sz="4" w:space="0" w:color="auto"/>
              <w:right w:val="nil"/>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Стан</w:t>
            </w:r>
          </w:p>
        </w:tc>
      </w:tr>
    </w:tbl>
    <w:p w:rsidR="00781077" w:rsidRPr="008F1DF9" w:rsidRDefault="00781077" w:rsidP="00781077">
      <w:pPr>
        <w:pStyle w:val="a7"/>
        <w:spacing w:before="240" w:after="120"/>
        <w:ind w:firstLine="0"/>
        <w:jc w:val="both"/>
        <w:rPr>
          <w:rFonts w:ascii="Times New Roman" w:hAnsi="Times New Roman"/>
          <w:color w:val="212529"/>
          <w:sz w:val="24"/>
          <w:szCs w:val="24"/>
        </w:rPr>
      </w:pPr>
    </w:p>
    <w:p w:rsidR="00781077" w:rsidRPr="008F1DF9" w:rsidRDefault="00781077" w:rsidP="00781077">
      <w:pPr>
        <w:pStyle w:val="a7"/>
        <w:spacing w:before="240" w:after="120"/>
        <w:ind w:firstLine="0"/>
        <w:jc w:val="both"/>
        <w:rPr>
          <w:rFonts w:ascii="Times New Roman" w:hAnsi="Times New Roman"/>
          <w:color w:val="212529"/>
          <w:sz w:val="24"/>
          <w:szCs w:val="24"/>
        </w:rPr>
      </w:pPr>
    </w:p>
    <w:p w:rsidR="00781077" w:rsidRPr="008F1DF9" w:rsidRDefault="00781077" w:rsidP="00781077">
      <w:pPr>
        <w:pStyle w:val="a7"/>
        <w:spacing w:before="240" w:after="120"/>
        <w:ind w:firstLine="0"/>
        <w:jc w:val="both"/>
        <w:rPr>
          <w:rFonts w:ascii="Times New Roman" w:hAnsi="Times New Roman"/>
          <w:color w:val="212529"/>
          <w:sz w:val="24"/>
          <w:szCs w:val="24"/>
        </w:rPr>
      </w:pPr>
    </w:p>
    <w:p w:rsidR="00781077" w:rsidRPr="008F1DF9" w:rsidRDefault="00781077" w:rsidP="00781077">
      <w:pPr>
        <w:pStyle w:val="a7"/>
        <w:spacing w:before="240" w:after="120"/>
        <w:jc w:val="both"/>
        <w:rPr>
          <w:rFonts w:ascii="Times New Roman" w:hAnsi="Times New Roman"/>
          <w:color w:val="212529"/>
          <w:sz w:val="24"/>
          <w:szCs w:val="24"/>
        </w:rPr>
      </w:pPr>
      <w:r w:rsidRPr="008F1DF9">
        <w:rPr>
          <w:rFonts w:ascii="Times New Roman" w:hAnsi="Times New Roman"/>
          <w:color w:val="212529"/>
          <w:sz w:val="24"/>
          <w:szCs w:val="24"/>
        </w:rPr>
        <w:t>ванної кімнати площею _______ кв. метрів, обладнаної*:</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4657"/>
        <w:gridCol w:w="1521"/>
        <w:gridCol w:w="3035"/>
      </w:tblGrid>
      <w:tr w:rsidR="00781077" w:rsidRPr="008F1DF9" w:rsidTr="0072662B">
        <w:tc>
          <w:tcPr>
            <w:tcW w:w="543" w:type="pct"/>
            <w:tcBorders>
              <w:top w:val="single" w:sz="4" w:space="0" w:color="auto"/>
              <w:left w:val="nil"/>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lastRenderedPageBreak/>
              <w:t>Порядковий номер</w:t>
            </w:r>
          </w:p>
        </w:tc>
        <w:tc>
          <w:tcPr>
            <w:tcW w:w="2228"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Найменування</w:t>
            </w:r>
          </w:p>
        </w:tc>
        <w:tc>
          <w:tcPr>
            <w:tcW w:w="760"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Кількість</w:t>
            </w:r>
          </w:p>
        </w:tc>
        <w:tc>
          <w:tcPr>
            <w:tcW w:w="1469" w:type="pct"/>
            <w:tcBorders>
              <w:top w:val="single" w:sz="4" w:space="0" w:color="auto"/>
              <w:left w:val="single" w:sz="4" w:space="0" w:color="auto"/>
              <w:bottom w:val="single" w:sz="4" w:space="0" w:color="auto"/>
              <w:right w:val="nil"/>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Стан</w:t>
            </w:r>
          </w:p>
        </w:tc>
      </w:tr>
    </w:tbl>
    <w:p w:rsidR="00781077" w:rsidRPr="008F1DF9" w:rsidRDefault="00781077" w:rsidP="00781077">
      <w:pPr>
        <w:pStyle w:val="a7"/>
        <w:spacing w:before="240"/>
        <w:ind w:firstLine="0"/>
        <w:jc w:val="both"/>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p>
    <w:p w:rsidR="00781077" w:rsidRPr="008F1DF9" w:rsidRDefault="00781077" w:rsidP="00781077">
      <w:pPr>
        <w:pStyle w:val="a7"/>
        <w:ind w:firstLine="0"/>
        <w:jc w:val="both"/>
        <w:rPr>
          <w:rFonts w:ascii="Times New Roman" w:hAnsi="Times New Roman"/>
          <w:color w:val="212529"/>
          <w:sz w:val="24"/>
          <w:szCs w:val="24"/>
        </w:rPr>
      </w:pPr>
      <w:bookmarkStart w:id="17" w:name="o90"/>
      <w:bookmarkEnd w:id="17"/>
      <w:r w:rsidRPr="008F1DF9">
        <w:rPr>
          <w:rFonts w:ascii="Times New Roman" w:hAnsi="Times New Roman"/>
          <w:color w:val="212529"/>
          <w:sz w:val="24"/>
          <w:szCs w:val="24"/>
        </w:rPr>
        <w:t>коридору площею _____________ кв. метрів, передпокою площею ___________ кв. метрів,</w:t>
      </w:r>
    </w:p>
    <w:p w:rsidR="00781077" w:rsidRPr="008F1DF9" w:rsidRDefault="00781077" w:rsidP="00781077">
      <w:pPr>
        <w:pStyle w:val="a7"/>
        <w:ind w:firstLine="0"/>
        <w:jc w:val="both"/>
        <w:rPr>
          <w:rFonts w:ascii="Times New Roman" w:hAnsi="Times New Roman"/>
          <w:color w:val="212529"/>
          <w:sz w:val="24"/>
          <w:szCs w:val="24"/>
        </w:rPr>
      </w:pPr>
      <w:bookmarkStart w:id="18" w:name="o91"/>
      <w:bookmarkEnd w:id="18"/>
      <w:r w:rsidRPr="008F1DF9">
        <w:rPr>
          <w:rFonts w:ascii="Times New Roman" w:hAnsi="Times New Roman"/>
          <w:color w:val="212529"/>
          <w:sz w:val="24"/>
          <w:szCs w:val="24"/>
        </w:rPr>
        <w:t>лоджії площею ________________ кв. метрів, балкону площею ______________ кв. метрів,</w:t>
      </w:r>
    </w:p>
    <w:p w:rsidR="00781077" w:rsidRPr="008F1DF9" w:rsidRDefault="00781077" w:rsidP="00781077">
      <w:pPr>
        <w:pStyle w:val="a7"/>
        <w:ind w:firstLine="0"/>
        <w:jc w:val="both"/>
        <w:rPr>
          <w:rFonts w:ascii="Times New Roman" w:hAnsi="Times New Roman"/>
          <w:color w:val="212529"/>
          <w:sz w:val="24"/>
          <w:szCs w:val="24"/>
        </w:rPr>
      </w:pPr>
      <w:bookmarkStart w:id="19" w:name="o92"/>
      <w:bookmarkEnd w:id="19"/>
      <w:r w:rsidRPr="008F1DF9">
        <w:rPr>
          <w:rFonts w:ascii="Times New Roman" w:hAnsi="Times New Roman"/>
          <w:color w:val="212529"/>
          <w:sz w:val="24"/>
          <w:szCs w:val="24"/>
        </w:rPr>
        <w:t>веранди площею ________________ кв. метрів, комори площею _____________ кв. метрів,</w:t>
      </w:r>
    </w:p>
    <w:p w:rsidR="00781077" w:rsidRPr="008F1DF9" w:rsidRDefault="00781077" w:rsidP="00781077">
      <w:pPr>
        <w:pStyle w:val="a7"/>
        <w:ind w:firstLine="0"/>
        <w:jc w:val="both"/>
        <w:rPr>
          <w:rFonts w:ascii="Times New Roman" w:hAnsi="Times New Roman"/>
          <w:color w:val="212529"/>
          <w:sz w:val="24"/>
          <w:szCs w:val="24"/>
        </w:rPr>
      </w:pPr>
      <w:bookmarkStart w:id="20" w:name="o93"/>
      <w:bookmarkEnd w:id="20"/>
      <w:r w:rsidRPr="008F1DF9">
        <w:rPr>
          <w:rFonts w:ascii="Times New Roman" w:hAnsi="Times New Roman"/>
          <w:color w:val="212529"/>
          <w:sz w:val="24"/>
          <w:szCs w:val="24"/>
        </w:rPr>
        <w:t>антресолей площею ____________ кв. метрів, вбудованої шафи площею _________ кв. метрів</w:t>
      </w:r>
    </w:p>
    <w:p w:rsidR="00781077" w:rsidRPr="008F1DF9" w:rsidRDefault="00781077" w:rsidP="00781077">
      <w:pPr>
        <w:pStyle w:val="a7"/>
        <w:spacing w:before="360"/>
        <w:ind w:left="567" w:firstLine="0"/>
        <w:jc w:val="center"/>
        <w:rPr>
          <w:rFonts w:ascii="Times New Roman" w:hAnsi="Times New Roman"/>
          <w:color w:val="212529"/>
          <w:sz w:val="24"/>
          <w:szCs w:val="24"/>
        </w:rPr>
      </w:pPr>
      <w:r w:rsidRPr="008F1DF9">
        <w:rPr>
          <w:rFonts w:ascii="Times New Roman" w:hAnsi="Times New Roman"/>
          <w:color w:val="212529"/>
          <w:sz w:val="24"/>
          <w:szCs w:val="24"/>
        </w:rPr>
        <w:t>Житлове приміщення обладнане: ___________________________________________,</w:t>
      </w:r>
      <w:r w:rsidRPr="008F1DF9">
        <w:rPr>
          <w:rFonts w:ascii="Times New Roman" w:hAnsi="Times New Roman"/>
          <w:color w:val="212529"/>
          <w:sz w:val="24"/>
          <w:szCs w:val="24"/>
        </w:rPr>
        <w:br/>
        <w:t xml:space="preserve">                                                                     (водопроводом (холодним, гарячим)</w:t>
      </w:r>
    </w:p>
    <w:p w:rsidR="00781077" w:rsidRPr="008F1DF9" w:rsidRDefault="00781077" w:rsidP="00781077">
      <w:pPr>
        <w:pStyle w:val="a7"/>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r w:rsidRPr="008F1DF9">
        <w:rPr>
          <w:rFonts w:ascii="Times New Roman" w:hAnsi="Times New Roman"/>
          <w:color w:val="212529"/>
          <w:sz w:val="24"/>
          <w:szCs w:val="24"/>
        </w:rPr>
        <w:br/>
        <w:t>(опаленням (центральним/індивідуальним/пічним), каналізацією)</w:t>
      </w:r>
    </w:p>
    <w:p w:rsidR="00781077" w:rsidRPr="008F1DF9" w:rsidRDefault="00781077" w:rsidP="00781077">
      <w:pPr>
        <w:pStyle w:val="a7"/>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r w:rsidRPr="008F1DF9">
        <w:rPr>
          <w:rFonts w:ascii="Times New Roman" w:hAnsi="Times New Roman"/>
          <w:color w:val="212529"/>
          <w:sz w:val="24"/>
          <w:szCs w:val="24"/>
        </w:rPr>
        <w:br/>
        <w:t>(сміттєпроводом, газопостачанням, електроосвітленням)</w:t>
      </w:r>
    </w:p>
    <w:p w:rsidR="00781077" w:rsidRPr="008F1DF9" w:rsidRDefault="00781077" w:rsidP="00781077">
      <w:pPr>
        <w:pStyle w:val="a7"/>
        <w:jc w:val="both"/>
        <w:rPr>
          <w:rFonts w:ascii="Times New Roman" w:hAnsi="Times New Roman"/>
          <w:color w:val="212529"/>
          <w:sz w:val="24"/>
          <w:szCs w:val="24"/>
        </w:rPr>
      </w:pPr>
      <w:bookmarkStart w:id="21" w:name="o97"/>
      <w:bookmarkEnd w:id="21"/>
      <w:r w:rsidRPr="008F1DF9">
        <w:rPr>
          <w:rFonts w:ascii="Times New Roman" w:hAnsi="Times New Roman"/>
          <w:color w:val="212529"/>
          <w:sz w:val="24"/>
          <w:szCs w:val="24"/>
        </w:rPr>
        <w:t>У житловому приміщенні встановлено:</w:t>
      </w:r>
    </w:p>
    <w:p w:rsidR="00781077" w:rsidRPr="008F1DF9" w:rsidRDefault="00781077" w:rsidP="00781077">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r w:rsidRPr="008F1DF9">
        <w:rPr>
          <w:rFonts w:ascii="Times New Roman" w:hAnsi="Times New Roman"/>
          <w:color w:val="212529"/>
          <w:sz w:val="24"/>
          <w:szCs w:val="24"/>
        </w:rPr>
        <w:br/>
        <w:t>(телефон, радіотрансляційна мережа, телевізійна антена колективного користування тощо)</w:t>
      </w:r>
    </w:p>
    <w:p w:rsidR="00781077" w:rsidRPr="008F1DF9" w:rsidRDefault="00781077" w:rsidP="00781077">
      <w:pPr>
        <w:pStyle w:val="a7"/>
        <w:ind w:firstLine="0"/>
        <w:jc w:val="both"/>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bookmarkStart w:id="22" w:name="o100"/>
      <w:bookmarkEnd w:id="22"/>
    </w:p>
    <w:p w:rsidR="00781077" w:rsidRPr="008F1DF9" w:rsidRDefault="00781077" w:rsidP="00781077">
      <w:pPr>
        <w:pStyle w:val="a7"/>
        <w:spacing w:after="120"/>
        <w:jc w:val="both"/>
        <w:rPr>
          <w:rFonts w:ascii="Times New Roman" w:hAnsi="Times New Roman"/>
          <w:color w:val="212529"/>
          <w:sz w:val="24"/>
          <w:szCs w:val="24"/>
        </w:rPr>
      </w:pPr>
      <w:r w:rsidRPr="008F1DF9">
        <w:rPr>
          <w:rFonts w:ascii="Times New Roman" w:hAnsi="Times New Roman"/>
          <w:color w:val="212529"/>
          <w:sz w:val="24"/>
          <w:szCs w:val="24"/>
        </w:rPr>
        <w:t xml:space="preserve">У житловому приміщенні </w:t>
      </w:r>
      <w:proofErr w:type="spellStart"/>
      <w:r w:rsidRPr="008F1DF9">
        <w:rPr>
          <w:rFonts w:ascii="Times New Roman" w:hAnsi="Times New Roman"/>
          <w:color w:val="212529"/>
          <w:sz w:val="24"/>
          <w:szCs w:val="24"/>
        </w:rPr>
        <w:t>облаштоване</w:t>
      </w:r>
      <w:proofErr w:type="spellEnd"/>
      <w:r w:rsidRPr="008F1DF9">
        <w:rPr>
          <w:rFonts w:ascii="Times New Roman" w:hAnsi="Times New Roman"/>
          <w:color w:val="212529"/>
          <w:sz w:val="24"/>
          <w:szCs w:val="24"/>
        </w:rPr>
        <w:t>**:</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4657"/>
        <w:gridCol w:w="1521"/>
        <w:gridCol w:w="3035"/>
      </w:tblGrid>
      <w:tr w:rsidR="00781077" w:rsidRPr="008F1DF9" w:rsidTr="0072662B">
        <w:tc>
          <w:tcPr>
            <w:tcW w:w="543" w:type="pct"/>
            <w:tcBorders>
              <w:top w:val="single" w:sz="4" w:space="0" w:color="auto"/>
              <w:left w:val="nil"/>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Порядковий номер</w:t>
            </w:r>
          </w:p>
        </w:tc>
        <w:tc>
          <w:tcPr>
            <w:tcW w:w="2228"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Найменування</w:t>
            </w:r>
          </w:p>
        </w:tc>
        <w:tc>
          <w:tcPr>
            <w:tcW w:w="760" w:type="pct"/>
            <w:tcBorders>
              <w:top w:val="single" w:sz="4" w:space="0" w:color="auto"/>
              <w:left w:val="single" w:sz="4" w:space="0" w:color="auto"/>
              <w:bottom w:val="single" w:sz="4" w:space="0" w:color="auto"/>
              <w:right w:val="single" w:sz="4" w:space="0" w:color="auto"/>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Кількість</w:t>
            </w:r>
          </w:p>
        </w:tc>
        <w:tc>
          <w:tcPr>
            <w:tcW w:w="1469" w:type="pct"/>
            <w:tcBorders>
              <w:top w:val="single" w:sz="4" w:space="0" w:color="auto"/>
              <w:left w:val="single" w:sz="4" w:space="0" w:color="auto"/>
              <w:bottom w:val="single" w:sz="4" w:space="0" w:color="auto"/>
              <w:right w:val="nil"/>
            </w:tcBorders>
            <w:vAlign w:val="center"/>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Стан</w:t>
            </w:r>
          </w:p>
        </w:tc>
      </w:tr>
    </w:tbl>
    <w:p w:rsidR="00781077" w:rsidRPr="008F1DF9" w:rsidRDefault="00781077" w:rsidP="00781077">
      <w:pPr>
        <w:pStyle w:val="a7"/>
        <w:spacing w:before="360"/>
        <w:jc w:val="both"/>
        <w:rPr>
          <w:rFonts w:ascii="Times New Roman" w:hAnsi="Times New Roman"/>
          <w:color w:val="212529"/>
          <w:sz w:val="24"/>
          <w:szCs w:val="24"/>
        </w:rPr>
      </w:pPr>
      <w:r w:rsidRPr="008F1DF9">
        <w:rPr>
          <w:rFonts w:ascii="Times New Roman" w:hAnsi="Times New Roman"/>
          <w:color w:val="212529"/>
          <w:sz w:val="24"/>
          <w:szCs w:val="24"/>
        </w:rPr>
        <w:t>Оглядом встановлено, що технічний і санітарний стан житлових приміщень</w:t>
      </w:r>
      <w:r w:rsidRPr="008F1DF9">
        <w:rPr>
          <w:rFonts w:ascii="Times New Roman" w:hAnsi="Times New Roman"/>
          <w:color w:val="212529"/>
          <w:sz w:val="24"/>
          <w:szCs w:val="24"/>
        </w:rPr>
        <w:br/>
        <w:t>_____________________________________________________________________________</w:t>
      </w:r>
    </w:p>
    <w:p w:rsidR="00781077" w:rsidRPr="008F1DF9" w:rsidRDefault="00781077" w:rsidP="00781077">
      <w:pPr>
        <w:pStyle w:val="a7"/>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(зазначити стан - технічно справне (несправне)/потребує ремонту/заміни)</w:t>
      </w:r>
    </w:p>
    <w:p w:rsidR="00781077" w:rsidRPr="008F1DF9" w:rsidRDefault="00781077" w:rsidP="00781077">
      <w:pPr>
        <w:pStyle w:val="a7"/>
        <w:ind w:firstLine="0"/>
        <w:jc w:val="both"/>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p>
    <w:p w:rsidR="00781077" w:rsidRPr="008F1DF9" w:rsidRDefault="00781077" w:rsidP="00781077">
      <w:pPr>
        <w:pStyle w:val="a7"/>
        <w:spacing w:before="240"/>
        <w:jc w:val="both"/>
        <w:rPr>
          <w:rFonts w:ascii="Times New Roman" w:hAnsi="Times New Roman"/>
          <w:color w:val="212529"/>
          <w:sz w:val="24"/>
          <w:szCs w:val="24"/>
        </w:rPr>
      </w:pPr>
      <w:r w:rsidRPr="008F1DF9">
        <w:rPr>
          <w:rFonts w:ascii="Times New Roman" w:hAnsi="Times New Roman"/>
          <w:color w:val="212529"/>
          <w:sz w:val="24"/>
          <w:szCs w:val="24"/>
        </w:rPr>
        <w:t>Сантехнічне, інше обладнання електрообладнання, система опалення та інженерні мережі у ________________________________________________________________ стані.</w:t>
      </w:r>
    </w:p>
    <w:p w:rsidR="00781077" w:rsidRPr="008F1DF9" w:rsidRDefault="00781077" w:rsidP="00781077">
      <w:pPr>
        <w:pStyle w:val="a7"/>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(зазначити стан - технічно справне (несправне)/потребує ремонту/заміни)</w:t>
      </w:r>
    </w:p>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Під час огляду житлового приміщення встановлено, що житлове приміщення має ______________________________________________________________ стан, дефекти або</w:t>
      </w:r>
    </w:p>
    <w:p w:rsidR="00781077" w:rsidRPr="008F1DF9" w:rsidRDefault="00781077" w:rsidP="00781077">
      <w:pPr>
        <w:pStyle w:val="a7"/>
        <w:spacing w:before="0"/>
        <w:ind w:firstLine="1985"/>
        <w:jc w:val="both"/>
        <w:rPr>
          <w:rFonts w:ascii="Times New Roman" w:hAnsi="Times New Roman"/>
          <w:color w:val="212529"/>
          <w:sz w:val="24"/>
          <w:szCs w:val="24"/>
        </w:rPr>
      </w:pPr>
      <w:r w:rsidRPr="008F1DF9">
        <w:rPr>
          <w:rFonts w:ascii="Times New Roman" w:hAnsi="Times New Roman"/>
          <w:color w:val="212529"/>
          <w:sz w:val="24"/>
          <w:szCs w:val="24"/>
        </w:rPr>
        <w:t xml:space="preserve">                (задовільний/новий/інше)</w:t>
      </w:r>
    </w:p>
    <w:p w:rsidR="00781077" w:rsidRPr="008F1DF9" w:rsidRDefault="00781077" w:rsidP="00781077">
      <w:pPr>
        <w:pStyle w:val="a7"/>
        <w:spacing w:before="0"/>
        <w:ind w:firstLine="0"/>
        <w:jc w:val="both"/>
        <w:rPr>
          <w:rFonts w:ascii="Times New Roman" w:hAnsi="Times New Roman"/>
          <w:color w:val="212529"/>
          <w:sz w:val="24"/>
          <w:szCs w:val="24"/>
        </w:rPr>
      </w:pPr>
      <w:r w:rsidRPr="008F1DF9">
        <w:rPr>
          <w:rFonts w:ascii="Times New Roman" w:hAnsi="Times New Roman"/>
          <w:color w:val="212529"/>
          <w:sz w:val="24"/>
          <w:szCs w:val="24"/>
        </w:rPr>
        <w:t>недоліки _____________________________________________________________________.</w:t>
      </w:r>
    </w:p>
    <w:p w:rsidR="00781077" w:rsidRPr="008F1DF9" w:rsidRDefault="00781077" w:rsidP="00781077">
      <w:pPr>
        <w:pStyle w:val="a7"/>
        <w:spacing w:before="0"/>
        <w:jc w:val="center"/>
        <w:rPr>
          <w:rFonts w:ascii="Times New Roman" w:hAnsi="Times New Roman"/>
          <w:color w:val="212529"/>
          <w:sz w:val="24"/>
          <w:szCs w:val="24"/>
        </w:rPr>
      </w:pPr>
      <w:r w:rsidRPr="008F1DF9">
        <w:rPr>
          <w:rFonts w:ascii="Times New Roman" w:hAnsi="Times New Roman"/>
          <w:color w:val="212529"/>
          <w:sz w:val="24"/>
          <w:szCs w:val="24"/>
        </w:rPr>
        <w:t>(встановлено/не встановлено)</w:t>
      </w:r>
    </w:p>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Показники лічильників:</w:t>
      </w:r>
    </w:p>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водопостачання _________________________________.</w:t>
      </w:r>
    </w:p>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газопостачання _________________________________.</w:t>
      </w:r>
    </w:p>
    <w:p w:rsidR="00781077" w:rsidRPr="008F1DF9" w:rsidRDefault="00781077" w:rsidP="00781077">
      <w:pPr>
        <w:pStyle w:val="a7"/>
        <w:jc w:val="both"/>
        <w:rPr>
          <w:rFonts w:ascii="Times New Roman" w:hAnsi="Times New Roman"/>
          <w:color w:val="212529"/>
          <w:sz w:val="24"/>
          <w:szCs w:val="24"/>
        </w:rPr>
      </w:pPr>
      <w:r w:rsidRPr="008F1DF9">
        <w:rPr>
          <w:rFonts w:ascii="Times New Roman" w:hAnsi="Times New Roman"/>
          <w:color w:val="212529"/>
          <w:sz w:val="24"/>
          <w:szCs w:val="24"/>
        </w:rPr>
        <w:t>електропостачання ______________________________.</w:t>
      </w:r>
    </w:p>
    <w:p w:rsidR="00781077" w:rsidRPr="008F1DF9" w:rsidRDefault="00781077" w:rsidP="00781077">
      <w:pPr>
        <w:pStyle w:val="a7"/>
        <w:jc w:val="both"/>
        <w:rPr>
          <w:rFonts w:ascii="Times New Roman" w:hAnsi="Times New Roman"/>
          <w:color w:val="212529"/>
          <w:sz w:val="24"/>
          <w:szCs w:val="24"/>
        </w:rPr>
      </w:pPr>
    </w:p>
    <w:p w:rsidR="00781077" w:rsidRPr="008F1DF9" w:rsidRDefault="00781077" w:rsidP="00781077">
      <w:pPr>
        <w:pStyle w:val="a7"/>
        <w:jc w:val="both"/>
        <w:rPr>
          <w:rFonts w:ascii="Times New Roman" w:hAnsi="Times New Roman"/>
          <w:color w:val="212529"/>
          <w:sz w:val="24"/>
          <w:szCs w:val="24"/>
        </w:rPr>
      </w:pPr>
    </w:p>
    <w:p w:rsidR="00781077" w:rsidRPr="008F1DF9" w:rsidRDefault="00781077" w:rsidP="00781077">
      <w:pPr>
        <w:pStyle w:val="a7"/>
        <w:jc w:val="both"/>
        <w:rPr>
          <w:rFonts w:ascii="Times New Roman" w:hAnsi="Times New Roman"/>
          <w:color w:val="212529"/>
          <w:sz w:val="24"/>
          <w:szCs w:val="24"/>
        </w:rPr>
      </w:pPr>
    </w:p>
    <w:tbl>
      <w:tblPr>
        <w:tblW w:w="5000" w:type="pct"/>
        <w:tblLook w:val="04A0" w:firstRow="1" w:lastRow="0" w:firstColumn="1" w:lastColumn="0" w:noHBand="0" w:noVBand="1"/>
      </w:tblPr>
      <w:tblGrid>
        <w:gridCol w:w="5187"/>
        <w:gridCol w:w="5495"/>
      </w:tblGrid>
      <w:tr w:rsidR="00781077" w:rsidRPr="008F1DF9" w:rsidTr="0072662B">
        <w:trPr>
          <w:trHeight w:val="850"/>
        </w:trPr>
        <w:tc>
          <w:tcPr>
            <w:tcW w:w="2428" w:type="pct"/>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Передав</w:t>
            </w:r>
            <w:r w:rsidRPr="008F1DF9">
              <w:rPr>
                <w:rFonts w:ascii="Times New Roman" w:hAnsi="Times New Roman"/>
                <w:color w:val="212529"/>
                <w:sz w:val="24"/>
                <w:szCs w:val="24"/>
              </w:rPr>
              <w:br/>
              <w:t>наймодавець/наймач</w:t>
            </w:r>
          </w:p>
        </w:tc>
        <w:tc>
          <w:tcPr>
            <w:tcW w:w="2572" w:type="pct"/>
            <w:hideMark/>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Прийняв</w:t>
            </w:r>
            <w:r w:rsidRPr="008F1DF9">
              <w:rPr>
                <w:rFonts w:ascii="Times New Roman" w:hAnsi="Times New Roman"/>
                <w:color w:val="212529"/>
                <w:sz w:val="24"/>
                <w:szCs w:val="24"/>
              </w:rPr>
              <w:br/>
              <w:t>наймач/наймодавець</w:t>
            </w:r>
          </w:p>
        </w:tc>
      </w:tr>
    </w:tbl>
    <w:p w:rsidR="00781077" w:rsidRPr="008F1DF9" w:rsidRDefault="00781077" w:rsidP="00781077">
      <w:pPr>
        <w:pStyle w:val="a7"/>
        <w:spacing w:before="360"/>
        <w:jc w:val="both"/>
        <w:rPr>
          <w:rFonts w:ascii="Times New Roman" w:hAnsi="Times New Roman"/>
          <w:color w:val="212529"/>
          <w:sz w:val="24"/>
          <w:szCs w:val="24"/>
        </w:rPr>
      </w:pPr>
    </w:p>
    <w:tbl>
      <w:tblPr>
        <w:tblW w:w="5000" w:type="pct"/>
        <w:tblLook w:val="04A0" w:firstRow="1" w:lastRow="0" w:firstColumn="1" w:lastColumn="0" w:noHBand="0" w:noVBand="1"/>
      </w:tblPr>
      <w:tblGrid>
        <w:gridCol w:w="3343"/>
        <w:gridCol w:w="1846"/>
        <w:gridCol w:w="3536"/>
        <w:gridCol w:w="1957"/>
      </w:tblGrid>
      <w:tr w:rsidR="00781077" w:rsidRPr="008F1DF9" w:rsidTr="0072662B">
        <w:trPr>
          <w:trHeight w:val="770"/>
        </w:trPr>
        <w:tc>
          <w:tcPr>
            <w:tcW w:w="1565" w:type="pct"/>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w:t>
            </w:r>
            <w:r w:rsidRPr="008F1DF9">
              <w:rPr>
                <w:rFonts w:ascii="Times New Roman" w:hAnsi="Times New Roman"/>
                <w:color w:val="212529"/>
                <w:sz w:val="24"/>
                <w:szCs w:val="24"/>
              </w:rPr>
              <w:br/>
              <w:t>(прізвище, ім’я та по батькові)</w:t>
            </w:r>
          </w:p>
        </w:tc>
        <w:tc>
          <w:tcPr>
            <w:tcW w:w="864" w:type="pct"/>
          </w:tcPr>
          <w:p w:rsidR="00781077" w:rsidRPr="008F1DF9" w:rsidRDefault="00781077" w:rsidP="0072662B">
            <w:pPr>
              <w:pStyle w:val="a7"/>
              <w:ind w:right="-108" w:firstLine="0"/>
              <w:jc w:val="center"/>
              <w:rPr>
                <w:rFonts w:ascii="Times New Roman" w:hAnsi="Times New Roman"/>
                <w:color w:val="212529"/>
                <w:sz w:val="24"/>
                <w:szCs w:val="24"/>
              </w:rPr>
            </w:pPr>
            <w:r w:rsidRPr="008F1DF9">
              <w:rPr>
                <w:rFonts w:ascii="Times New Roman" w:hAnsi="Times New Roman"/>
                <w:color w:val="212529"/>
                <w:sz w:val="24"/>
                <w:szCs w:val="24"/>
              </w:rPr>
              <w:t>_________</w:t>
            </w:r>
            <w:r w:rsidRPr="008F1DF9">
              <w:rPr>
                <w:rFonts w:ascii="Times New Roman" w:hAnsi="Times New Roman"/>
                <w:color w:val="212529"/>
                <w:sz w:val="24"/>
                <w:szCs w:val="24"/>
              </w:rPr>
              <w:br/>
              <w:t>(підпис)</w:t>
            </w:r>
          </w:p>
        </w:tc>
        <w:tc>
          <w:tcPr>
            <w:tcW w:w="1655" w:type="pct"/>
          </w:tcPr>
          <w:p w:rsidR="00781077" w:rsidRPr="008F1DF9" w:rsidRDefault="00781077" w:rsidP="0072662B">
            <w:pPr>
              <w:pStyle w:val="a7"/>
              <w:ind w:right="-108"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w:t>
            </w:r>
            <w:r w:rsidRPr="008F1DF9">
              <w:rPr>
                <w:rFonts w:ascii="Times New Roman" w:hAnsi="Times New Roman"/>
                <w:color w:val="212529"/>
                <w:sz w:val="24"/>
                <w:szCs w:val="24"/>
              </w:rPr>
              <w:br/>
              <w:t>(прізвище, ім’я та по батькові)</w:t>
            </w:r>
          </w:p>
        </w:tc>
        <w:tc>
          <w:tcPr>
            <w:tcW w:w="917" w:type="pct"/>
          </w:tcPr>
          <w:p w:rsidR="00781077" w:rsidRPr="008F1DF9" w:rsidRDefault="00781077" w:rsidP="0072662B">
            <w:pPr>
              <w:pStyle w:val="a7"/>
              <w:ind w:right="-108" w:firstLine="0"/>
              <w:jc w:val="center"/>
              <w:rPr>
                <w:rFonts w:ascii="Times New Roman" w:hAnsi="Times New Roman"/>
                <w:color w:val="212529"/>
                <w:sz w:val="24"/>
                <w:szCs w:val="24"/>
              </w:rPr>
            </w:pPr>
            <w:r w:rsidRPr="008F1DF9">
              <w:rPr>
                <w:rFonts w:ascii="Times New Roman" w:hAnsi="Times New Roman"/>
                <w:color w:val="212529"/>
                <w:sz w:val="24"/>
                <w:szCs w:val="24"/>
              </w:rPr>
              <w:t>_________</w:t>
            </w:r>
            <w:r w:rsidRPr="008F1DF9">
              <w:rPr>
                <w:rFonts w:ascii="Times New Roman" w:hAnsi="Times New Roman"/>
                <w:color w:val="212529"/>
                <w:sz w:val="24"/>
                <w:szCs w:val="24"/>
              </w:rPr>
              <w:br/>
              <w:t>(підпис)</w:t>
            </w:r>
          </w:p>
        </w:tc>
      </w:tr>
    </w:tbl>
    <w:p w:rsidR="00781077" w:rsidRPr="008F1DF9" w:rsidRDefault="00781077" w:rsidP="00781077">
      <w:pPr>
        <w:pStyle w:val="a7"/>
        <w:spacing w:before="360"/>
        <w:jc w:val="both"/>
        <w:rPr>
          <w:rFonts w:ascii="Times New Roman" w:hAnsi="Times New Roman"/>
          <w:color w:val="212529"/>
          <w:sz w:val="24"/>
          <w:szCs w:val="24"/>
        </w:rPr>
      </w:pPr>
      <w:r w:rsidRPr="008F1DF9">
        <w:rPr>
          <w:rFonts w:ascii="Times New Roman" w:hAnsi="Times New Roman"/>
          <w:color w:val="212529"/>
          <w:sz w:val="24"/>
          <w:szCs w:val="24"/>
        </w:rPr>
        <w:t>З правилами користування житловим приміщенням з фонду житла для тимчасового проживання внутрішньо переміщених осіб, санітарними і протипожежними правилами ознайомлений.</w:t>
      </w:r>
    </w:p>
    <w:p w:rsidR="00781077" w:rsidRPr="008F1DF9" w:rsidRDefault="00781077" w:rsidP="00781077">
      <w:pPr>
        <w:pStyle w:val="a7"/>
        <w:jc w:val="both"/>
        <w:rPr>
          <w:rFonts w:ascii="Times New Roman" w:hAnsi="Times New Roman"/>
          <w:color w:val="212529"/>
          <w:sz w:val="24"/>
          <w:szCs w:val="24"/>
        </w:rPr>
      </w:pPr>
    </w:p>
    <w:p w:rsidR="00781077" w:rsidRPr="008F1DF9" w:rsidRDefault="00781077" w:rsidP="00781077">
      <w:pPr>
        <w:pStyle w:val="a7"/>
        <w:spacing w:after="360"/>
        <w:jc w:val="both"/>
        <w:rPr>
          <w:rFonts w:ascii="Times New Roman" w:hAnsi="Times New Roman"/>
          <w:color w:val="212529"/>
          <w:sz w:val="24"/>
          <w:szCs w:val="24"/>
        </w:rPr>
      </w:pPr>
      <w:r w:rsidRPr="008F1DF9">
        <w:rPr>
          <w:rFonts w:ascii="Times New Roman" w:hAnsi="Times New Roman"/>
          <w:color w:val="212529"/>
          <w:sz w:val="24"/>
          <w:szCs w:val="24"/>
        </w:rPr>
        <w:t>Наймач:</w:t>
      </w:r>
    </w:p>
    <w:tbl>
      <w:tblPr>
        <w:tblW w:w="5000" w:type="pct"/>
        <w:tblLook w:val="04A0" w:firstRow="1" w:lastRow="0" w:firstColumn="1" w:lastColumn="0" w:noHBand="0" w:noVBand="1"/>
      </w:tblPr>
      <w:tblGrid>
        <w:gridCol w:w="3343"/>
        <w:gridCol w:w="1844"/>
        <w:gridCol w:w="5495"/>
      </w:tblGrid>
      <w:tr w:rsidR="00781077" w:rsidRPr="008F1DF9" w:rsidTr="0072662B">
        <w:trPr>
          <w:trHeight w:val="842"/>
        </w:trPr>
        <w:tc>
          <w:tcPr>
            <w:tcW w:w="1565" w:type="pct"/>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w:t>
            </w:r>
            <w:r w:rsidRPr="008F1DF9">
              <w:rPr>
                <w:rFonts w:ascii="Times New Roman" w:hAnsi="Times New Roman"/>
                <w:color w:val="212529"/>
                <w:sz w:val="24"/>
                <w:szCs w:val="24"/>
              </w:rPr>
              <w:br/>
              <w:t>(прізвище, ім’я та по батькові)</w:t>
            </w:r>
          </w:p>
        </w:tc>
        <w:tc>
          <w:tcPr>
            <w:tcW w:w="863" w:type="pct"/>
          </w:tcPr>
          <w:p w:rsidR="00781077" w:rsidRPr="008F1DF9" w:rsidRDefault="00781077" w:rsidP="0072662B">
            <w:pPr>
              <w:pStyle w:val="a7"/>
              <w:ind w:firstLine="0"/>
              <w:jc w:val="center"/>
              <w:rPr>
                <w:rFonts w:ascii="Times New Roman" w:hAnsi="Times New Roman"/>
                <w:color w:val="212529"/>
                <w:sz w:val="24"/>
                <w:szCs w:val="24"/>
              </w:rPr>
            </w:pPr>
            <w:r w:rsidRPr="008F1DF9">
              <w:rPr>
                <w:rFonts w:ascii="Times New Roman" w:hAnsi="Times New Roman"/>
                <w:color w:val="212529"/>
                <w:sz w:val="24"/>
                <w:szCs w:val="24"/>
              </w:rPr>
              <w:t>_________</w:t>
            </w:r>
            <w:r w:rsidRPr="008F1DF9">
              <w:rPr>
                <w:rFonts w:ascii="Times New Roman" w:hAnsi="Times New Roman"/>
                <w:color w:val="212529"/>
                <w:sz w:val="24"/>
                <w:szCs w:val="24"/>
              </w:rPr>
              <w:br/>
              <w:t>(підпис)</w:t>
            </w:r>
          </w:p>
        </w:tc>
        <w:tc>
          <w:tcPr>
            <w:tcW w:w="2572" w:type="pct"/>
          </w:tcPr>
          <w:p w:rsidR="00781077" w:rsidRPr="008F1DF9" w:rsidRDefault="00781077" w:rsidP="0072662B">
            <w:pPr>
              <w:pStyle w:val="a7"/>
              <w:ind w:firstLine="0"/>
              <w:rPr>
                <w:rFonts w:ascii="Times New Roman" w:hAnsi="Times New Roman"/>
                <w:color w:val="212529"/>
                <w:sz w:val="24"/>
                <w:szCs w:val="24"/>
              </w:rPr>
            </w:pPr>
          </w:p>
        </w:tc>
      </w:tr>
    </w:tbl>
    <w:p w:rsidR="00781077" w:rsidRPr="008F1DF9" w:rsidRDefault="00781077" w:rsidP="00781077">
      <w:pPr>
        <w:pStyle w:val="a7"/>
        <w:spacing w:before="360"/>
        <w:ind w:firstLine="0"/>
        <w:jc w:val="both"/>
        <w:rPr>
          <w:rFonts w:ascii="Times New Roman" w:hAnsi="Times New Roman"/>
          <w:color w:val="212529"/>
          <w:sz w:val="24"/>
          <w:szCs w:val="24"/>
        </w:rPr>
      </w:pPr>
      <w:r w:rsidRPr="008F1DF9">
        <w:rPr>
          <w:rFonts w:ascii="Times New Roman" w:hAnsi="Times New Roman"/>
          <w:color w:val="212529"/>
          <w:sz w:val="24"/>
          <w:szCs w:val="24"/>
        </w:rPr>
        <w:t>__________</w:t>
      </w:r>
    </w:p>
    <w:p w:rsidR="00781077" w:rsidRPr="008F1DF9" w:rsidRDefault="00781077" w:rsidP="00781077">
      <w:pPr>
        <w:pStyle w:val="a7"/>
        <w:ind w:firstLine="426"/>
        <w:jc w:val="both"/>
        <w:rPr>
          <w:rFonts w:ascii="Times New Roman" w:hAnsi="Times New Roman"/>
          <w:color w:val="212529"/>
          <w:sz w:val="24"/>
          <w:szCs w:val="24"/>
        </w:rPr>
      </w:pPr>
      <w:bookmarkStart w:id="23" w:name="_Hlk496696588"/>
      <w:bookmarkEnd w:id="23"/>
      <w:r w:rsidRPr="008F1DF9">
        <w:rPr>
          <w:rFonts w:ascii="Times New Roman" w:hAnsi="Times New Roman"/>
          <w:color w:val="212529"/>
          <w:sz w:val="24"/>
          <w:szCs w:val="24"/>
        </w:rPr>
        <w:t>* Зазначається обладнання та його стан (технічно справне (несправне)/потребує ремонту/заміни).</w:t>
      </w:r>
    </w:p>
    <w:p w:rsidR="00781077" w:rsidRPr="008F1DF9" w:rsidRDefault="00781077" w:rsidP="00781077">
      <w:pPr>
        <w:pStyle w:val="a7"/>
        <w:ind w:firstLine="426"/>
        <w:jc w:val="both"/>
        <w:rPr>
          <w:rFonts w:ascii="Times New Roman" w:hAnsi="Times New Roman"/>
          <w:color w:val="212529"/>
          <w:sz w:val="24"/>
          <w:szCs w:val="24"/>
        </w:rPr>
      </w:pPr>
      <w:r w:rsidRPr="008F1DF9">
        <w:rPr>
          <w:rFonts w:ascii="Times New Roman" w:hAnsi="Times New Roman"/>
          <w:color w:val="212529"/>
          <w:sz w:val="24"/>
          <w:szCs w:val="24"/>
        </w:rPr>
        <w:t>** Зазначається майно житлового приміщення, твердий інвентар, меблі та м’який інвентар, їх стан (технічно справне (несправне)/потребує ремонту/заміни).</w:t>
      </w:r>
    </w:p>
    <w:p w:rsidR="00781077" w:rsidRPr="008F1DF9"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781077" w:rsidRDefault="00781077" w:rsidP="00781077">
      <w:pPr>
        <w:rPr>
          <w:rFonts w:eastAsia="Times New Roman" w:cs="Times New Roman"/>
          <w:color w:val="212529"/>
          <w:szCs w:val="24"/>
          <w:lang w:val="uk-UA" w:eastAsia="ru-RU"/>
        </w:rPr>
      </w:pPr>
    </w:p>
    <w:p w:rsidR="006168E9" w:rsidRPr="00781077" w:rsidRDefault="006168E9">
      <w:pPr>
        <w:rPr>
          <w:lang w:val="uk-UA"/>
        </w:rPr>
      </w:pPr>
      <w:bookmarkStart w:id="24" w:name="_GoBack"/>
      <w:bookmarkEnd w:id="24"/>
    </w:p>
    <w:sectPr w:rsidR="006168E9" w:rsidRPr="00781077" w:rsidSect="007810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62D"/>
    <w:multiLevelType w:val="hybridMultilevel"/>
    <w:tmpl w:val="CF06D7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512E03"/>
    <w:multiLevelType w:val="hybridMultilevel"/>
    <w:tmpl w:val="A90225B6"/>
    <w:lvl w:ilvl="0" w:tplc="FADE9A2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C5F79"/>
    <w:multiLevelType w:val="hybridMultilevel"/>
    <w:tmpl w:val="F7F05586"/>
    <w:lvl w:ilvl="0" w:tplc="00063DB8">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B27EF1"/>
    <w:multiLevelType w:val="hybridMultilevel"/>
    <w:tmpl w:val="E5C8CF1E"/>
    <w:lvl w:ilvl="0" w:tplc="4C642384">
      <w:start w:val="1"/>
      <w:numFmt w:val="decimal"/>
      <w:lvlText w:val="%1)"/>
      <w:lvlJc w:val="left"/>
      <w:pPr>
        <w:ind w:left="1260" w:hanging="55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FA65A33"/>
    <w:multiLevelType w:val="multilevel"/>
    <w:tmpl w:val="B0F2CD88"/>
    <w:lvl w:ilvl="0">
      <w:start w:val="2"/>
      <w:numFmt w:val="decimal"/>
      <w:lvlText w:val="%1)"/>
      <w:lvlJc w:val="left"/>
      <w:pPr>
        <w:ind w:left="960" w:hanging="360"/>
      </w:pPr>
      <w:rPr>
        <w:rFonts w:hint="default"/>
      </w:rPr>
    </w:lvl>
    <w:lvl w:ilvl="1">
      <w:start w:val="1"/>
      <w:numFmt w:val="lowerLetter"/>
      <w:lvlText w:val="%2."/>
      <w:lvlJc w:val="left"/>
      <w:pPr>
        <w:ind w:left="1680" w:hanging="360"/>
      </w:pPr>
      <w:rPr>
        <w:rFonts w:hint="default"/>
      </w:rPr>
    </w:lvl>
    <w:lvl w:ilvl="2">
      <w:start w:val="1"/>
      <w:numFmt w:val="lowerRoman"/>
      <w:lvlText w:val="%3."/>
      <w:lvlJc w:val="right"/>
      <w:pPr>
        <w:ind w:left="2400" w:hanging="180"/>
      </w:pPr>
      <w:rPr>
        <w:rFonts w:hint="default"/>
      </w:rPr>
    </w:lvl>
    <w:lvl w:ilvl="3">
      <w:start w:val="1"/>
      <w:numFmt w:val="decimal"/>
      <w:lvlText w:val="%4."/>
      <w:lvlJc w:val="left"/>
      <w:pPr>
        <w:ind w:left="3120" w:hanging="360"/>
      </w:pPr>
      <w:rPr>
        <w:rFonts w:hint="default"/>
      </w:rPr>
    </w:lvl>
    <w:lvl w:ilvl="4">
      <w:start w:val="1"/>
      <w:numFmt w:val="lowerLetter"/>
      <w:lvlText w:val="%5."/>
      <w:lvlJc w:val="left"/>
      <w:pPr>
        <w:ind w:left="3840" w:hanging="360"/>
      </w:pPr>
      <w:rPr>
        <w:rFonts w:hint="default"/>
      </w:rPr>
    </w:lvl>
    <w:lvl w:ilvl="5">
      <w:start w:val="1"/>
      <w:numFmt w:val="lowerRoman"/>
      <w:lvlText w:val="%6."/>
      <w:lvlJc w:val="right"/>
      <w:pPr>
        <w:ind w:left="4560" w:hanging="180"/>
      </w:pPr>
      <w:rPr>
        <w:rFonts w:hint="default"/>
      </w:rPr>
    </w:lvl>
    <w:lvl w:ilvl="6">
      <w:start w:val="1"/>
      <w:numFmt w:val="decimal"/>
      <w:lvlText w:val="%7."/>
      <w:lvlJc w:val="left"/>
      <w:pPr>
        <w:ind w:left="5280" w:hanging="360"/>
      </w:pPr>
      <w:rPr>
        <w:rFonts w:hint="default"/>
      </w:rPr>
    </w:lvl>
    <w:lvl w:ilvl="7">
      <w:start w:val="1"/>
      <w:numFmt w:val="lowerLetter"/>
      <w:lvlText w:val="%8."/>
      <w:lvlJc w:val="left"/>
      <w:pPr>
        <w:ind w:left="6000" w:hanging="360"/>
      </w:pPr>
      <w:rPr>
        <w:rFonts w:hint="default"/>
      </w:rPr>
    </w:lvl>
    <w:lvl w:ilvl="8">
      <w:start w:val="1"/>
      <w:numFmt w:val="lowerRoman"/>
      <w:lvlText w:val="%9."/>
      <w:lvlJc w:val="right"/>
      <w:pPr>
        <w:ind w:left="6720" w:hanging="180"/>
      </w:pPr>
      <w:rPr>
        <w:rFonts w:hint="default"/>
      </w:rPr>
    </w:lvl>
  </w:abstractNum>
  <w:abstractNum w:abstractNumId="5">
    <w:nsid w:val="21351D12"/>
    <w:multiLevelType w:val="multilevel"/>
    <w:tmpl w:val="5852CA08"/>
    <w:lvl w:ilvl="0">
      <w:start w:val="1"/>
      <w:numFmt w:val="decimal"/>
      <w:lvlText w:val="%1."/>
      <w:lvlJc w:val="left"/>
      <w:pPr>
        <w:ind w:left="960" w:hanging="360"/>
      </w:pPr>
      <w:rPr>
        <w:rFonts w:hint="default"/>
      </w:rPr>
    </w:lvl>
    <w:lvl w:ilvl="1">
      <w:start w:val="1"/>
      <w:numFmt w:val="lowerLetter"/>
      <w:lvlText w:val="%2."/>
      <w:lvlJc w:val="left"/>
      <w:pPr>
        <w:ind w:left="1680" w:hanging="360"/>
      </w:pPr>
      <w:rPr>
        <w:rFonts w:hint="default"/>
      </w:rPr>
    </w:lvl>
    <w:lvl w:ilvl="2">
      <w:start w:val="1"/>
      <w:numFmt w:val="lowerRoman"/>
      <w:lvlText w:val="%3."/>
      <w:lvlJc w:val="right"/>
      <w:pPr>
        <w:ind w:left="2400" w:hanging="180"/>
      </w:pPr>
      <w:rPr>
        <w:rFonts w:hint="default"/>
      </w:rPr>
    </w:lvl>
    <w:lvl w:ilvl="3">
      <w:start w:val="1"/>
      <w:numFmt w:val="decimal"/>
      <w:lvlText w:val="%4."/>
      <w:lvlJc w:val="left"/>
      <w:pPr>
        <w:ind w:left="3120" w:hanging="360"/>
      </w:pPr>
      <w:rPr>
        <w:rFonts w:hint="default"/>
      </w:rPr>
    </w:lvl>
    <w:lvl w:ilvl="4">
      <w:start w:val="1"/>
      <w:numFmt w:val="lowerLetter"/>
      <w:lvlText w:val="%5."/>
      <w:lvlJc w:val="left"/>
      <w:pPr>
        <w:ind w:left="3840" w:hanging="360"/>
      </w:pPr>
      <w:rPr>
        <w:rFonts w:hint="default"/>
      </w:rPr>
    </w:lvl>
    <w:lvl w:ilvl="5">
      <w:start w:val="1"/>
      <w:numFmt w:val="lowerRoman"/>
      <w:lvlText w:val="%6."/>
      <w:lvlJc w:val="right"/>
      <w:pPr>
        <w:ind w:left="4560" w:hanging="180"/>
      </w:pPr>
      <w:rPr>
        <w:rFonts w:hint="default"/>
      </w:rPr>
    </w:lvl>
    <w:lvl w:ilvl="6">
      <w:start w:val="1"/>
      <w:numFmt w:val="decimal"/>
      <w:lvlText w:val="%7."/>
      <w:lvlJc w:val="left"/>
      <w:pPr>
        <w:ind w:left="5280" w:hanging="360"/>
      </w:pPr>
      <w:rPr>
        <w:rFonts w:hint="default"/>
      </w:rPr>
    </w:lvl>
    <w:lvl w:ilvl="7">
      <w:start w:val="1"/>
      <w:numFmt w:val="lowerLetter"/>
      <w:lvlText w:val="%8."/>
      <w:lvlJc w:val="left"/>
      <w:pPr>
        <w:ind w:left="6000" w:hanging="360"/>
      </w:pPr>
      <w:rPr>
        <w:rFonts w:hint="default"/>
      </w:rPr>
    </w:lvl>
    <w:lvl w:ilvl="8">
      <w:start w:val="1"/>
      <w:numFmt w:val="lowerRoman"/>
      <w:lvlText w:val="%9."/>
      <w:lvlJc w:val="right"/>
      <w:pPr>
        <w:ind w:left="6720" w:hanging="180"/>
      </w:pPr>
      <w:rPr>
        <w:rFonts w:hint="default"/>
      </w:rPr>
    </w:lvl>
  </w:abstractNum>
  <w:abstractNum w:abstractNumId="6">
    <w:nsid w:val="221C34B8"/>
    <w:multiLevelType w:val="hybridMultilevel"/>
    <w:tmpl w:val="B20C2DA2"/>
    <w:lvl w:ilvl="0" w:tplc="F4F868E0">
      <w:start w:val="1"/>
      <w:numFmt w:val="decimal"/>
      <w:suff w:val="space"/>
      <w:lvlText w:val="%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253C37AA"/>
    <w:multiLevelType w:val="hybridMultilevel"/>
    <w:tmpl w:val="403A576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713A4"/>
    <w:multiLevelType w:val="hybridMultilevel"/>
    <w:tmpl w:val="028C111E"/>
    <w:lvl w:ilvl="0" w:tplc="B06E04F2">
      <w:start w:val="1"/>
      <w:numFmt w:val="decimal"/>
      <w:suff w:val="space"/>
      <w:lvlText w:val="%1)"/>
      <w:lvlJc w:val="left"/>
      <w:pPr>
        <w:ind w:left="2495" w:hanging="357"/>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62D2060"/>
    <w:multiLevelType w:val="hybridMultilevel"/>
    <w:tmpl w:val="2F88DD80"/>
    <w:lvl w:ilvl="0" w:tplc="1B1677B8">
      <w:start w:val="20"/>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9B5AEF"/>
    <w:multiLevelType w:val="hybridMultilevel"/>
    <w:tmpl w:val="A1C23F36"/>
    <w:lvl w:ilvl="0" w:tplc="D4B84D7A">
      <w:start w:val="2"/>
      <w:numFmt w:val="bullet"/>
      <w:lvlText w:val="-"/>
      <w:lvlJc w:val="left"/>
      <w:pPr>
        <w:ind w:left="1110" w:hanging="360"/>
      </w:pPr>
      <w:rPr>
        <w:rFonts w:ascii="Times New Roman" w:eastAsia="Times New Roman"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11">
    <w:nsid w:val="447D3156"/>
    <w:multiLevelType w:val="hybridMultilevel"/>
    <w:tmpl w:val="D0282B56"/>
    <w:lvl w:ilvl="0" w:tplc="83C80598">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45075214"/>
    <w:multiLevelType w:val="multilevel"/>
    <w:tmpl w:val="8FE2643E"/>
    <w:lvl w:ilvl="0">
      <w:start w:val="1"/>
      <w:numFmt w:val="decimal"/>
      <w:lvlText w:val="%1."/>
      <w:lvlJc w:val="left"/>
      <w:pPr>
        <w:ind w:left="1260" w:hanging="1260"/>
      </w:pPr>
      <w:rPr>
        <w:rFonts w:hint="default"/>
      </w:rPr>
    </w:lvl>
    <w:lvl w:ilvl="1">
      <w:start w:val="1"/>
      <w:numFmt w:val="decimal"/>
      <w:lvlText w:val="2.%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53D90154"/>
    <w:multiLevelType w:val="multilevel"/>
    <w:tmpl w:val="A746C0FA"/>
    <w:lvl w:ilvl="0">
      <w:start w:val="2"/>
      <w:numFmt w:val="decimal"/>
      <w:lvlText w:val="%1.19"/>
      <w:lvlJc w:val="left"/>
      <w:pPr>
        <w:ind w:left="1065" w:hanging="360"/>
      </w:pPr>
      <w:rPr>
        <w:rFonts w:hint="default"/>
      </w:rPr>
    </w:lvl>
    <w:lvl w:ilvl="1">
      <w:start w:val="3"/>
      <w:numFmt w:val="decimal"/>
      <w:isLgl/>
      <w:lvlText w:val="%1.%2."/>
      <w:lvlJc w:val="left"/>
      <w:pPr>
        <w:ind w:left="1515" w:hanging="810"/>
      </w:pPr>
      <w:rPr>
        <w:rFonts w:hint="default"/>
        <w:b w:val="0"/>
      </w:rPr>
    </w:lvl>
    <w:lvl w:ilvl="2">
      <w:start w:val="1"/>
      <w:numFmt w:val="decimal"/>
      <w:isLgl/>
      <w:lvlText w:val="%1.%2.%3."/>
      <w:lvlJc w:val="left"/>
      <w:pPr>
        <w:ind w:left="1515" w:hanging="81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nsid w:val="58EC14B9"/>
    <w:multiLevelType w:val="hybridMultilevel"/>
    <w:tmpl w:val="E9E481B0"/>
    <w:lvl w:ilvl="0" w:tplc="0F52230C">
      <w:start w:val="1"/>
      <w:numFmt w:val="decimal"/>
      <w:lvlText w:val="%1."/>
      <w:lvlJc w:val="left"/>
      <w:pPr>
        <w:ind w:left="720" w:hanging="363"/>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5216297"/>
    <w:multiLevelType w:val="multilevel"/>
    <w:tmpl w:val="EDE625A2"/>
    <w:lvl w:ilvl="0">
      <w:start w:val="1"/>
      <w:numFmt w:val="decimal"/>
      <w:lvlText w:val="%1."/>
      <w:lvlJc w:val="left"/>
      <w:pPr>
        <w:ind w:left="1260" w:hanging="1260"/>
      </w:pPr>
      <w:rPr>
        <w:rFonts w:hint="default"/>
      </w:rPr>
    </w:lvl>
    <w:lvl w:ilvl="1">
      <w:start w:val="1"/>
      <w:numFmt w:val="decimal"/>
      <w:lvlText w:val="%1.%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67BE2FAA"/>
    <w:multiLevelType w:val="hybridMultilevel"/>
    <w:tmpl w:val="93F22798"/>
    <w:lvl w:ilvl="0" w:tplc="D4B84D7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C652DF"/>
    <w:multiLevelType w:val="hybridMultilevel"/>
    <w:tmpl w:val="E4C87BA2"/>
    <w:lvl w:ilvl="0" w:tplc="83C80598">
      <w:start w:val="1"/>
      <w:numFmt w:val="decimal"/>
      <w:suff w:val="space"/>
      <w:lvlText w:val="%1)"/>
      <w:lvlJc w:val="left"/>
      <w:pPr>
        <w:ind w:left="2496"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num w:numId="1">
    <w:abstractNumId w:val="14"/>
  </w:num>
  <w:num w:numId="2">
    <w:abstractNumId w:val="5"/>
  </w:num>
  <w:num w:numId="3">
    <w:abstractNumId w:val="10"/>
  </w:num>
  <w:num w:numId="4">
    <w:abstractNumId w:val="15"/>
  </w:num>
  <w:num w:numId="5">
    <w:abstractNumId w:val="12"/>
  </w:num>
  <w:num w:numId="6">
    <w:abstractNumId w:val="13"/>
  </w:num>
  <w:num w:numId="7">
    <w:abstractNumId w:val="9"/>
  </w:num>
  <w:num w:numId="8">
    <w:abstractNumId w:val="0"/>
  </w:num>
  <w:num w:numId="9">
    <w:abstractNumId w:val="4"/>
  </w:num>
  <w:num w:numId="10">
    <w:abstractNumId w:val="3"/>
  </w:num>
  <w:num w:numId="11">
    <w:abstractNumId w:val="2"/>
  </w:num>
  <w:num w:numId="12">
    <w:abstractNumId w:val="7"/>
  </w:num>
  <w:num w:numId="13">
    <w:abstractNumId w:val="11"/>
  </w:num>
  <w:num w:numId="14">
    <w:abstractNumId w:val="17"/>
  </w:num>
  <w:num w:numId="15">
    <w:abstractNumId w:val="8"/>
  </w:num>
  <w:num w:numId="16">
    <w:abstractNumId w:val="6"/>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77"/>
    <w:rsid w:val="006168E9"/>
    <w:rsid w:val="0078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81077"/>
    <w:pPr>
      <w:spacing w:after="0" w:line="240" w:lineRule="auto"/>
    </w:pPr>
    <w:rPr>
      <w:rFonts w:ascii="Calibri" w:eastAsia="Times New Roman" w:hAnsi="Calibri" w:cs="Times New Roman"/>
      <w:sz w:val="22"/>
      <w:lang w:eastAsia="ru-RU"/>
    </w:rPr>
  </w:style>
  <w:style w:type="paragraph" w:styleId="a5">
    <w:name w:val="Normal (Web)"/>
    <w:basedOn w:val="a"/>
    <w:unhideWhenUsed/>
    <w:rsid w:val="00781077"/>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
    <w:link w:val="HTML0"/>
    <w:rsid w:val="0078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781077"/>
    <w:rPr>
      <w:rFonts w:ascii="Courier New" w:eastAsia="Arial Unicode MS" w:hAnsi="Courier New" w:cs="Courier New"/>
      <w:color w:val="000000"/>
      <w:sz w:val="22"/>
      <w:lang w:eastAsia="ar-SA"/>
    </w:rPr>
  </w:style>
  <w:style w:type="paragraph" w:styleId="a6">
    <w:name w:val="List Paragraph"/>
    <w:basedOn w:val="a"/>
    <w:uiPriority w:val="34"/>
    <w:qFormat/>
    <w:rsid w:val="00781077"/>
    <w:pPr>
      <w:ind w:left="720"/>
      <w:contextualSpacing/>
    </w:pPr>
  </w:style>
  <w:style w:type="paragraph" w:customStyle="1" w:styleId="a7">
    <w:name w:val="Нормальний текст"/>
    <w:basedOn w:val="a"/>
    <w:rsid w:val="00781077"/>
    <w:pPr>
      <w:spacing w:before="120" w:after="0" w:line="240" w:lineRule="auto"/>
      <w:ind w:firstLine="567"/>
    </w:pPr>
    <w:rPr>
      <w:rFonts w:ascii="Antiqua" w:eastAsia="Times New Roman" w:hAnsi="Antiqua" w:cs="Times New Roman"/>
      <w:sz w:val="26"/>
      <w:szCs w:val="20"/>
      <w:lang w:val="uk-UA" w:eastAsia="ru-RU"/>
    </w:rPr>
  </w:style>
  <w:style w:type="paragraph" w:customStyle="1" w:styleId="a8">
    <w:name w:val="Шапка документу"/>
    <w:basedOn w:val="a"/>
    <w:rsid w:val="00781077"/>
    <w:pPr>
      <w:keepNext/>
      <w:keepLines/>
      <w:spacing w:after="240" w:line="240" w:lineRule="auto"/>
      <w:ind w:left="4536"/>
      <w:jc w:val="center"/>
    </w:pPr>
    <w:rPr>
      <w:rFonts w:ascii="Antiqua" w:eastAsia="Times New Roman" w:hAnsi="Antiqua" w:cs="Times New Roman"/>
      <w:sz w:val="26"/>
      <w:szCs w:val="20"/>
      <w:lang w:val="uk-UA" w:eastAsia="ru-RU"/>
    </w:rPr>
  </w:style>
  <w:style w:type="character" w:customStyle="1" w:styleId="a4">
    <w:name w:val="Без интервала Знак"/>
    <w:link w:val="a3"/>
    <w:uiPriority w:val="1"/>
    <w:rsid w:val="00781077"/>
    <w:rPr>
      <w:rFonts w:ascii="Calibri" w:eastAsia="Times New Roman" w:hAnsi="Calibri" w:cs="Times New Roman"/>
      <w:sz w:val="22"/>
      <w:lang w:eastAsia="ru-RU"/>
    </w:rPr>
  </w:style>
  <w:style w:type="paragraph" w:styleId="a9">
    <w:name w:val="Balloon Text"/>
    <w:basedOn w:val="a"/>
    <w:link w:val="aa"/>
    <w:uiPriority w:val="99"/>
    <w:semiHidden/>
    <w:unhideWhenUsed/>
    <w:rsid w:val="007810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1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81077"/>
    <w:pPr>
      <w:spacing w:after="0" w:line="240" w:lineRule="auto"/>
    </w:pPr>
    <w:rPr>
      <w:rFonts w:ascii="Calibri" w:eastAsia="Times New Roman" w:hAnsi="Calibri" w:cs="Times New Roman"/>
      <w:sz w:val="22"/>
      <w:lang w:eastAsia="ru-RU"/>
    </w:rPr>
  </w:style>
  <w:style w:type="paragraph" w:styleId="a5">
    <w:name w:val="Normal (Web)"/>
    <w:basedOn w:val="a"/>
    <w:unhideWhenUsed/>
    <w:rsid w:val="00781077"/>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
    <w:link w:val="HTML0"/>
    <w:rsid w:val="00781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781077"/>
    <w:rPr>
      <w:rFonts w:ascii="Courier New" w:eastAsia="Arial Unicode MS" w:hAnsi="Courier New" w:cs="Courier New"/>
      <w:color w:val="000000"/>
      <w:sz w:val="22"/>
      <w:lang w:eastAsia="ar-SA"/>
    </w:rPr>
  </w:style>
  <w:style w:type="paragraph" w:styleId="a6">
    <w:name w:val="List Paragraph"/>
    <w:basedOn w:val="a"/>
    <w:uiPriority w:val="34"/>
    <w:qFormat/>
    <w:rsid w:val="00781077"/>
    <w:pPr>
      <w:ind w:left="720"/>
      <w:contextualSpacing/>
    </w:pPr>
  </w:style>
  <w:style w:type="paragraph" w:customStyle="1" w:styleId="a7">
    <w:name w:val="Нормальний текст"/>
    <w:basedOn w:val="a"/>
    <w:rsid w:val="00781077"/>
    <w:pPr>
      <w:spacing w:before="120" w:after="0" w:line="240" w:lineRule="auto"/>
      <w:ind w:firstLine="567"/>
    </w:pPr>
    <w:rPr>
      <w:rFonts w:ascii="Antiqua" w:eastAsia="Times New Roman" w:hAnsi="Antiqua" w:cs="Times New Roman"/>
      <w:sz w:val="26"/>
      <w:szCs w:val="20"/>
      <w:lang w:val="uk-UA" w:eastAsia="ru-RU"/>
    </w:rPr>
  </w:style>
  <w:style w:type="paragraph" w:customStyle="1" w:styleId="a8">
    <w:name w:val="Шапка документу"/>
    <w:basedOn w:val="a"/>
    <w:rsid w:val="00781077"/>
    <w:pPr>
      <w:keepNext/>
      <w:keepLines/>
      <w:spacing w:after="240" w:line="240" w:lineRule="auto"/>
      <w:ind w:left="4536"/>
      <w:jc w:val="center"/>
    </w:pPr>
    <w:rPr>
      <w:rFonts w:ascii="Antiqua" w:eastAsia="Times New Roman" w:hAnsi="Antiqua" w:cs="Times New Roman"/>
      <w:sz w:val="26"/>
      <w:szCs w:val="20"/>
      <w:lang w:val="uk-UA" w:eastAsia="ru-RU"/>
    </w:rPr>
  </w:style>
  <w:style w:type="character" w:customStyle="1" w:styleId="a4">
    <w:name w:val="Без интервала Знак"/>
    <w:link w:val="a3"/>
    <w:uiPriority w:val="1"/>
    <w:rsid w:val="00781077"/>
    <w:rPr>
      <w:rFonts w:ascii="Calibri" w:eastAsia="Times New Roman" w:hAnsi="Calibri" w:cs="Times New Roman"/>
      <w:sz w:val="22"/>
      <w:lang w:eastAsia="ru-RU"/>
    </w:rPr>
  </w:style>
  <w:style w:type="paragraph" w:styleId="a9">
    <w:name w:val="Balloon Text"/>
    <w:basedOn w:val="a"/>
    <w:link w:val="aa"/>
    <w:uiPriority w:val="99"/>
    <w:semiHidden/>
    <w:unhideWhenUsed/>
    <w:rsid w:val="007810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1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7174</Words>
  <Characters>40893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Алина</cp:lastModifiedBy>
  <cp:revision>1</cp:revision>
  <dcterms:created xsi:type="dcterms:W3CDTF">2021-09-07T10:02:00Z</dcterms:created>
  <dcterms:modified xsi:type="dcterms:W3CDTF">2021-09-07T10:02:00Z</dcterms:modified>
</cp:coreProperties>
</file>