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B49" w:rsidRDefault="00D61B49" w:rsidP="00D61B49">
      <w:pPr>
        <w:spacing w:after="0" w:line="240" w:lineRule="auto"/>
        <w:jc w:val="center"/>
        <w:rPr>
          <w:lang w:val="uk-UA"/>
        </w:rPr>
      </w:pPr>
      <w:r>
        <w:rPr>
          <w:noProof/>
          <w:lang w:eastAsia="ru-RU"/>
        </w:rPr>
        <w:drawing>
          <wp:inline distT="0" distB="0" distL="0" distR="0">
            <wp:extent cx="260985" cy="332740"/>
            <wp:effectExtent l="1905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D61B49" w:rsidRDefault="00D61B49" w:rsidP="00D61B49">
      <w:pPr>
        <w:spacing w:after="0" w:line="240" w:lineRule="auto"/>
        <w:jc w:val="center"/>
      </w:pPr>
    </w:p>
    <w:p w:rsidR="00D61B49" w:rsidRPr="00E71BE4" w:rsidRDefault="00D61B49" w:rsidP="00D61B49">
      <w:pPr>
        <w:spacing w:after="0" w:line="240" w:lineRule="auto"/>
        <w:jc w:val="center"/>
        <w:rPr>
          <w:b/>
          <w:lang w:val="uk-UA"/>
        </w:rPr>
      </w:pPr>
      <w:r>
        <w:rPr>
          <w:b/>
        </w:rPr>
        <w:t>У К Р А Ї Н А</w:t>
      </w:r>
    </w:p>
    <w:p w:rsidR="00D61B49" w:rsidRPr="00E71BE4" w:rsidRDefault="00D61B49" w:rsidP="00D61B49">
      <w:pPr>
        <w:spacing w:after="0" w:line="240" w:lineRule="auto"/>
        <w:jc w:val="center"/>
        <w:rPr>
          <w:b/>
          <w:lang w:val="uk-UA"/>
        </w:rPr>
      </w:pPr>
      <w:r>
        <w:rPr>
          <w:b/>
        </w:rPr>
        <w:t>МІСЦЕВЕ САМОВРЯДУВАННЯ</w:t>
      </w:r>
    </w:p>
    <w:p w:rsidR="00D61B49" w:rsidRPr="005862D5" w:rsidRDefault="00D61B49" w:rsidP="00D61B49">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D61B49" w:rsidRPr="005862D5" w:rsidRDefault="00D61B49" w:rsidP="00D61B49">
      <w:pPr>
        <w:spacing w:after="0" w:line="240" w:lineRule="auto"/>
        <w:jc w:val="center"/>
        <w:rPr>
          <w:lang w:val="uk-UA"/>
        </w:rPr>
      </w:pPr>
      <w:r>
        <w:rPr>
          <w:lang w:val="uk-UA"/>
        </w:rPr>
        <w:t>Дев</w:t>
      </w:r>
      <w:r w:rsidRPr="002B0AB8">
        <w:t>’</w:t>
      </w:r>
      <w:r>
        <w:rPr>
          <w:lang w:val="uk-UA"/>
        </w:rPr>
        <w:t xml:space="preserve">ята </w:t>
      </w:r>
      <w:r>
        <w:t xml:space="preserve">сесія </w:t>
      </w:r>
      <w:r>
        <w:rPr>
          <w:lang w:val="uk-UA"/>
        </w:rPr>
        <w:t>восьмого</w:t>
      </w:r>
      <w:r>
        <w:t xml:space="preserve"> скликання</w:t>
      </w:r>
    </w:p>
    <w:p w:rsidR="00D61B49" w:rsidRDefault="00D61B49" w:rsidP="00D61B49">
      <w:pPr>
        <w:spacing w:after="0"/>
        <w:jc w:val="center"/>
        <w:rPr>
          <w:b/>
          <w:lang w:val="uk-UA"/>
        </w:rPr>
      </w:pPr>
      <w:r>
        <w:rPr>
          <w:b/>
          <w:lang w:val="uk-UA"/>
        </w:rPr>
        <w:t xml:space="preserve">ПРОЄКТ   </w:t>
      </w:r>
      <w:r w:rsidRPr="00290992">
        <w:rPr>
          <w:b/>
          <w:lang w:val="uk-UA"/>
        </w:rPr>
        <w:t>Р І Ш Е Н Н  Я</w:t>
      </w:r>
    </w:p>
    <w:p w:rsidR="00D61B49" w:rsidRDefault="00D61B49" w:rsidP="00D61B49">
      <w:pPr>
        <w:pStyle w:val="a6"/>
        <w:spacing w:before="0" w:beforeAutospacing="0" w:after="0" w:afterAutospacing="0"/>
        <w:ind w:right="4818"/>
        <w:rPr>
          <w:lang w:val="uk-UA"/>
        </w:rPr>
      </w:pPr>
    </w:p>
    <w:p w:rsidR="00D61B49" w:rsidRPr="003F1018" w:rsidRDefault="00D61B49" w:rsidP="00D61B49">
      <w:pPr>
        <w:pStyle w:val="a6"/>
        <w:spacing w:before="0" w:beforeAutospacing="0" w:after="0" w:afterAutospacing="0"/>
        <w:ind w:right="4818"/>
        <w:rPr>
          <w:lang w:val="uk-UA"/>
        </w:rPr>
      </w:pPr>
      <w:r w:rsidRPr="003F1018">
        <w:rPr>
          <w:lang w:val="uk-UA"/>
        </w:rPr>
        <w:t xml:space="preserve">Про внесення змін в рішення сесії № 85-3/VIII від 28.01.2021 року «Про  затвердження цільових програм </w:t>
      </w:r>
    </w:p>
    <w:p w:rsidR="00D61B49" w:rsidRPr="003F1018" w:rsidRDefault="00D61B49" w:rsidP="00D61B49">
      <w:pPr>
        <w:pStyle w:val="a6"/>
        <w:spacing w:before="0" w:beforeAutospacing="0" w:after="0" w:afterAutospacing="0"/>
        <w:ind w:right="5385"/>
        <w:rPr>
          <w:lang w:val="uk-UA"/>
        </w:rPr>
      </w:pPr>
      <w:r w:rsidRPr="003F1018">
        <w:rPr>
          <w:lang w:val="uk-UA"/>
        </w:rPr>
        <w:t>Сурсько-Литовської сільської ради  та заходів по їх виконанню на 2021 рік»</w:t>
      </w:r>
    </w:p>
    <w:p w:rsidR="00D61B49" w:rsidRPr="003F1018" w:rsidRDefault="00D61B49" w:rsidP="00D61B49">
      <w:pPr>
        <w:pStyle w:val="a6"/>
        <w:spacing w:before="0" w:beforeAutospacing="0" w:after="0" w:afterAutospacing="0"/>
        <w:ind w:right="5385"/>
        <w:rPr>
          <w:lang w:val="uk-UA"/>
        </w:rPr>
      </w:pPr>
    </w:p>
    <w:p w:rsidR="00D61B49" w:rsidRPr="003F1018" w:rsidRDefault="00D61B49" w:rsidP="00D61B49">
      <w:pPr>
        <w:ind w:firstLine="708"/>
        <w:jc w:val="both"/>
        <w:rPr>
          <w:b/>
          <w:bCs/>
          <w:szCs w:val="24"/>
          <w:lang w:val="uk-UA"/>
        </w:rPr>
      </w:pPr>
      <w:r w:rsidRPr="003F1018">
        <w:rPr>
          <w:color w:val="000000"/>
          <w:szCs w:val="24"/>
          <w:lang w:val="uk-UA" w:eastAsia="ru-RU"/>
        </w:rPr>
        <w:t xml:space="preserve">Керуючись Законом України «Про місцеве самоврядування в Україні», Бюджетним кодексом України та з метою ефективного використання бюджетних фінансових ресурсів,  </w:t>
      </w:r>
      <w:r w:rsidRPr="003F1018">
        <w:rPr>
          <w:szCs w:val="24"/>
          <w:lang w:val="uk-UA"/>
        </w:rPr>
        <w:t>сільська рада</w:t>
      </w:r>
      <w:r w:rsidRPr="003F1018">
        <w:rPr>
          <w:b/>
          <w:bCs/>
          <w:szCs w:val="24"/>
          <w:lang w:val="uk-UA"/>
        </w:rPr>
        <w:t xml:space="preserve"> </w:t>
      </w:r>
    </w:p>
    <w:p w:rsidR="00D61B49" w:rsidRPr="00D61B49" w:rsidRDefault="00D61B49" w:rsidP="00D61B49">
      <w:pPr>
        <w:ind w:firstLine="708"/>
        <w:jc w:val="center"/>
        <w:rPr>
          <w:b/>
          <w:bCs/>
          <w:szCs w:val="24"/>
          <w:lang w:val="uk-UA"/>
        </w:rPr>
      </w:pPr>
      <w:r>
        <w:rPr>
          <w:b/>
          <w:bCs/>
          <w:szCs w:val="24"/>
          <w:lang w:val="uk-UA"/>
        </w:rPr>
        <w:t>ВИРІШИЛА:</w:t>
      </w:r>
    </w:p>
    <w:p w:rsidR="00D61B49" w:rsidRDefault="00D61B49" w:rsidP="00D61B49">
      <w:pPr>
        <w:pStyle w:val="a7"/>
        <w:numPr>
          <w:ilvl w:val="0"/>
          <w:numId w:val="12"/>
        </w:numPr>
        <w:tabs>
          <w:tab w:val="left" w:pos="540"/>
          <w:tab w:val="left" w:pos="720"/>
        </w:tabs>
        <w:spacing w:after="0" w:line="240" w:lineRule="auto"/>
        <w:rPr>
          <w:rFonts w:ascii="Times New Roman" w:eastAsia="Times New Roman" w:hAnsi="Times New Roman"/>
          <w:sz w:val="24"/>
          <w:szCs w:val="24"/>
          <w:lang w:val="uk-UA" w:eastAsia="ru-RU"/>
        </w:rPr>
      </w:pPr>
      <w:r w:rsidRPr="003F1018">
        <w:rPr>
          <w:rFonts w:ascii="Times New Roman" w:eastAsia="Times New Roman" w:hAnsi="Times New Roman"/>
          <w:sz w:val="24"/>
          <w:szCs w:val="24"/>
          <w:lang w:val="uk-UA" w:eastAsia="ru-RU"/>
        </w:rPr>
        <w:t xml:space="preserve"> Внести зміни</w:t>
      </w:r>
      <w:r>
        <w:rPr>
          <w:rFonts w:ascii="Times New Roman" w:eastAsia="Times New Roman" w:hAnsi="Times New Roman"/>
          <w:sz w:val="24"/>
          <w:szCs w:val="24"/>
          <w:lang w:val="uk-UA" w:eastAsia="ru-RU"/>
        </w:rPr>
        <w:t xml:space="preserve"> в</w:t>
      </w:r>
      <w:r w:rsidRPr="003F1018">
        <w:rPr>
          <w:rFonts w:ascii="Times New Roman" w:eastAsia="Times New Roman" w:hAnsi="Times New Roman"/>
          <w:sz w:val="24"/>
          <w:szCs w:val="24"/>
          <w:lang w:val="uk-UA" w:eastAsia="ru-RU"/>
        </w:rPr>
        <w:t>:</w:t>
      </w:r>
    </w:p>
    <w:p w:rsidR="00D61B49" w:rsidRPr="003F1018" w:rsidRDefault="00D61B49" w:rsidP="00D61B49">
      <w:pPr>
        <w:pStyle w:val="a7"/>
        <w:tabs>
          <w:tab w:val="left" w:pos="540"/>
          <w:tab w:val="left" w:pos="720"/>
        </w:tabs>
        <w:spacing w:after="0" w:line="240" w:lineRule="auto"/>
        <w:ind w:left="360"/>
        <w:rPr>
          <w:rFonts w:ascii="Times New Roman" w:eastAsia="Times New Roman" w:hAnsi="Times New Roman"/>
          <w:sz w:val="24"/>
          <w:szCs w:val="24"/>
          <w:lang w:val="uk-UA" w:eastAsia="ru-RU"/>
        </w:rPr>
      </w:pPr>
    </w:p>
    <w:p w:rsidR="00D61B49" w:rsidRPr="00D61B49" w:rsidRDefault="00D61B49" w:rsidP="00D61B49">
      <w:pPr>
        <w:pStyle w:val="a5"/>
        <w:numPr>
          <w:ilvl w:val="1"/>
          <w:numId w:val="12"/>
        </w:numPr>
        <w:suppressAutoHyphens/>
        <w:autoSpaceDE w:val="0"/>
        <w:rPr>
          <w:rFonts w:ascii="Times New Roman" w:eastAsiaTheme="minorHAnsi" w:hAnsi="Times New Roman" w:cstheme="minorBidi"/>
          <w:color w:val="000000"/>
          <w:sz w:val="24"/>
          <w:szCs w:val="24"/>
          <w:lang w:val="uk-UA"/>
        </w:rPr>
      </w:pPr>
      <w:r w:rsidRPr="00D61B49">
        <w:rPr>
          <w:rFonts w:ascii="Times New Roman" w:eastAsiaTheme="minorHAnsi" w:hAnsi="Times New Roman" w:cstheme="minorBidi"/>
          <w:color w:val="000000"/>
          <w:sz w:val="24"/>
          <w:szCs w:val="24"/>
          <w:lang w:val="uk-UA"/>
        </w:rPr>
        <w:t>Програму  економічного та соціального розвитку Сурсько-Литовської сільської ради на 2021-2023 роки (додаток 1), а саме:</w:t>
      </w:r>
    </w:p>
    <w:p w:rsidR="00D61B49" w:rsidRPr="003F1018" w:rsidRDefault="00D61B49" w:rsidP="00D61B49">
      <w:pPr>
        <w:ind w:left="426" w:firstLine="426"/>
        <w:rPr>
          <w:szCs w:val="24"/>
          <w:lang w:val="uk-UA"/>
        </w:rPr>
      </w:pPr>
      <w:r w:rsidRPr="003F1018">
        <w:rPr>
          <w:color w:val="000000"/>
          <w:szCs w:val="24"/>
          <w:lang w:val="uk-UA" w:eastAsia="ru-RU"/>
        </w:rPr>
        <w:t xml:space="preserve"> Пункт 5.1. Пріоритетні завдання  додати наступники словами:</w:t>
      </w:r>
      <w:r w:rsidRPr="003F1018">
        <w:rPr>
          <w:szCs w:val="24"/>
          <w:lang w:val="uk-UA"/>
        </w:rPr>
        <w:t xml:space="preserve">  «Вирішення проблем з житлом  придбання житла для внутрішньо переміщених осіб (ВПО) , допомога та підтримка  внутрішньо переміщених осіб (ВПО) .</w:t>
      </w:r>
    </w:p>
    <w:p w:rsidR="00D61B49" w:rsidRPr="00D61B49" w:rsidRDefault="00D61B49" w:rsidP="00D61B49">
      <w:pPr>
        <w:pStyle w:val="a5"/>
        <w:numPr>
          <w:ilvl w:val="1"/>
          <w:numId w:val="12"/>
        </w:numPr>
        <w:suppressAutoHyphens/>
        <w:autoSpaceDE w:val="0"/>
        <w:rPr>
          <w:rFonts w:ascii="Times New Roman" w:eastAsiaTheme="minorHAnsi" w:hAnsi="Times New Roman" w:cstheme="minorBidi"/>
          <w:color w:val="000000"/>
          <w:sz w:val="24"/>
          <w:szCs w:val="24"/>
          <w:lang w:val="uk-UA"/>
        </w:rPr>
      </w:pPr>
      <w:r w:rsidRPr="00D61B49">
        <w:rPr>
          <w:rFonts w:ascii="Times New Roman" w:eastAsiaTheme="minorHAnsi" w:hAnsi="Times New Roman" w:cstheme="minorBidi"/>
          <w:color w:val="000000"/>
          <w:sz w:val="24"/>
          <w:szCs w:val="24"/>
          <w:lang w:val="uk-UA"/>
        </w:rPr>
        <w:t xml:space="preserve"> Комплексну програму розвитку фізичної культури і спорту  на території Сурсько-Литовської сільської ради на 2021-2023 роки ( додаток 15), а саме:</w:t>
      </w:r>
    </w:p>
    <w:p w:rsidR="00D61B49" w:rsidRPr="00D61B49" w:rsidRDefault="00D61B49" w:rsidP="00D61B49">
      <w:pPr>
        <w:pStyle w:val="a5"/>
        <w:numPr>
          <w:ilvl w:val="1"/>
          <w:numId w:val="12"/>
        </w:numPr>
        <w:suppressAutoHyphens/>
        <w:autoSpaceDE w:val="0"/>
        <w:rPr>
          <w:rFonts w:ascii="Times New Roman" w:eastAsiaTheme="minorHAnsi" w:hAnsi="Times New Roman" w:cstheme="minorBidi"/>
          <w:color w:val="000000"/>
          <w:sz w:val="24"/>
          <w:szCs w:val="24"/>
          <w:lang w:val="uk-UA"/>
        </w:rPr>
      </w:pPr>
      <w:r w:rsidRPr="00D61B49">
        <w:rPr>
          <w:rFonts w:ascii="Times New Roman" w:eastAsiaTheme="minorHAnsi" w:hAnsi="Times New Roman" w:cstheme="minorBidi"/>
          <w:color w:val="000000"/>
          <w:sz w:val="24"/>
          <w:szCs w:val="24"/>
          <w:lang w:val="uk-UA"/>
        </w:rPr>
        <w:t xml:space="preserve">        Напрямки використання коштів пп. 2.1. пункту 2  доповнити наступними слова: «Розробка технічної документації щодо встановлення  відновлення меж земельної ділянки сільського стадіону».</w:t>
      </w:r>
    </w:p>
    <w:p w:rsidR="00D61B49" w:rsidRPr="003F1018" w:rsidRDefault="00D61B49" w:rsidP="00D61B49">
      <w:pPr>
        <w:pStyle w:val="a7"/>
        <w:tabs>
          <w:tab w:val="left" w:pos="540"/>
          <w:tab w:val="left" w:pos="720"/>
        </w:tabs>
        <w:spacing w:after="0" w:line="240" w:lineRule="auto"/>
        <w:ind w:left="426" w:firstLine="425"/>
        <w:rPr>
          <w:rFonts w:ascii="Times New Roman" w:eastAsia="Times New Roman" w:hAnsi="Times New Roman"/>
          <w:sz w:val="24"/>
          <w:szCs w:val="24"/>
          <w:lang w:val="uk-UA" w:eastAsia="ru-RU"/>
        </w:rPr>
      </w:pPr>
    </w:p>
    <w:p w:rsidR="00D61B49" w:rsidRPr="003F1018" w:rsidRDefault="00D61B49" w:rsidP="00D61B49">
      <w:pPr>
        <w:pStyle w:val="a7"/>
        <w:numPr>
          <w:ilvl w:val="0"/>
          <w:numId w:val="12"/>
        </w:numPr>
        <w:tabs>
          <w:tab w:val="left" w:pos="540"/>
          <w:tab w:val="left" w:pos="720"/>
        </w:tabs>
        <w:spacing w:after="0" w:line="240" w:lineRule="auto"/>
        <w:rPr>
          <w:rFonts w:ascii="Times New Roman" w:eastAsia="Times New Roman" w:hAnsi="Times New Roman"/>
          <w:sz w:val="24"/>
          <w:szCs w:val="24"/>
          <w:lang w:val="uk-UA" w:eastAsia="ru-RU"/>
        </w:rPr>
      </w:pPr>
      <w:r w:rsidRPr="003F1018">
        <w:rPr>
          <w:rFonts w:ascii="Times New Roman" w:eastAsia="Times New Roman" w:hAnsi="Times New Roman"/>
          <w:sz w:val="24"/>
          <w:szCs w:val="24"/>
          <w:lang w:val="uk-UA" w:eastAsia="ru-RU"/>
        </w:rPr>
        <w:t>Затвердити заходи до наступних сільських  цільових програм відповідно до додатків:</w:t>
      </w:r>
    </w:p>
    <w:p w:rsidR="00D61B49" w:rsidRPr="003F1018" w:rsidRDefault="00D61B49" w:rsidP="00D61B49">
      <w:pPr>
        <w:pStyle w:val="a7"/>
        <w:numPr>
          <w:ilvl w:val="1"/>
          <w:numId w:val="12"/>
        </w:numPr>
        <w:spacing w:after="0" w:line="240" w:lineRule="auto"/>
        <w:rPr>
          <w:rFonts w:ascii="Times New Roman" w:eastAsia="Times New Roman" w:hAnsi="Times New Roman"/>
          <w:color w:val="000000"/>
          <w:sz w:val="24"/>
          <w:szCs w:val="24"/>
          <w:lang w:val="uk-UA" w:eastAsia="ru-RU"/>
        </w:rPr>
      </w:pPr>
      <w:r w:rsidRPr="003F1018">
        <w:rPr>
          <w:rFonts w:ascii="Times New Roman" w:eastAsia="Times New Roman" w:hAnsi="Times New Roman"/>
          <w:color w:val="000000"/>
          <w:sz w:val="24"/>
          <w:szCs w:val="24"/>
          <w:lang w:val="uk-UA" w:eastAsia="ru-RU"/>
        </w:rPr>
        <w:t xml:space="preserve"> Програма економічного та соціального розвитку</w:t>
      </w:r>
      <w:r w:rsidRPr="003F1018">
        <w:rPr>
          <w:rFonts w:ascii="Times New Roman" w:eastAsia="Times New Roman" w:hAnsi="Times New Roman"/>
          <w:color w:val="000000"/>
          <w:sz w:val="24"/>
          <w:szCs w:val="24"/>
          <w:lang w:eastAsia="ru-RU"/>
        </w:rPr>
        <w:t xml:space="preserve"> </w:t>
      </w:r>
      <w:r w:rsidRPr="003F1018">
        <w:rPr>
          <w:rFonts w:ascii="Times New Roman" w:eastAsia="Times New Roman" w:hAnsi="Times New Roman"/>
          <w:color w:val="000000"/>
          <w:sz w:val="24"/>
          <w:szCs w:val="24"/>
          <w:lang w:val="uk-UA" w:eastAsia="ru-RU"/>
        </w:rPr>
        <w:t>Сурсько-Литовської сільської ради на 2021-2023 роки (додаток 2.1).</w:t>
      </w:r>
    </w:p>
    <w:p w:rsidR="00D61B49" w:rsidRPr="003F1018" w:rsidRDefault="00D61B49" w:rsidP="00D61B49">
      <w:pPr>
        <w:pStyle w:val="a7"/>
        <w:numPr>
          <w:ilvl w:val="1"/>
          <w:numId w:val="12"/>
        </w:numPr>
        <w:spacing w:after="0" w:line="240" w:lineRule="auto"/>
        <w:rPr>
          <w:rFonts w:ascii="Times New Roman" w:eastAsia="Times New Roman" w:hAnsi="Times New Roman"/>
          <w:color w:val="000000"/>
          <w:sz w:val="24"/>
          <w:szCs w:val="24"/>
          <w:lang w:val="uk-UA" w:eastAsia="ru-RU"/>
        </w:rPr>
      </w:pPr>
      <w:r w:rsidRPr="003F1018">
        <w:rPr>
          <w:rFonts w:ascii="Times New Roman" w:hAnsi="Times New Roman"/>
          <w:sz w:val="24"/>
          <w:szCs w:val="24"/>
          <w:lang w:val="uk-UA"/>
        </w:rPr>
        <w:t xml:space="preserve">Програма охорони навколишнього природного середовища та поводження з твердими побутовими відходами Сурсько-Литовської сільської ради на 2021- 2023 роки </w:t>
      </w:r>
      <w:r w:rsidRPr="003F1018">
        <w:rPr>
          <w:rFonts w:ascii="Times New Roman" w:eastAsia="Times New Roman" w:hAnsi="Times New Roman"/>
          <w:color w:val="000000"/>
          <w:sz w:val="24"/>
          <w:szCs w:val="24"/>
          <w:lang w:val="uk-UA" w:eastAsia="ru-RU"/>
        </w:rPr>
        <w:t>(додаток 2.3).</w:t>
      </w:r>
    </w:p>
    <w:p w:rsidR="00D61B49" w:rsidRDefault="00D61B49" w:rsidP="00D61B49">
      <w:pPr>
        <w:pStyle w:val="a7"/>
        <w:numPr>
          <w:ilvl w:val="1"/>
          <w:numId w:val="12"/>
        </w:numPr>
        <w:spacing w:after="0" w:line="240" w:lineRule="auto"/>
        <w:rPr>
          <w:rFonts w:ascii="Times New Roman" w:eastAsia="Times New Roman" w:hAnsi="Times New Roman"/>
          <w:color w:val="000000"/>
          <w:sz w:val="24"/>
          <w:szCs w:val="24"/>
          <w:lang w:val="uk-UA" w:eastAsia="ru-RU"/>
        </w:rPr>
      </w:pPr>
      <w:r w:rsidRPr="003F1018">
        <w:rPr>
          <w:rFonts w:ascii="Times New Roman" w:hAnsi="Times New Roman"/>
          <w:sz w:val="24"/>
          <w:szCs w:val="24"/>
          <w:lang w:val="uk-UA"/>
        </w:rPr>
        <w:t xml:space="preserve">Комплексна Програма соціального захисту населення Сурсько-Литовської сільської ради на 2021- 2023 роки </w:t>
      </w:r>
      <w:r w:rsidRPr="003F1018">
        <w:rPr>
          <w:rFonts w:ascii="Times New Roman" w:eastAsia="Times New Roman" w:hAnsi="Times New Roman"/>
          <w:color w:val="000000"/>
          <w:sz w:val="24"/>
          <w:szCs w:val="24"/>
          <w:lang w:val="uk-UA" w:eastAsia="ru-RU"/>
        </w:rPr>
        <w:t>(додаток 2.7).</w:t>
      </w:r>
    </w:p>
    <w:p w:rsidR="00D61B49" w:rsidRPr="007E230A" w:rsidRDefault="00D61B49" w:rsidP="00D61B49">
      <w:pPr>
        <w:pStyle w:val="a7"/>
        <w:numPr>
          <w:ilvl w:val="1"/>
          <w:numId w:val="12"/>
        </w:numPr>
        <w:spacing w:after="0" w:line="240" w:lineRule="auto"/>
        <w:rPr>
          <w:rFonts w:ascii="Times New Roman" w:eastAsia="Times New Roman" w:hAnsi="Times New Roman"/>
          <w:color w:val="000000"/>
          <w:sz w:val="24"/>
          <w:szCs w:val="24"/>
          <w:lang w:val="uk-UA" w:eastAsia="ru-RU"/>
        </w:rPr>
      </w:pPr>
      <w:r w:rsidRPr="00A6641D">
        <w:rPr>
          <w:rFonts w:ascii="Times New Roman" w:hAnsi="Times New Roman"/>
          <w:sz w:val="24"/>
          <w:szCs w:val="24"/>
          <w:lang w:val="uk-UA"/>
        </w:rPr>
        <w:t>Програма містобудування , кадастрування та інвентаризації земель комунальної власності, управління комунальним майном , та поводження з безхазяйним майном на 2021- 2023 роки</w:t>
      </w:r>
      <w:r>
        <w:rPr>
          <w:rFonts w:ascii="Times New Roman" w:hAnsi="Times New Roman"/>
          <w:sz w:val="24"/>
          <w:szCs w:val="24"/>
          <w:lang w:val="uk-UA"/>
        </w:rPr>
        <w:t xml:space="preserve"> </w:t>
      </w:r>
      <w:r>
        <w:rPr>
          <w:rFonts w:ascii="Times New Roman" w:eastAsia="Times New Roman" w:hAnsi="Times New Roman"/>
          <w:color w:val="000000"/>
          <w:sz w:val="24"/>
          <w:szCs w:val="24"/>
          <w:lang w:val="uk-UA" w:eastAsia="ru-RU"/>
        </w:rPr>
        <w:t>(додаток 2.9.)</w:t>
      </w:r>
      <w:r w:rsidRPr="00A6641D">
        <w:rPr>
          <w:rFonts w:ascii="Times New Roman" w:hAnsi="Times New Roman"/>
          <w:sz w:val="24"/>
          <w:szCs w:val="24"/>
          <w:lang w:val="uk-UA"/>
        </w:rPr>
        <w:t>.</w:t>
      </w:r>
    </w:p>
    <w:p w:rsidR="00D61B49" w:rsidRPr="003F1018" w:rsidRDefault="00D61B49" w:rsidP="00D61B49">
      <w:pPr>
        <w:pStyle w:val="a7"/>
        <w:numPr>
          <w:ilvl w:val="1"/>
          <w:numId w:val="12"/>
        </w:numPr>
        <w:spacing w:after="0" w:line="240" w:lineRule="auto"/>
        <w:rPr>
          <w:rFonts w:ascii="Times New Roman" w:eastAsia="Times New Roman" w:hAnsi="Times New Roman"/>
          <w:color w:val="000000"/>
          <w:sz w:val="24"/>
          <w:szCs w:val="24"/>
          <w:lang w:val="uk-UA" w:eastAsia="ru-RU"/>
        </w:rPr>
      </w:pPr>
      <w:r w:rsidRPr="003F1018">
        <w:rPr>
          <w:rFonts w:ascii="Times New Roman" w:hAnsi="Times New Roman"/>
          <w:iCs/>
          <w:sz w:val="24"/>
          <w:szCs w:val="24"/>
          <w:lang w:val="uk-UA"/>
        </w:rPr>
        <w:t xml:space="preserve">Програму </w:t>
      </w:r>
      <w:r w:rsidRPr="003F1018">
        <w:rPr>
          <w:rFonts w:ascii="Times New Roman" w:hAnsi="Times New Roman"/>
          <w:sz w:val="24"/>
          <w:szCs w:val="24"/>
          <w:lang w:val="uk-UA"/>
        </w:rPr>
        <w:t xml:space="preserve">розвитку культури Сурсько-Литовської сільської ради  на 2020-2024 роки </w:t>
      </w:r>
      <w:r w:rsidRPr="003F1018">
        <w:rPr>
          <w:rFonts w:ascii="Times New Roman" w:eastAsia="Times New Roman" w:hAnsi="Times New Roman"/>
          <w:color w:val="000000"/>
          <w:sz w:val="24"/>
          <w:szCs w:val="24"/>
          <w:lang w:val="uk-UA" w:eastAsia="ru-RU"/>
        </w:rPr>
        <w:t>(додаток 2.13.</w:t>
      </w:r>
      <w:r>
        <w:rPr>
          <w:rFonts w:ascii="Times New Roman" w:eastAsia="Times New Roman" w:hAnsi="Times New Roman"/>
          <w:color w:val="000000"/>
          <w:sz w:val="24"/>
          <w:szCs w:val="24"/>
          <w:lang w:val="uk-UA" w:eastAsia="ru-RU"/>
        </w:rPr>
        <w:t>).</w:t>
      </w:r>
    </w:p>
    <w:p w:rsidR="00D61B49" w:rsidRPr="003F1018" w:rsidRDefault="00D61B49" w:rsidP="00D61B49">
      <w:pPr>
        <w:pStyle w:val="a7"/>
        <w:numPr>
          <w:ilvl w:val="1"/>
          <w:numId w:val="12"/>
        </w:numPr>
        <w:spacing w:after="0" w:line="240" w:lineRule="auto"/>
        <w:rPr>
          <w:rFonts w:ascii="Times New Roman" w:eastAsia="Times New Roman" w:hAnsi="Times New Roman"/>
          <w:color w:val="000000"/>
          <w:sz w:val="24"/>
          <w:szCs w:val="24"/>
          <w:lang w:val="uk-UA" w:eastAsia="ru-RU"/>
        </w:rPr>
      </w:pPr>
      <w:r w:rsidRPr="003F1018">
        <w:rPr>
          <w:rFonts w:ascii="Times New Roman" w:hAnsi="Times New Roman"/>
          <w:bCs/>
          <w:sz w:val="24"/>
          <w:szCs w:val="24"/>
          <w:lang w:val="uk-UA"/>
        </w:rPr>
        <w:t xml:space="preserve">Комплексну програму розвитку фізичної культури і спорту </w:t>
      </w:r>
      <w:r w:rsidRPr="003F1018">
        <w:rPr>
          <w:rFonts w:ascii="Times New Roman" w:hAnsi="Times New Roman"/>
          <w:sz w:val="24"/>
          <w:szCs w:val="24"/>
          <w:lang w:val="uk-UA"/>
        </w:rPr>
        <w:t xml:space="preserve"> </w:t>
      </w:r>
      <w:r w:rsidRPr="003F1018">
        <w:rPr>
          <w:rFonts w:ascii="Times New Roman" w:hAnsi="Times New Roman"/>
          <w:bCs/>
          <w:sz w:val="24"/>
          <w:szCs w:val="24"/>
          <w:lang w:val="uk-UA"/>
        </w:rPr>
        <w:t xml:space="preserve">на території Сурсько-Литовської сільської ради на 2021-2023 роки </w:t>
      </w:r>
      <w:r w:rsidRPr="003F1018">
        <w:rPr>
          <w:rFonts w:ascii="Times New Roman" w:hAnsi="Times New Roman"/>
          <w:sz w:val="24"/>
          <w:szCs w:val="24"/>
          <w:lang w:val="uk-UA"/>
        </w:rPr>
        <w:t>( додаток 2. 15)</w:t>
      </w:r>
      <w:r>
        <w:rPr>
          <w:rFonts w:ascii="Times New Roman" w:hAnsi="Times New Roman"/>
          <w:sz w:val="24"/>
          <w:szCs w:val="24"/>
          <w:lang w:val="uk-UA"/>
        </w:rPr>
        <w:t>.</w:t>
      </w:r>
    </w:p>
    <w:p w:rsidR="00D61B49" w:rsidRPr="003F1018" w:rsidRDefault="00D61B49" w:rsidP="00D61B49">
      <w:pPr>
        <w:ind w:firstLine="284"/>
        <w:rPr>
          <w:color w:val="000000"/>
          <w:szCs w:val="24"/>
          <w:lang w:val="uk-UA" w:eastAsia="ru-RU"/>
        </w:rPr>
      </w:pPr>
    </w:p>
    <w:p w:rsidR="00D61B49" w:rsidRPr="003F1018" w:rsidRDefault="00D61B49" w:rsidP="00D61B49">
      <w:pPr>
        <w:numPr>
          <w:ilvl w:val="0"/>
          <w:numId w:val="12"/>
        </w:numPr>
        <w:suppressAutoHyphens/>
        <w:autoSpaceDE w:val="0"/>
        <w:spacing w:after="120" w:line="240" w:lineRule="auto"/>
        <w:rPr>
          <w:szCs w:val="24"/>
          <w:lang w:val="uk-UA"/>
        </w:rPr>
      </w:pPr>
      <w:r w:rsidRPr="003F1018">
        <w:rPr>
          <w:szCs w:val="24"/>
          <w:lang w:val="uk-UA"/>
        </w:rPr>
        <w:t>В інших частинах  заходи залишити без змін.</w:t>
      </w:r>
    </w:p>
    <w:p w:rsidR="00D61B49" w:rsidRPr="003F1018" w:rsidRDefault="00D61B49" w:rsidP="00D61B49">
      <w:pPr>
        <w:pStyle w:val="a7"/>
        <w:tabs>
          <w:tab w:val="left" w:pos="540"/>
          <w:tab w:val="left" w:pos="720"/>
        </w:tabs>
        <w:spacing w:after="0" w:line="240" w:lineRule="auto"/>
        <w:ind w:left="0"/>
        <w:rPr>
          <w:rFonts w:ascii="Times New Roman" w:eastAsia="Times New Roman" w:hAnsi="Times New Roman"/>
          <w:sz w:val="24"/>
          <w:szCs w:val="24"/>
          <w:lang w:val="uk-UA" w:eastAsia="ru-RU"/>
        </w:rPr>
      </w:pPr>
    </w:p>
    <w:p w:rsidR="00D61B49" w:rsidRPr="003F1018" w:rsidRDefault="00D61B49" w:rsidP="00D61B49">
      <w:pPr>
        <w:pStyle w:val="paragraph"/>
        <w:numPr>
          <w:ilvl w:val="0"/>
          <w:numId w:val="12"/>
        </w:numPr>
        <w:spacing w:before="0" w:beforeAutospacing="0" w:after="0" w:afterAutospacing="0"/>
        <w:textAlignment w:val="baseline"/>
        <w:rPr>
          <w:lang w:val="uk-UA"/>
        </w:rPr>
      </w:pPr>
      <w:r w:rsidRPr="003F1018">
        <w:rPr>
          <w:bCs/>
          <w:lang w:val="uk-UA"/>
        </w:rPr>
        <w:t xml:space="preserve"> Координацію роботи щодо виконання цього рішення покласти на  постійну комісію Сурсько-Литовської сільської ради</w:t>
      </w:r>
      <w:r w:rsidRPr="003F1018">
        <w:rPr>
          <w:lang w:val="uk-UA"/>
        </w:rPr>
        <w:t xml:space="preserve"> з питань планування, фінансів, бюджету та соціально-економічного розвитку та інвестицій та міжнародного співробітництва та на комісію з питань освіти, культури, </w:t>
      </w:r>
      <w:r w:rsidRPr="003F1018">
        <w:rPr>
          <w:lang w:val="uk-UA"/>
        </w:rPr>
        <w:lastRenderedPageBreak/>
        <w:t>молоді і спорту, охорони здоров’я, праці, соціального захисту населення, регламенту, депутатської діяльності та етики, прав людини, законності, запобігання та врегулювання конфлікту інтересів.</w:t>
      </w: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Pr="000558FF" w:rsidRDefault="00D61B49" w:rsidP="00D61B4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D61B49" w:rsidRPr="000558FF" w:rsidRDefault="00D61B49" w:rsidP="00D61B49">
      <w:pPr>
        <w:pStyle w:val="a5"/>
        <w:rPr>
          <w:rFonts w:ascii="Times New Roman" w:hAnsi="Times New Roman"/>
          <w:lang w:val="uk-UA" w:eastAsia="uk-UA"/>
        </w:rPr>
      </w:pPr>
      <w:r w:rsidRPr="000558FF">
        <w:rPr>
          <w:rFonts w:ascii="Times New Roman" w:hAnsi="Times New Roman"/>
          <w:lang w:val="uk-UA" w:eastAsia="uk-UA"/>
        </w:rPr>
        <w:t>с. Сурсько-Литовське</w:t>
      </w:r>
    </w:p>
    <w:p w:rsidR="00D61B49" w:rsidRPr="000558FF" w:rsidRDefault="00D61B49" w:rsidP="00D61B49">
      <w:pPr>
        <w:pStyle w:val="a5"/>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D61B49" w:rsidRPr="000558FF" w:rsidRDefault="00D61B49" w:rsidP="00D61B49">
      <w:pPr>
        <w:pStyle w:val="a5"/>
        <w:rPr>
          <w:rFonts w:ascii="Times New Roman" w:hAnsi="Times New Roman"/>
          <w:lang w:val="uk-UA" w:eastAsia="uk-UA"/>
        </w:rPr>
      </w:pPr>
      <w:r w:rsidRPr="000558FF">
        <w:rPr>
          <w:rFonts w:ascii="Times New Roman" w:hAnsi="Times New Roman"/>
          <w:lang w:val="uk-UA" w:eastAsia="uk-UA"/>
        </w:rPr>
        <w:t>№ ___ -9/VIІІ</w:t>
      </w: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D61B49">
      <w:pPr>
        <w:spacing w:after="0" w:line="240" w:lineRule="auto"/>
        <w:jc w:val="center"/>
        <w:rPr>
          <w:lang w:val="uk-UA"/>
        </w:rPr>
      </w:pPr>
      <w:r>
        <w:rPr>
          <w:noProof/>
          <w:lang w:eastAsia="ru-RU"/>
        </w:rPr>
        <w:lastRenderedPageBreak/>
        <w:drawing>
          <wp:inline distT="0" distB="0" distL="0" distR="0">
            <wp:extent cx="260985" cy="332740"/>
            <wp:effectExtent l="1905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D61B49" w:rsidRDefault="00D61B49" w:rsidP="00D61B49">
      <w:pPr>
        <w:spacing w:after="0" w:line="240" w:lineRule="auto"/>
        <w:jc w:val="center"/>
      </w:pPr>
    </w:p>
    <w:p w:rsidR="00D61B49" w:rsidRPr="00E71BE4" w:rsidRDefault="00D61B49" w:rsidP="00D61B49">
      <w:pPr>
        <w:spacing w:after="0" w:line="240" w:lineRule="auto"/>
        <w:jc w:val="center"/>
        <w:rPr>
          <w:b/>
          <w:lang w:val="uk-UA"/>
        </w:rPr>
      </w:pPr>
      <w:r>
        <w:rPr>
          <w:b/>
        </w:rPr>
        <w:t>У К Р А Ї Н А</w:t>
      </w:r>
    </w:p>
    <w:p w:rsidR="00D61B49" w:rsidRPr="00E71BE4" w:rsidRDefault="00D61B49" w:rsidP="00D61B49">
      <w:pPr>
        <w:spacing w:after="0" w:line="240" w:lineRule="auto"/>
        <w:jc w:val="center"/>
        <w:rPr>
          <w:b/>
          <w:lang w:val="uk-UA"/>
        </w:rPr>
      </w:pPr>
      <w:r>
        <w:rPr>
          <w:b/>
        </w:rPr>
        <w:t>МІСЦЕВЕ САМОВРЯДУВАННЯ</w:t>
      </w:r>
    </w:p>
    <w:p w:rsidR="00D61B49" w:rsidRPr="005862D5" w:rsidRDefault="00D61B49" w:rsidP="00D61B49">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D61B49" w:rsidRPr="005862D5" w:rsidRDefault="00D61B49" w:rsidP="00D61B49">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D61B49" w:rsidRDefault="00D61B49" w:rsidP="00D61B49">
      <w:pPr>
        <w:spacing w:after="0"/>
        <w:jc w:val="center"/>
        <w:rPr>
          <w:b/>
          <w:lang w:val="uk-UA"/>
        </w:rPr>
      </w:pPr>
      <w:r>
        <w:rPr>
          <w:b/>
          <w:lang w:val="uk-UA"/>
        </w:rPr>
        <w:t xml:space="preserve">ПРОЄКТ   </w:t>
      </w:r>
      <w:r w:rsidRPr="00290992">
        <w:rPr>
          <w:b/>
          <w:lang w:val="uk-UA"/>
        </w:rPr>
        <w:t>Р І Ш Е Н Н  Я</w:t>
      </w:r>
    </w:p>
    <w:p w:rsidR="00D61B49" w:rsidRPr="00D61B49" w:rsidRDefault="00D61B49" w:rsidP="00D61B49">
      <w:pPr>
        <w:spacing w:after="0" w:line="240" w:lineRule="auto"/>
        <w:rPr>
          <w:rFonts w:eastAsia="Times New Roman"/>
          <w:szCs w:val="24"/>
          <w:lang w:val="uk-UA" w:eastAsia="ru-RU"/>
        </w:rPr>
      </w:pPr>
      <w:r w:rsidRPr="00D61B49">
        <w:rPr>
          <w:rFonts w:eastAsia="Times New Roman"/>
          <w:szCs w:val="24"/>
          <w:lang w:val="uk-UA" w:eastAsia="ru-RU"/>
        </w:rPr>
        <w:t xml:space="preserve">Про  внесення змін </w:t>
      </w:r>
      <w:r w:rsidR="00580A01">
        <w:rPr>
          <w:rFonts w:eastAsia="Times New Roman"/>
          <w:szCs w:val="24"/>
          <w:lang w:val="uk-UA" w:eastAsia="ru-RU"/>
        </w:rPr>
        <w:t>в</w:t>
      </w:r>
      <w:r w:rsidRPr="00D61B49">
        <w:rPr>
          <w:rFonts w:eastAsia="Times New Roman"/>
          <w:szCs w:val="24"/>
          <w:lang w:val="uk-UA" w:eastAsia="ru-RU"/>
        </w:rPr>
        <w:t xml:space="preserve"> рішення сесії  </w:t>
      </w:r>
    </w:p>
    <w:p w:rsidR="00D61B49" w:rsidRPr="00D61B49" w:rsidRDefault="00D61B49" w:rsidP="00D61B49">
      <w:pPr>
        <w:spacing w:after="0" w:line="240" w:lineRule="auto"/>
        <w:rPr>
          <w:rFonts w:eastAsia="Times New Roman"/>
          <w:szCs w:val="24"/>
          <w:lang w:val="uk-UA" w:eastAsia="ru-RU"/>
        </w:rPr>
      </w:pPr>
      <w:r w:rsidRPr="00D61B49">
        <w:rPr>
          <w:rFonts w:eastAsia="Times New Roman"/>
          <w:szCs w:val="24"/>
          <w:lang w:val="uk-UA" w:eastAsia="ru-RU"/>
        </w:rPr>
        <w:t>№ 24-2/ VIII від 23.12.2020 року</w:t>
      </w:r>
    </w:p>
    <w:p w:rsidR="00D61B49" w:rsidRPr="00D61B49" w:rsidRDefault="00580A01" w:rsidP="00D61B49">
      <w:pPr>
        <w:spacing w:after="0" w:line="240" w:lineRule="auto"/>
        <w:rPr>
          <w:rFonts w:eastAsia="Times New Roman"/>
          <w:szCs w:val="24"/>
          <w:lang w:val="uk-UA" w:eastAsia="ru-RU"/>
        </w:rPr>
      </w:pPr>
      <w:r>
        <w:rPr>
          <w:rFonts w:eastAsia="Times New Roman"/>
          <w:szCs w:val="24"/>
          <w:lang w:val="uk-UA" w:eastAsia="ru-RU"/>
        </w:rPr>
        <w:t>«</w:t>
      </w:r>
      <w:r w:rsidR="00D61B49" w:rsidRPr="00D61B49">
        <w:rPr>
          <w:rFonts w:eastAsia="Times New Roman"/>
          <w:szCs w:val="24"/>
          <w:lang w:val="uk-UA" w:eastAsia="ru-RU"/>
        </w:rPr>
        <w:t xml:space="preserve">Про бюджет Сурсько-Литовської </w:t>
      </w:r>
    </w:p>
    <w:p w:rsidR="00D61B49" w:rsidRPr="00D61B49" w:rsidRDefault="00D61B49" w:rsidP="00D61B49">
      <w:pPr>
        <w:spacing w:after="0" w:line="240" w:lineRule="auto"/>
        <w:rPr>
          <w:rFonts w:eastAsia="Times New Roman"/>
          <w:szCs w:val="24"/>
          <w:lang w:val="uk-UA" w:eastAsia="ru-RU"/>
        </w:rPr>
      </w:pPr>
      <w:r w:rsidRPr="00D61B49">
        <w:rPr>
          <w:rFonts w:eastAsia="Times New Roman"/>
          <w:szCs w:val="24"/>
          <w:lang w:val="uk-UA" w:eastAsia="ru-RU"/>
        </w:rPr>
        <w:t xml:space="preserve">сільської ради на 2021 рік код </w:t>
      </w:r>
    </w:p>
    <w:p w:rsidR="00D61B49" w:rsidRPr="00D61B49" w:rsidRDefault="00D61B49" w:rsidP="00D61B49">
      <w:pPr>
        <w:spacing w:after="0" w:line="240" w:lineRule="auto"/>
        <w:rPr>
          <w:rFonts w:eastAsia="Times New Roman"/>
          <w:szCs w:val="24"/>
          <w:lang w:val="uk-UA" w:eastAsia="ru-RU"/>
        </w:rPr>
      </w:pPr>
      <w:r w:rsidRPr="00D61B49">
        <w:rPr>
          <w:rFonts w:eastAsia="Times New Roman"/>
          <w:szCs w:val="24"/>
          <w:lang w:val="uk-UA" w:eastAsia="ru-RU"/>
        </w:rPr>
        <w:t>бюджету 04514000000»</w:t>
      </w:r>
    </w:p>
    <w:p w:rsidR="00D61B49" w:rsidRPr="000647D5" w:rsidRDefault="00D61B49" w:rsidP="00D61B49">
      <w:pPr>
        <w:pStyle w:val="HTML"/>
        <w:spacing w:after="120"/>
        <w:jc w:val="both"/>
        <w:rPr>
          <w:rFonts w:ascii="Times New Roman" w:hAnsi="Times New Roman" w:cs="Times New Roman"/>
          <w:sz w:val="26"/>
          <w:szCs w:val="26"/>
          <w:lang w:val="uk-UA"/>
        </w:rPr>
      </w:pPr>
    </w:p>
    <w:p w:rsidR="00D61B49" w:rsidRPr="00D61B49" w:rsidRDefault="00D61B49" w:rsidP="00D61B49">
      <w:pPr>
        <w:pStyle w:val="HTML"/>
        <w:spacing w:after="120"/>
        <w:ind w:firstLine="720"/>
        <w:jc w:val="both"/>
        <w:rPr>
          <w:rFonts w:ascii="Times New Roman" w:eastAsia="Times New Roman" w:hAnsi="Times New Roman" w:cstheme="minorBidi"/>
          <w:color w:val="auto"/>
          <w:sz w:val="24"/>
          <w:szCs w:val="24"/>
          <w:lang w:val="uk-UA" w:eastAsia="ru-RU"/>
        </w:rPr>
      </w:pPr>
      <w:r w:rsidRPr="00D61B49">
        <w:rPr>
          <w:rFonts w:ascii="Times New Roman" w:eastAsia="Times New Roman" w:hAnsi="Times New Roman" w:cstheme="minorBidi"/>
          <w:color w:val="auto"/>
          <w:sz w:val="24"/>
          <w:szCs w:val="24"/>
          <w:lang w:val="uk-UA" w:eastAsia="ru-RU"/>
        </w:rPr>
        <w:t xml:space="preserve">Керуючись Бюджетним кодексом України, Законом України «Про місцеве самоврядування в Україні», враховуючи висновки постійної комісії з питань планування, фінансів, бюджету та соціально-економічного розвитку, сільська рада </w:t>
      </w:r>
      <w:r>
        <w:rPr>
          <w:rFonts w:ascii="Times New Roman" w:eastAsia="Times New Roman" w:hAnsi="Times New Roman" w:cstheme="minorBidi"/>
          <w:color w:val="auto"/>
          <w:sz w:val="24"/>
          <w:szCs w:val="24"/>
          <w:lang w:val="uk-UA" w:eastAsia="ru-RU"/>
        </w:rPr>
        <w:t xml:space="preserve"> </w:t>
      </w:r>
      <w:r w:rsidRPr="00D61B49">
        <w:rPr>
          <w:rFonts w:ascii="Times New Roman" w:eastAsia="Times New Roman" w:hAnsi="Times New Roman" w:cstheme="minorBidi"/>
          <w:b/>
          <w:color w:val="auto"/>
          <w:sz w:val="24"/>
          <w:szCs w:val="24"/>
          <w:lang w:val="uk-UA" w:eastAsia="ru-RU"/>
        </w:rPr>
        <w:t>ВИРІШИЛА</w:t>
      </w:r>
      <w:r w:rsidRPr="00D61B49">
        <w:rPr>
          <w:rFonts w:ascii="Times New Roman" w:eastAsia="Times New Roman" w:hAnsi="Times New Roman" w:cstheme="minorBidi"/>
          <w:color w:val="auto"/>
          <w:sz w:val="24"/>
          <w:szCs w:val="24"/>
          <w:lang w:val="uk-UA" w:eastAsia="ru-RU"/>
        </w:rPr>
        <w:t>:</w:t>
      </w:r>
    </w:p>
    <w:p w:rsidR="00D61B49" w:rsidRPr="00D61B49" w:rsidRDefault="00D61B49" w:rsidP="00D61B49">
      <w:pPr>
        <w:pStyle w:val="HTML"/>
        <w:spacing w:after="120"/>
        <w:ind w:firstLine="720"/>
        <w:jc w:val="both"/>
        <w:rPr>
          <w:rFonts w:ascii="Times New Roman" w:eastAsia="Times New Roman" w:hAnsi="Times New Roman" w:cstheme="minorBidi"/>
          <w:color w:val="auto"/>
          <w:sz w:val="24"/>
          <w:szCs w:val="24"/>
          <w:lang w:val="uk-UA" w:eastAsia="ru-RU"/>
        </w:rPr>
      </w:pPr>
    </w:p>
    <w:p w:rsidR="00D61B49" w:rsidRPr="00D61B49" w:rsidRDefault="00D61B49" w:rsidP="00D61B49">
      <w:pPr>
        <w:rPr>
          <w:rFonts w:eastAsia="Times New Roman"/>
          <w:szCs w:val="24"/>
          <w:lang w:val="uk-UA" w:eastAsia="ru-RU"/>
        </w:rPr>
      </w:pPr>
      <w:r w:rsidRPr="00D61B49">
        <w:rPr>
          <w:rFonts w:eastAsia="Times New Roman"/>
          <w:szCs w:val="24"/>
          <w:lang w:val="uk-UA" w:eastAsia="ru-RU"/>
        </w:rPr>
        <w:t>Внести зміни  до рішення сесії   сільської ради № 24-2/ VIII від 23.12.2020 року « Про бюджет Сурсько-Литовської  сільської ради на 2021 рік код  бюджету 04514000000»</w:t>
      </w:r>
    </w:p>
    <w:p w:rsidR="00D61B49" w:rsidRPr="00D61B49" w:rsidRDefault="00D61B49" w:rsidP="00D61B49">
      <w:pPr>
        <w:pStyle w:val="a6"/>
        <w:numPr>
          <w:ilvl w:val="0"/>
          <w:numId w:val="13"/>
        </w:numPr>
        <w:shd w:val="clear" w:color="auto" w:fill="FFFFFF"/>
        <w:spacing w:before="0" w:beforeAutospacing="0" w:after="167" w:afterAutospacing="0"/>
        <w:textAlignment w:val="baseline"/>
        <w:rPr>
          <w:rFonts w:cstheme="minorBidi"/>
          <w:lang w:val="uk-UA"/>
        </w:rPr>
      </w:pPr>
      <w:bookmarkStart w:id="0" w:name="n8"/>
      <w:bookmarkStart w:id="1" w:name="n9"/>
      <w:bookmarkEnd w:id="0"/>
      <w:bookmarkEnd w:id="1"/>
      <w:r w:rsidRPr="00D61B49">
        <w:rPr>
          <w:rFonts w:cstheme="minorBidi"/>
          <w:lang w:val="uk-UA"/>
        </w:rPr>
        <w:t xml:space="preserve">Пункт 1 доповнити  таким змістом : </w:t>
      </w:r>
    </w:p>
    <w:p w:rsidR="00D61B49" w:rsidRPr="00D61B49" w:rsidRDefault="00D61B49" w:rsidP="00D61B49">
      <w:pPr>
        <w:pStyle w:val="a6"/>
        <w:numPr>
          <w:ilvl w:val="1"/>
          <w:numId w:val="13"/>
        </w:numPr>
        <w:shd w:val="clear" w:color="auto" w:fill="FFFFFF"/>
        <w:spacing w:before="0" w:beforeAutospacing="0" w:after="167" w:afterAutospacing="0"/>
        <w:textAlignment w:val="baseline"/>
        <w:rPr>
          <w:rFonts w:cstheme="minorBidi"/>
          <w:lang w:val="uk-UA"/>
        </w:rPr>
      </w:pPr>
      <w:r w:rsidRPr="00D61B49">
        <w:rPr>
          <w:rFonts w:cstheme="minorBidi"/>
          <w:lang w:val="uk-UA"/>
        </w:rPr>
        <w:t>Доходи  сільського бюджету у сумі – 44</w:t>
      </w:r>
      <w:r w:rsidRPr="00D61B49">
        <w:rPr>
          <w:rFonts w:cstheme="minorBidi" w:hint="eastAsia"/>
          <w:lang w:val="uk-UA"/>
        </w:rPr>
        <w:t> </w:t>
      </w:r>
      <w:r w:rsidRPr="00D61B49">
        <w:rPr>
          <w:rFonts w:cstheme="minorBidi"/>
          <w:lang w:val="uk-UA"/>
        </w:rPr>
        <w:t>403</w:t>
      </w:r>
      <w:r w:rsidRPr="00D61B49">
        <w:rPr>
          <w:rFonts w:cstheme="minorBidi" w:hint="eastAsia"/>
          <w:lang w:val="uk-UA"/>
        </w:rPr>
        <w:t> </w:t>
      </w:r>
      <w:r w:rsidRPr="00D61B49">
        <w:rPr>
          <w:rFonts w:cstheme="minorBidi"/>
          <w:lang w:val="uk-UA"/>
        </w:rPr>
        <w:t>955,97 гривень, в тому числі доходи загального фонду міського бюджету – 43</w:t>
      </w:r>
      <w:r w:rsidRPr="00D61B49">
        <w:rPr>
          <w:rFonts w:cstheme="minorBidi" w:hint="eastAsia"/>
          <w:lang w:val="uk-UA"/>
        </w:rPr>
        <w:t> </w:t>
      </w:r>
      <w:r w:rsidRPr="00D61B49">
        <w:rPr>
          <w:rFonts w:cstheme="minorBidi"/>
          <w:lang w:val="uk-UA"/>
        </w:rPr>
        <w:t>085 725,00 гривень та доходи спеціального фонду міського бюджету – 1</w:t>
      </w:r>
      <w:r w:rsidRPr="00D61B49">
        <w:rPr>
          <w:rFonts w:cstheme="minorBidi" w:hint="eastAsia"/>
          <w:lang w:val="uk-UA"/>
        </w:rPr>
        <w:t> </w:t>
      </w:r>
      <w:r w:rsidRPr="00D61B49">
        <w:rPr>
          <w:rFonts w:cstheme="minorBidi"/>
          <w:lang w:val="uk-UA"/>
        </w:rPr>
        <w:t>318</w:t>
      </w:r>
      <w:r w:rsidRPr="00D61B49">
        <w:rPr>
          <w:rFonts w:cstheme="minorBidi" w:hint="eastAsia"/>
          <w:lang w:val="uk-UA"/>
        </w:rPr>
        <w:t> </w:t>
      </w:r>
      <w:r w:rsidRPr="00D61B49">
        <w:rPr>
          <w:rFonts w:cstheme="minorBidi"/>
          <w:lang w:val="uk-UA"/>
        </w:rPr>
        <w:t>230,97 гривень, згідно з додатком 1  до цього рішення.</w:t>
      </w:r>
    </w:p>
    <w:p w:rsidR="00D61B49" w:rsidRPr="00D61B49" w:rsidRDefault="00D61B49" w:rsidP="00D61B49">
      <w:pPr>
        <w:pStyle w:val="a6"/>
        <w:numPr>
          <w:ilvl w:val="1"/>
          <w:numId w:val="13"/>
        </w:numPr>
        <w:shd w:val="clear" w:color="auto" w:fill="FFFFFF"/>
        <w:spacing w:before="0" w:beforeAutospacing="0" w:after="167" w:afterAutospacing="0"/>
        <w:textAlignment w:val="baseline"/>
        <w:rPr>
          <w:rFonts w:cstheme="minorBidi"/>
          <w:lang w:val="uk-UA"/>
        </w:rPr>
      </w:pPr>
      <w:r w:rsidRPr="00D61B49">
        <w:rPr>
          <w:rFonts w:cstheme="minorBidi"/>
          <w:lang w:val="uk-UA"/>
        </w:rPr>
        <w:t xml:space="preserve">Видатки сільського бюджету у сумі – </w:t>
      </w:r>
      <w:r w:rsidRPr="00D61B49">
        <w:rPr>
          <w:rFonts w:cstheme="minorBidi" w:hint="eastAsia"/>
          <w:lang w:val="uk-UA"/>
        </w:rPr>
        <w:t> </w:t>
      </w:r>
      <w:r w:rsidRPr="00D61B49">
        <w:rPr>
          <w:rFonts w:cstheme="minorBidi"/>
          <w:lang w:val="uk-UA"/>
        </w:rPr>
        <w:t>48</w:t>
      </w:r>
      <w:r w:rsidRPr="00D61B49">
        <w:rPr>
          <w:rFonts w:cstheme="minorBidi" w:hint="eastAsia"/>
          <w:lang w:val="uk-UA"/>
        </w:rPr>
        <w:t> </w:t>
      </w:r>
      <w:r w:rsidRPr="00D61B49">
        <w:rPr>
          <w:rFonts w:cstheme="minorBidi"/>
          <w:lang w:val="uk-UA"/>
        </w:rPr>
        <w:t>300</w:t>
      </w:r>
      <w:r w:rsidRPr="00D61B49">
        <w:rPr>
          <w:rFonts w:cstheme="minorBidi" w:hint="eastAsia"/>
          <w:lang w:val="uk-UA"/>
        </w:rPr>
        <w:t> </w:t>
      </w:r>
      <w:r w:rsidRPr="00D61B49">
        <w:rPr>
          <w:rFonts w:cstheme="minorBidi"/>
          <w:lang w:val="uk-UA"/>
        </w:rPr>
        <w:t>955,97 гривень, в тому числі видатки загального фонду міського бюджету – 46</w:t>
      </w:r>
      <w:r w:rsidRPr="00D61B49">
        <w:rPr>
          <w:rFonts w:cstheme="minorBidi" w:hint="eastAsia"/>
          <w:lang w:val="uk-UA"/>
        </w:rPr>
        <w:t> </w:t>
      </w:r>
      <w:r w:rsidRPr="00D61B49">
        <w:rPr>
          <w:rFonts w:cstheme="minorBidi"/>
          <w:lang w:val="uk-UA"/>
        </w:rPr>
        <w:t>698</w:t>
      </w:r>
      <w:r w:rsidRPr="00D61B49">
        <w:rPr>
          <w:rFonts w:cstheme="minorBidi" w:hint="eastAsia"/>
          <w:lang w:val="uk-UA"/>
        </w:rPr>
        <w:t> </w:t>
      </w:r>
      <w:r w:rsidRPr="00D61B49">
        <w:rPr>
          <w:rFonts w:cstheme="minorBidi"/>
          <w:lang w:val="uk-UA"/>
        </w:rPr>
        <w:t>530 95 гривень та видатки спеціального фонду міського бюджету – 1</w:t>
      </w:r>
      <w:r w:rsidRPr="00D61B49">
        <w:rPr>
          <w:rFonts w:cstheme="minorBidi" w:hint="eastAsia"/>
          <w:lang w:val="uk-UA"/>
        </w:rPr>
        <w:t> </w:t>
      </w:r>
      <w:r w:rsidRPr="00D61B49">
        <w:rPr>
          <w:rFonts w:cstheme="minorBidi"/>
          <w:lang w:val="uk-UA"/>
        </w:rPr>
        <w:t>602</w:t>
      </w:r>
      <w:r w:rsidRPr="00D61B49">
        <w:rPr>
          <w:rFonts w:cstheme="minorBidi" w:hint="eastAsia"/>
          <w:lang w:val="uk-UA"/>
        </w:rPr>
        <w:t> </w:t>
      </w:r>
      <w:r w:rsidRPr="00D61B49">
        <w:rPr>
          <w:rFonts w:cstheme="minorBidi"/>
          <w:lang w:val="uk-UA"/>
        </w:rPr>
        <w:t xml:space="preserve">425,02  гривень, згідно з додатком 3  до цього рішення. </w:t>
      </w:r>
    </w:p>
    <w:p w:rsidR="00D61B49" w:rsidRPr="00D61B49" w:rsidRDefault="00D61B49" w:rsidP="00D61B49">
      <w:pPr>
        <w:spacing w:after="120"/>
        <w:jc w:val="both"/>
        <w:rPr>
          <w:rFonts w:eastAsia="Times New Roman"/>
          <w:szCs w:val="24"/>
          <w:lang w:val="uk-UA" w:eastAsia="ru-RU"/>
        </w:rPr>
      </w:pPr>
      <w:r w:rsidRPr="00D61B49">
        <w:rPr>
          <w:rFonts w:eastAsia="Times New Roman"/>
          <w:szCs w:val="24"/>
          <w:lang w:val="uk-UA" w:eastAsia="ru-RU"/>
        </w:rPr>
        <w:t>3. Інші частини рішення залишити без змін.</w:t>
      </w:r>
    </w:p>
    <w:p w:rsidR="00D61B49" w:rsidRPr="00D61B49" w:rsidRDefault="00D61B49" w:rsidP="00D61B49">
      <w:pPr>
        <w:spacing w:after="120"/>
        <w:jc w:val="both"/>
        <w:rPr>
          <w:rFonts w:eastAsia="Times New Roman"/>
          <w:szCs w:val="24"/>
          <w:lang w:val="uk-UA" w:eastAsia="ru-RU"/>
        </w:rPr>
      </w:pPr>
      <w:r w:rsidRPr="00D61B49">
        <w:rPr>
          <w:rFonts w:eastAsia="Times New Roman"/>
          <w:szCs w:val="24"/>
          <w:lang w:val="uk-UA" w:eastAsia="ru-RU"/>
        </w:rPr>
        <w:t>4.  Додатки 1,3,5,7 є невід’ємною частиною даного рішення.</w:t>
      </w:r>
    </w:p>
    <w:p w:rsidR="00D61B49" w:rsidRPr="00D61B49" w:rsidRDefault="00D61B49" w:rsidP="00D61B49">
      <w:pPr>
        <w:spacing w:after="120"/>
        <w:jc w:val="both"/>
        <w:rPr>
          <w:rFonts w:eastAsia="Times New Roman"/>
          <w:szCs w:val="24"/>
          <w:lang w:val="uk-UA" w:eastAsia="ru-RU"/>
        </w:rPr>
      </w:pPr>
      <w:r w:rsidRPr="00D61B49">
        <w:rPr>
          <w:rFonts w:eastAsia="Times New Roman"/>
          <w:szCs w:val="24"/>
          <w:lang w:val="uk-UA" w:eastAsia="ru-RU"/>
        </w:rPr>
        <w:t>5. Координацію роботи щодо виконання цього рішення покласти  на  постійну комісію Сурсько-Литовської сільської ради з питань планування, фінансів, бюджету та соціально-економічного розвитку та інвестицій та міжнародного співробітництва.</w:t>
      </w:r>
    </w:p>
    <w:p w:rsidR="00D61B49" w:rsidRPr="00D61B49" w:rsidRDefault="00D61B49" w:rsidP="00D61B49">
      <w:pPr>
        <w:rPr>
          <w:rFonts w:eastAsia="Times New Roman"/>
          <w:szCs w:val="24"/>
          <w:lang w:val="uk-UA" w:eastAsia="ru-RU"/>
        </w:rPr>
      </w:pPr>
    </w:p>
    <w:p w:rsidR="00D61B49" w:rsidRDefault="00D61B49" w:rsidP="00D61B49">
      <w:pPr>
        <w:rPr>
          <w:lang w:val="uk-UA"/>
        </w:rPr>
      </w:pPr>
    </w:p>
    <w:p w:rsidR="00D61B49" w:rsidRPr="000558FF" w:rsidRDefault="00D61B49" w:rsidP="00D61B4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D61B49" w:rsidRPr="000558FF" w:rsidRDefault="00D61B49" w:rsidP="00D61B49">
      <w:pPr>
        <w:pStyle w:val="a5"/>
        <w:rPr>
          <w:rFonts w:ascii="Times New Roman" w:hAnsi="Times New Roman"/>
          <w:lang w:val="uk-UA" w:eastAsia="uk-UA"/>
        </w:rPr>
      </w:pPr>
      <w:r w:rsidRPr="000558FF">
        <w:rPr>
          <w:rFonts w:ascii="Times New Roman" w:hAnsi="Times New Roman"/>
          <w:lang w:val="uk-UA" w:eastAsia="uk-UA"/>
        </w:rPr>
        <w:t>с. Сурсько-Литовське</w:t>
      </w:r>
    </w:p>
    <w:p w:rsidR="00D61B49" w:rsidRPr="000558FF" w:rsidRDefault="00D61B49" w:rsidP="00D61B49">
      <w:pPr>
        <w:pStyle w:val="a5"/>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D61B49" w:rsidRPr="000558FF" w:rsidRDefault="00D61B49" w:rsidP="00D61B49">
      <w:pPr>
        <w:pStyle w:val="a5"/>
        <w:rPr>
          <w:rFonts w:ascii="Times New Roman" w:hAnsi="Times New Roman"/>
          <w:lang w:val="uk-UA" w:eastAsia="uk-UA"/>
        </w:rPr>
      </w:pPr>
      <w:r w:rsidRPr="000558FF">
        <w:rPr>
          <w:rFonts w:ascii="Times New Roman" w:hAnsi="Times New Roman"/>
          <w:lang w:val="uk-UA" w:eastAsia="uk-UA"/>
        </w:rPr>
        <w:t>№ ___ -9/VIІІ</w:t>
      </w: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D61B49">
      <w:pPr>
        <w:spacing w:after="0" w:line="240" w:lineRule="auto"/>
        <w:jc w:val="center"/>
        <w:rPr>
          <w:lang w:val="uk-UA"/>
        </w:rPr>
      </w:pPr>
      <w:r>
        <w:rPr>
          <w:noProof/>
          <w:lang w:eastAsia="ru-RU"/>
        </w:rPr>
        <w:lastRenderedPageBreak/>
        <w:drawing>
          <wp:inline distT="0" distB="0" distL="0" distR="0">
            <wp:extent cx="260985" cy="332740"/>
            <wp:effectExtent l="1905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D61B49" w:rsidRDefault="00D61B49" w:rsidP="00D61B49">
      <w:pPr>
        <w:spacing w:after="0" w:line="240" w:lineRule="auto"/>
        <w:jc w:val="center"/>
      </w:pPr>
    </w:p>
    <w:p w:rsidR="00D61B49" w:rsidRPr="00E71BE4" w:rsidRDefault="00D61B49" w:rsidP="00D61B49">
      <w:pPr>
        <w:spacing w:after="0" w:line="240" w:lineRule="auto"/>
        <w:jc w:val="center"/>
        <w:rPr>
          <w:b/>
          <w:lang w:val="uk-UA"/>
        </w:rPr>
      </w:pPr>
      <w:r>
        <w:rPr>
          <w:b/>
        </w:rPr>
        <w:t>У К Р А Ї Н А</w:t>
      </w:r>
    </w:p>
    <w:p w:rsidR="00D61B49" w:rsidRPr="00E71BE4" w:rsidRDefault="00D61B49" w:rsidP="00D61B49">
      <w:pPr>
        <w:spacing w:after="0" w:line="240" w:lineRule="auto"/>
        <w:jc w:val="center"/>
        <w:rPr>
          <w:b/>
          <w:lang w:val="uk-UA"/>
        </w:rPr>
      </w:pPr>
      <w:r>
        <w:rPr>
          <w:b/>
        </w:rPr>
        <w:t>МІСЦЕВЕ САМОВРЯДУВАННЯ</w:t>
      </w:r>
    </w:p>
    <w:p w:rsidR="00D61B49" w:rsidRPr="005862D5" w:rsidRDefault="00D61B49" w:rsidP="00D61B49">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D61B49" w:rsidRPr="005862D5" w:rsidRDefault="00D61B49" w:rsidP="00D61B49">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D61B49" w:rsidRDefault="00D61B49" w:rsidP="00D61B49">
      <w:pPr>
        <w:spacing w:after="0"/>
        <w:jc w:val="center"/>
        <w:rPr>
          <w:b/>
          <w:lang w:val="uk-UA"/>
        </w:rPr>
      </w:pPr>
      <w:r>
        <w:rPr>
          <w:b/>
          <w:lang w:val="uk-UA"/>
        </w:rPr>
        <w:t xml:space="preserve">ПРОЄКТ   </w:t>
      </w:r>
      <w:r w:rsidRPr="00290992">
        <w:rPr>
          <w:b/>
          <w:lang w:val="uk-UA"/>
        </w:rPr>
        <w:t>Р І Ш Е Н Н  Я</w:t>
      </w:r>
    </w:p>
    <w:p w:rsidR="00D61B49" w:rsidRPr="00D61B49" w:rsidRDefault="00D61B49" w:rsidP="00D61B49">
      <w:pPr>
        <w:shd w:val="clear" w:color="auto" w:fill="FFFFFF"/>
        <w:spacing w:after="0" w:line="240" w:lineRule="auto"/>
        <w:jc w:val="both"/>
        <w:rPr>
          <w:rFonts w:eastAsia="Times New Roman"/>
          <w:szCs w:val="24"/>
          <w:lang w:val="uk-UA" w:eastAsia="ru-RU"/>
        </w:rPr>
      </w:pPr>
      <w:r w:rsidRPr="00D61B49">
        <w:rPr>
          <w:rFonts w:eastAsia="Times New Roman"/>
          <w:szCs w:val="24"/>
          <w:lang w:val="uk-UA" w:eastAsia="ru-RU"/>
        </w:rPr>
        <w:t>Про затвердження звіту про</w:t>
      </w:r>
    </w:p>
    <w:p w:rsidR="00D61B49" w:rsidRPr="00D61B49" w:rsidRDefault="00D61B49" w:rsidP="00D61B49">
      <w:pPr>
        <w:shd w:val="clear" w:color="auto" w:fill="FFFFFF"/>
        <w:spacing w:after="0" w:line="240" w:lineRule="auto"/>
        <w:jc w:val="both"/>
        <w:rPr>
          <w:rFonts w:eastAsia="Times New Roman"/>
          <w:szCs w:val="24"/>
          <w:lang w:val="uk-UA" w:eastAsia="ru-RU"/>
        </w:rPr>
      </w:pPr>
      <w:r w:rsidRPr="00D61B49">
        <w:rPr>
          <w:rFonts w:eastAsia="Times New Roman"/>
          <w:szCs w:val="24"/>
          <w:lang w:val="uk-UA" w:eastAsia="ru-RU"/>
        </w:rPr>
        <w:t>виконання сільського бюджету</w:t>
      </w:r>
    </w:p>
    <w:p w:rsidR="00D61B49" w:rsidRPr="00D61B49" w:rsidRDefault="00D61B49" w:rsidP="00D61B49">
      <w:pPr>
        <w:shd w:val="clear" w:color="auto" w:fill="FFFFFF"/>
        <w:spacing w:after="0" w:line="240" w:lineRule="auto"/>
        <w:jc w:val="both"/>
        <w:rPr>
          <w:rFonts w:eastAsia="Times New Roman"/>
          <w:szCs w:val="24"/>
          <w:lang w:val="uk-UA" w:eastAsia="ru-RU"/>
        </w:rPr>
      </w:pPr>
      <w:r w:rsidRPr="00D61B49">
        <w:rPr>
          <w:rFonts w:eastAsia="Times New Roman"/>
          <w:szCs w:val="24"/>
          <w:lang w:val="uk-UA" w:eastAsia="ru-RU"/>
        </w:rPr>
        <w:t>за  перше півріччя 2021 року</w:t>
      </w:r>
    </w:p>
    <w:p w:rsidR="00D61B49" w:rsidRPr="00D61B49" w:rsidRDefault="00D61B49" w:rsidP="00D61B49">
      <w:pPr>
        <w:shd w:val="clear" w:color="auto" w:fill="FFFFFF"/>
        <w:spacing w:after="0" w:line="240" w:lineRule="auto"/>
        <w:jc w:val="both"/>
        <w:rPr>
          <w:rFonts w:eastAsia="Times New Roman"/>
          <w:szCs w:val="24"/>
          <w:lang w:val="uk-UA" w:eastAsia="ru-RU"/>
        </w:rPr>
      </w:pPr>
      <w:r w:rsidRPr="00D61B49">
        <w:rPr>
          <w:rFonts w:eastAsia="Times New Roman"/>
          <w:szCs w:val="24"/>
          <w:lang w:val="uk-UA" w:eastAsia="ru-RU"/>
        </w:rPr>
        <w:t> </w:t>
      </w:r>
    </w:p>
    <w:p w:rsidR="00D61B49" w:rsidRPr="00D61B49" w:rsidRDefault="00D61B49" w:rsidP="00D61B49">
      <w:pPr>
        <w:shd w:val="clear" w:color="auto" w:fill="FFFFFF"/>
        <w:spacing w:after="0" w:line="240" w:lineRule="auto"/>
        <w:ind w:firstLine="1276"/>
        <w:rPr>
          <w:rFonts w:eastAsia="Times New Roman"/>
          <w:szCs w:val="24"/>
          <w:lang w:val="uk-UA" w:eastAsia="ru-RU"/>
        </w:rPr>
      </w:pPr>
      <w:r w:rsidRPr="00D61B49">
        <w:rPr>
          <w:rFonts w:eastAsia="Times New Roman"/>
          <w:szCs w:val="24"/>
          <w:lang w:val="uk-UA" w:eastAsia="ru-RU"/>
        </w:rPr>
        <w:t>Заслухавши доповідь щодо виконання сільського бюджету за перше півріччя 2021 року, керуючись Законом України «Про місцеве самоврядування в Україні» від 21.05.1997року № 280/97-ВР зі змінами та доповненнями, ст.79, ст.80 Бюджетного кодексу України, сільська рада   </w:t>
      </w:r>
    </w:p>
    <w:p w:rsidR="00D61B49" w:rsidRPr="00D61B49" w:rsidRDefault="00D61B49" w:rsidP="00D61B49">
      <w:pPr>
        <w:shd w:val="clear" w:color="auto" w:fill="FFFFFF"/>
        <w:spacing w:after="0" w:line="240" w:lineRule="auto"/>
        <w:ind w:firstLine="720"/>
        <w:jc w:val="both"/>
        <w:rPr>
          <w:rFonts w:eastAsia="Times New Roman"/>
          <w:szCs w:val="24"/>
          <w:lang w:val="uk-UA" w:eastAsia="ru-RU"/>
        </w:rPr>
      </w:pPr>
      <w:r w:rsidRPr="00D61B49">
        <w:rPr>
          <w:rFonts w:eastAsia="Times New Roman"/>
          <w:szCs w:val="24"/>
          <w:lang w:val="uk-UA" w:eastAsia="ru-RU"/>
        </w:rPr>
        <w:t> </w:t>
      </w:r>
    </w:p>
    <w:p w:rsidR="00D61B49" w:rsidRPr="00D61B49" w:rsidRDefault="00D61B49" w:rsidP="00D61B49">
      <w:pPr>
        <w:shd w:val="clear" w:color="auto" w:fill="FFFFFF"/>
        <w:spacing w:after="0" w:line="240" w:lineRule="auto"/>
        <w:jc w:val="center"/>
        <w:rPr>
          <w:rFonts w:eastAsia="Times New Roman"/>
          <w:b/>
          <w:szCs w:val="24"/>
          <w:lang w:val="uk-UA" w:eastAsia="ru-RU"/>
        </w:rPr>
      </w:pPr>
      <w:r w:rsidRPr="00D61B49">
        <w:rPr>
          <w:rFonts w:eastAsia="Times New Roman"/>
          <w:b/>
          <w:szCs w:val="24"/>
          <w:lang w:val="uk-UA" w:eastAsia="ru-RU"/>
        </w:rPr>
        <w:t>ВИРІШИЛА</w:t>
      </w:r>
      <w:r>
        <w:rPr>
          <w:rFonts w:eastAsia="Times New Roman"/>
          <w:b/>
          <w:szCs w:val="24"/>
          <w:lang w:val="uk-UA" w:eastAsia="ru-RU"/>
        </w:rPr>
        <w:t>:</w:t>
      </w:r>
    </w:p>
    <w:p w:rsidR="00D61B49" w:rsidRPr="00D61B49" w:rsidRDefault="00D61B49" w:rsidP="00D61B49">
      <w:pPr>
        <w:shd w:val="clear" w:color="auto" w:fill="FFFFFF"/>
        <w:spacing w:after="0" w:line="240" w:lineRule="auto"/>
        <w:jc w:val="center"/>
        <w:rPr>
          <w:rFonts w:eastAsia="Times New Roman"/>
          <w:szCs w:val="24"/>
          <w:lang w:val="uk-UA" w:eastAsia="ru-RU"/>
        </w:rPr>
      </w:pPr>
      <w:r w:rsidRPr="00D61B49">
        <w:rPr>
          <w:rFonts w:eastAsia="Times New Roman"/>
          <w:szCs w:val="24"/>
          <w:lang w:val="uk-UA" w:eastAsia="ru-RU"/>
        </w:rPr>
        <w:t> </w:t>
      </w:r>
    </w:p>
    <w:p w:rsidR="00D61B49" w:rsidRPr="00D61B49" w:rsidRDefault="00D61B49" w:rsidP="00D61B49">
      <w:pPr>
        <w:shd w:val="clear" w:color="auto" w:fill="FFFFFF"/>
        <w:spacing w:after="0" w:line="240" w:lineRule="auto"/>
        <w:ind w:firstLine="708"/>
        <w:rPr>
          <w:rFonts w:eastAsia="Times New Roman"/>
          <w:szCs w:val="24"/>
          <w:lang w:val="uk-UA" w:eastAsia="ru-RU"/>
        </w:rPr>
      </w:pPr>
      <w:r w:rsidRPr="00D61B49">
        <w:rPr>
          <w:rFonts w:eastAsia="Times New Roman"/>
          <w:szCs w:val="24"/>
          <w:lang w:val="uk-UA" w:eastAsia="ru-RU"/>
        </w:rPr>
        <w:t>1.Затвердити звіт про виконання сільського бюджету за  перший квартал 2021 року  по доходах  у сумі 21 513 214,22  гривні, в тому числі: по загальному фонду 20 910 854,84 гривні, спеціальному – 602 359,38 гривні та по видатках у сумі  21 347 282,11 гривень, в тому числі: по загальному фонду у сумі 20 835 513,52 гривень , спеціальному 511 768,59 гривень.</w:t>
      </w:r>
    </w:p>
    <w:p w:rsidR="00D61B49" w:rsidRPr="00D61B49" w:rsidRDefault="00D61B49" w:rsidP="00D61B49">
      <w:pPr>
        <w:rPr>
          <w:rFonts w:eastAsia="Times New Roman"/>
          <w:szCs w:val="24"/>
          <w:lang w:val="uk-UA" w:eastAsia="ru-RU"/>
        </w:rPr>
      </w:pPr>
    </w:p>
    <w:p w:rsidR="00D61B49" w:rsidRDefault="00D61B49" w:rsidP="00D61B49">
      <w:pPr>
        <w:rPr>
          <w:lang w:val="uk-UA"/>
        </w:rPr>
      </w:pPr>
    </w:p>
    <w:p w:rsidR="00D61B49" w:rsidRPr="000558FF" w:rsidRDefault="00D61B49" w:rsidP="00D61B4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D61B49" w:rsidRPr="000558FF" w:rsidRDefault="00D61B49" w:rsidP="00D61B49">
      <w:pPr>
        <w:pStyle w:val="a5"/>
        <w:rPr>
          <w:rFonts w:ascii="Times New Roman" w:hAnsi="Times New Roman"/>
          <w:lang w:val="uk-UA" w:eastAsia="uk-UA"/>
        </w:rPr>
      </w:pPr>
      <w:r w:rsidRPr="000558FF">
        <w:rPr>
          <w:rFonts w:ascii="Times New Roman" w:hAnsi="Times New Roman"/>
          <w:lang w:val="uk-UA" w:eastAsia="uk-UA"/>
        </w:rPr>
        <w:t>с. Сурсько-Литовське</w:t>
      </w:r>
    </w:p>
    <w:p w:rsidR="00D61B49" w:rsidRPr="000558FF" w:rsidRDefault="00D61B49" w:rsidP="00D61B49">
      <w:pPr>
        <w:pStyle w:val="a5"/>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D61B49" w:rsidRPr="000558FF" w:rsidRDefault="00D61B49" w:rsidP="00D61B49">
      <w:pPr>
        <w:pStyle w:val="a5"/>
        <w:rPr>
          <w:rFonts w:ascii="Times New Roman" w:hAnsi="Times New Roman"/>
          <w:lang w:val="uk-UA" w:eastAsia="uk-UA"/>
        </w:rPr>
      </w:pPr>
      <w:r w:rsidRPr="000558FF">
        <w:rPr>
          <w:rFonts w:ascii="Times New Roman" w:hAnsi="Times New Roman"/>
          <w:lang w:val="uk-UA" w:eastAsia="uk-UA"/>
        </w:rPr>
        <w:t>№ ___ -9/VIІІ</w:t>
      </w: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Default="00D61B49" w:rsidP="005862D5">
      <w:pPr>
        <w:spacing w:after="0" w:line="240" w:lineRule="auto"/>
        <w:jc w:val="center"/>
        <w:rPr>
          <w:lang w:val="uk-UA"/>
        </w:rPr>
      </w:pPr>
    </w:p>
    <w:p w:rsidR="00D61B49" w:rsidRPr="004A2E69" w:rsidRDefault="00D61B49" w:rsidP="00D61B49">
      <w:pPr>
        <w:pStyle w:val="a5"/>
        <w:jc w:val="center"/>
        <w:rPr>
          <w:rFonts w:ascii="Times New Roman" w:hAnsi="Times New Roman"/>
          <w:b/>
          <w:i/>
          <w:sz w:val="28"/>
          <w:szCs w:val="28"/>
          <w:lang w:val="uk-UA"/>
        </w:rPr>
      </w:pPr>
      <w:r w:rsidRPr="004A2E69">
        <w:rPr>
          <w:rFonts w:ascii="Times New Roman" w:hAnsi="Times New Roman"/>
          <w:b/>
          <w:i/>
          <w:sz w:val="28"/>
          <w:szCs w:val="28"/>
          <w:lang w:val="uk-UA"/>
        </w:rPr>
        <w:lastRenderedPageBreak/>
        <w:t>ЗВІТ</w:t>
      </w:r>
    </w:p>
    <w:p w:rsidR="00D61B49" w:rsidRPr="004A2E69" w:rsidRDefault="00D61B49" w:rsidP="00D61B49">
      <w:pPr>
        <w:pStyle w:val="a5"/>
        <w:jc w:val="center"/>
        <w:rPr>
          <w:rFonts w:ascii="Times New Roman" w:hAnsi="Times New Roman"/>
          <w:b/>
          <w:i/>
          <w:sz w:val="28"/>
          <w:szCs w:val="28"/>
          <w:lang w:val="uk-UA"/>
        </w:rPr>
      </w:pPr>
      <w:r w:rsidRPr="004A2E69">
        <w:rPr>
          <w:rFonts w:ascii="Times New Roman" w:hAnsi="Times New Roman"/>
          <w:b/>
          <w:i/>
          <w:sz w:val="28"/>
          <w:szCs w:val="28"/>
          <w:lang w:val="uk-UA"/>
        </w:rPr>
        <w:t xml:space="preserve">Про виконання бюджету Сурсько-Литовської сільської ради за </w:t>
      </w:r>
      <w:r>
        <w:rPr>
          <w:rFonts w:ascii="Times New Roman" w:hAnsi="Times New Roman"/>
          <w:b/>
          <w:i/>
          <w:sz w:val="28"/>
          <w:szCs w:val="28"/>
          <w:lang w:val="uk-UA"/>
        </w:rPr>
        <w:t>перше півріччя 2021 року</w:t>
      </w:r>
    </w:p>
    <w:p w:rsidR="00D61B49" w:rsidRPr="004A2E69" w:rsidRDefault="00D61B49" w:rsidP="00D61B49">
      <w:pPr>
        <w:pStyle w:val="a5"/>
        <w:jc w:val="center"/>
        <w:rPr>
          <w:rFonts w:ascii="Times New Roman" w:hAnsi="Times New Roman"/>
          <w:b/>
          <w:i/>
          <w:sz w:val="28"/>
          <w:szCs w:val="28"/>
          <w:lang w:val="uk-UA"/>
        </w:rPr>
      </w:pPr>
    </w:p>
    <w:p w:rsidR="00D61B49" w:rsidRPr="004A2E69" w:rsidRDefault="00D61B49" w:rsidP="00D61B49">
      <w:pPr>
        <w:pStyle w:val="1"/>
        <w:ind w:firstLine="0"/>
        <w:rPr>
          <w:i w:val="0"/>
          <w:sz w:val="28"/>
        </w:rPr>
      </w:pPr>
      <w:r w:rsidRPr="004A2E69">
        <w:rPr>
          <w:sz w:val="28"/>
          <w:szCs w:val="28"/>
        </w:rPr>
        <w:t xml:space="preserve">      </w:t>
      </w:r>
    </w:p>
    <w:p w:rsidR="00D61B49" w:rsidRPr="004A2E69" w:rsidRDefault="00D61B49" w:rsidP="00D61B49">
      <w:pPr>
        <w:pStyle w:val="1"/>
        <w:ind w:left="40" w:firstLine="0"/>
        <w:rPr>
          <w:i w:val="0"/>
          <w:sz w:val="28"/>
        </w:rPr>
      </w:pPr>
    </w:p>
    <w:p w:rsidR="00D61B49" w:rsidRPr="004A2E69" w:rsidRDefault="00D61B49" w:rsidP="00D61B49">
      <w:pPr>
        <w:pStyle w:val="a5"/>
        <w:rPr>
          <w:rFonts w:ascii="Times New Roman" w:hAnsi="Times New Roman"/>
          <w:i/>
          <w:sz w:val="28"/>
          <w:szCs w:val="28"/>
          <w:u w:val="single"/>
          <w:lang w:val="uk-UA"/>
        </w:rPr>
      </w:pPr>
      <w:r w:rsidRPr="004A2E69">
        <w:rPr>
          <w:rFonts w:ascii="Times New Roman" w:hAnsi="Times New Roman"/>
          <w:i/>
          <w:sz w:val="28"/>
          <w:szCs w:val="28"/>
          <w:u w:val="single"/>
          <w:lang w:val="uk-UA"/>
        </w:rPr>
        <w:t>Загальна характеристика виконання бюджету  територіальної  громади</w:t>
      </w:r>
    </w:p>
    <w:p w:rsidR="00D61B49" w:rsidRPr="004A2E69" w:rsidRDefault="00D61B49" w:rsidP="00D61B49">
      <w:pPr>
        <w:pStyle w:val="a5"/>
        <w:rPr>
          <w:rFonts w:ascii="Times New Roman" w:hAnsi="Times New Roman"/>
          <w:sz w:val="28"/>
          <w:szCs w:val="28"/>
          <w:lang w:val="uk-UA"/>
        </w:rPr>
      </w:pPr>
    </w:p>
    <w:p w:rsidR="00D61B49" w:rsidRPr="00B771C5" w:rsidRDefault="00D61B49" w:rsidP="00D61B49">
      <w:pPr>
        <w:pStyle w:val="a8"/>
        <w:ind w:firstLine="709"/>
        <w:rPr>
          <w:szCs w:val="28"/>
        </w:rPr>
      </w:pPr>
      <w:r w:rsidRPr="004A2E69">
        <w:rPr>
          <w:szCs w:val="28"/>
        </w:rPr>
        <w:t xml:space="preserve">В </w:t>
      </w:r>
      <w:r>
        <w:rPr>
          <w:szCs w:val="28"/>
        </w:rPr>
        <w:t>перше півріччя 2021 року</w:t>
      </w:r>
      <w:r w:rsidRPr="004A2E69">
        <w:rPr>
          <w:szCs w:val="28"/>
        </w:rPr>
        <w:t xml:space="preserve"> до бюджету громади </w:t>
      </w:r>
      <w:r w:rsidRPr="00B771C5">
        <w:rPr>
          <w:szCs w:val="28"/>
        </w:rPr>
        <w:t xml:space="preserve">(без урахування трансфертів) надійшло доходів загального та спеціального фондів в сумі 9 403 785,22 гривень. </w:t>
      </w:r>
    </w:p>
    <w:p w:rsidR="00D61B49" w:rsidRPr="00121744" w:rsidRDefault="00D61B49" w:rsidP="00D61B49">
      <w:pPr>
        <w:pStyle w:val="a8"/>
        <w:ind w:firstLine="709"/>
        <w:rPr>
          <w:szCs w:val="28"/>
        </w:rPr>
      </w:pPr>
      <w:r w:rsidRPr="00121744">
        <w:rPr>
          <w:szCs w:val="28"/>
        </w:rPr>
        <w:t xml:space="preserve">Сума офіційних трансфертів в першому півріччі 2021 року склала  12 109 429,00 гривень.  </w:t>
      </w:r>
    </w:p>
    <w:p w:rsidR="00D61B49" w:rsidRPr="00121744" w:rsidRDefault="00D61B49" w:rsidP="00D61B49">
      <w:pPr>
        <w:pStyle w:val="a8"/>
        <w:ind w:firstLine="709"/>
        <w:rPr>
          <w:szCs w:val="28"/>
        </w:rPr>
      </w:pPr>
      <w:r w:rsidRPr="00121744">
        <w:rPr>
          <w:szCs w:val="28"/>
        </w:rPr>
        <w:t xml:space="preserve">Надходження доходів загального фонду (без урахування трансфертів), склали 8 801 425,84 гривні, або 94,89 %. </w:t>
      </w:r>
    </w:p>
    <w:p w:rsidR="00D61B49" w:rsidRPr="00121744" w:rsidRDefault="00D61B49" w:rsidP="00D61B49">
      <w:pPr>
        <w:pStyle w:val="a5"/>
        <w:rPr>
          <w:rFonts w:ascii="Times New Roman" w:hAnsi="Times New Roman"/>
          <w:sz w:val="28"/>
          <w:szCs w:val="28"/>
          <w:lang w:val="uk-UA"/>
        </w:rPr>
      </w:pPr>
      <w:r w:rsidRPr="00121744">
        <w:rPr>
          <w:rFonts w:ascii="Times New Roman" w:hAnsi="Times New Roman"/>
          <w:sz w:val="28"/>
          <w:szCs w:val="28"/>
          <w:lang w:val="uk-UA"/>
        </w:rPr>
        <w:t>У структурі власних доходів загального фонду бюджету об'єднаної територіальної громади найбільшу питому вагу за показниками уточненого річного бюджету та фактичними надходженнями звітного періоду складають:</w:t>
      </w:r>
    </w:p>
    <w:p w:rsidR="00D61B49" w:rsidRPr="00121744" w:rsidRDefault="00D61B49" w:rsidP="00D61B49">
      <w:pPr>
        <w:pStyle w:val="a5"/>
        <w:rPr>
          <w:rFonts w:ascii="Times New Roman" w:hAnsi="Times New Roman"/>
          <w:sz w:val="28"/>
          <w:szCs w:val="28"/>
          <w:lang w:val="uk-UA"/>
        </w:rPr>
      </w:pPr>
      <w:r w:rsidRPr="00121744">
        <w:rPr>
          <w:rFonts w:ascii="Times New Roman" w:hAnsi="Times New Roman"/>
          <w:sz w:val="28"/>
          <w:szCs w:val="28"/>
          <w:lang w:val="uk-UA"/>
        </w:rPr>
        <w:t>- податок на доходи фізичних осіб (51,61% за фактом),</w:t>
      </w:r>
    </w:p>
    <w:p w:rsidR="00D61B49" w:rsidRPr="00121744" w:rsidRDefault="00D61B49" w:rsidP="00D61B49">
      <w:pPr>
        <w:pStyle w:val="a5"/>
        <w:rPr>
          <w:rFonts w:ascii="Times New Roman" w:hAnsi="Times New Roman"/>
          <w:sz w:val="28"/>
          <w:szCs w:val="28"/>
          <w:lang w:val="uk-UA"/>
        </w:rPr>
      </w:pPr>
      <w:r w:rsidRPr="00121744">
        <w:rPr>
          <w:rFonts w:ascii="Times New Roman" w:hAnsi="Times New Roman"/>
          <w:sz w:val="28"/>
          <w:szCs w:val="28"/>
          <w:lang w:val="uk-UA"/>
        </w:rPr>
        <w:t>- податок на майно (13,96% за фактом),</w:t>
      </w:r>
    </w:p>
    <w:p w:rsidR="00D61B49" w:rsidRPr="00121744" w:rsidRDefault="00D61B49" w:rsidP="00D61B49">
      <w:pPr>
        <w:pStyle w:val="a5"/>
        <w:rPr>
          <w:rFonts w:ascii="Times New Roman" w:hAnsi="Times New Roman"/>
          <w:sz w:val="28"/>
          <w:szCs w:val="28"/>
          <w:lang w:val="uk-UA"/>
        </w:rPr>
      </w:pPr>
      <w:r w:rsidRPr="00121744">
        <w:rPr>
          <w:rFonts w:ascii="Times New Roman" w:hAnsi="Times New Roman"/>
          <w:sz w:val="28"/>
          <w:szCs w:val="28"/>
          <w:lang w:val="uk-UA"/>
        </w:rPr>
        <w:t>- єдиний податок (30,03 % за фактом).</w:t>
      </w:r>
    </w:p>
    <w:p w:rsidR="00D61B49" w:rsidRPr="00C2070F" w:rsidRDefault="00D61B49" w:rsidP="00D61B49">
      <w:pPr>
        <w:pStyle w:val="a5"/>
        <w:rPr>
          <w:rFonts w:ascii="Times New Roman" w:hAnsi="Times New Roman"/>
          <w:sz w:val="28"/>
          <w:szCs w:val="28"/>
          <w:highlight w:val="yellow"/>
          <w:lang w:val="uk-UA"/>
        </w:rPr>
      </w:pPr>
    </w:p>
    <w:p w:rsidR="00D61B49" w:rsidRPr="00121744" w:rsidRDefault="00D61B49" w:rsidP="00D61B49">
      <w:pPr>
        <w:pStyle w:val="a8"/>
        <w:ind w:firstLine="709"/>
        <w:rPr>
          <w:szCs w:val="28"/>
        </w:rPr>
      </w:pPr>
      <w:r w:rsidRPr="00121744">
        <w:rPr>
          <w:szCs w:val="28"/>
        </w:rPr>
        <w:t>Доходи спеціального фонду (без урахування трансфертів) надійшли в сумі 602 359,38 гривні.</w:t>
      </w:r>
    </w:p>
    <w:p w:rsidR="00D61B49" w:rsidRPr="00C2070F" w:rsidRDefault="00D61B49" w:rsidP="00D61B49">
      <w:pPr>
        <w:pStyle w:val="a8"/>
        <w:ind w:firstLine="709"/>
        <w:rPr>
          <w:szCs w:val="28"/>
          <w:highlight w:val="yellow"/>
        </w:rPr>
      </w:pPr>
    </w:p>
    <w:p w:rsidR="00D61B49" w:rsidRPr="007861D4" w:rsidRDefault="00D61B49" w:rsidP="00D61B49">
      <w:pPr>
        <w:pStyle w:val="a5"/>
        <w:rPr>
          <w:rFonts w:ascii="Times New Roman" w:hAnsi="Times New Roman"/>
          <w:sz w:val="28"/>
          <w:szCs w:val="28"/>
          <w:lang w:val="uk-UA"/>
        </w:rPr>
      </w:pPr>
      <w:r w:rsidRPr="007861D4">
        <w:rPr>
          <w:rFonts w:ascii="Times New Roman" w:hAnsi="Times New Roman"/>
          <w:sz w:val="28"/>
          <w:szCs w:val="28"/>
          <w:lang w:val="uk-UA"/>
        </w:rPr>
        <w:t>Виконання бюджету об'єднаної територіальної громади у  першому півріччі 2021 року  здійснювалося на підставі положень Бюджетного к</w:t>
      </w:r>
      <w:r w:rsidR="00976655">
        <w:rPr>
          <w:rFonts w:ascii="Times New Roman" w:hAnsi="Times New Roman"/>
          <w:sz w:val="28"/>
          <w:szCs w:val="28"/>
          <w:lang w:val="uk-UA"/>
        </w:rPr>
        <w:t>одексу України, Закону України «</w:t>
      </w:r>
      <w:r w:rsidRPr="007861D4">
        <w:rPr>
          <w:rFonts w:ascii="Times New Roman" w:hAnsi="Times New Roman"/>
          <w:sz w:val="28"/>
          <w:szCs w:val="28"/>
          <w:lang w:val="uk-UA"/>
        </w:rPr>
        <w:t>Про Держав</w:t>
      </w:r>
      <w:r w:rsidR="00976655">
        <w:rPr>
          <w:rFonts w:ascii="Times New Roman" w:hAnsi="Times New Roman"/>
          <w:sz w:val="28"/>
          <w:szCs w:val="28"/>
          <w:lang w:val="uk-UA"/>
        </w:rPr>
        <w:t>ний бюджет України на 2020 рік »</w:t>
      </w:r>
      <w:r w:rsidRPr="007861D4">
        <w:rPr>
          <w:rFonts w:ascii="Times New Roman" w:hAnsi="Times New Roman"/>
          <w:sz w:val="28"/>
          <w:szCs w:val="28"/>
          <w:lang w:val="uk-UA"/>
        </w:rPr>
        <w:t>, р</w:t>
      </w:r>
      <w:r w:rsidR="00976655">
        <w:rPr>
          <w:rFonts w:ascii="Times New Roman" w:hAnsi="Times New Roman"/>
          <w:sz w:val="28"/>
          <w:szCs w:val="28"/>
          <w:lang w:val="uk-UA"/>
        </w:rPr>
        <w:t>ішення сільської ради № 24-2/VIІI від 23.12.2020 року «</w:t>
      </w:r>
      <w:r w:rsidRPr="007861D4">
        <w:rPr>
          <w:rFonts w:ascii="Times New Roman" w:hAnsi="Times New Roman"/>
          <w:sz w:val="28"/>
          <w:szCs w:val="28"/>
          <w:lang w:val="uk-UA"/>
        </w:rPr>
        <w:t>Про бюджет Сурсько-Литовської сільської  ради на 20</w:t>
      </w:r>
      <w:r w:rsidR="00976655">
        <w:rPr>
          <w:rFonts w:ascii="Times New Roman" w:hAnsi="Times New Roman"/>
          <w:sz w:val="28"/>
          <w:szCs w:val="28"/>
          <w:lang w:val="uk-UA"/>
        </w:rPr>
        <w:t xml:space="preserve">21 рік код бюджету 04514000000» </w:t>
      </w:r>
      <w:r w:rsidRPr="007861D4">
        <w:rPr>
          <w:rFonts w:ascii="Times New Roman" w:hAnsi="Times New Roman"/>
          <w:sz w:val="28"/>
          <w:szCs w:val="28"/>
          <w:lang w:val="uk-UA"/>
        </w:rPr>
        <w:t xml:space="preserve"> (з урахуванням внесених змін), відповідно до указів Президента України, постанов Кабінету Міністрів України, інструктивних матеріалів Міністерства фінансів України та Державної казначейської служби України, рішень обласної ради.</w:t>
      </w:r>
    </w:p>
    <w:p w:rsidR="00D61B49" w:rsidRPr="00FD13C3" w:rsidRDefault="00D61B49" w:rsidP="00D61B49">
      <w:pPr>
        <w:pStyle w:val="a5"/>
        <w:rPr>
          <w:rFonts w:ascii="Times New Roman" w:hAnsi="Times New Roman"/>
          <w:sz w:val="28"/>
          <w:szCs w:val="28"/>
          <w:lang w:val="uk-UA"/>
        </w:rPr>
      </w:pPr>
    </w:p>
    <w:p w:rsidR="00D61B49" w:rsidRPr="00FD13C3" w:rsidRDefault="00D61B49" w:rsidP="00D61B49">
      <w:pPr>
        <w:pStyle w:val="a5"/>
        <w:jc w:val="center"/>
        <w:rPr>
          <w:rFonts w:ascii="Times New Roman" w:hAnsi="Times New Roman"/>
          <w:b/>
          <w:i/>
          <w:sz w:val="28"/>
          <w:szCs w:val="28"/>
          <w:u w:val="single"/>
          <w:lang w:val="uk-UA"/>
        </w:rPr>
      </w:pPr>
      <w:r w:rsidRPr="00FD13C3">
        <w:rPr>
          <w:rFonts w:ascii="Times New Roman" w:hAnsi="Times New Roman"/>
          <w:b/>
          <w:i/>
          <w:sz w:val="28"/>
          <w:szCs w:val="28"/>
          <w:u w:val="single"/>
          <w:lang w:val="uk-UA"/>
        </w:rPr>
        <w:t>ДОХОДИ ТЕРИТОРІАЛЬНОЇ ГРОМАДИ ЗА ПЕРШЕ ПІВРІЧЧЯ 2021 року</w:t>
      </w:r>
    </w:p>
    <w:p w:rsidR="00D61B49" w:rsidRPr="00FD13C3" w:rsidRDefault="00D61B49" w:rsidP="00D61B49">
      <w:pPr>
        <w:pStyle w:val="a5"/>
        <w:rPr>
          <w:rFonts w:ascii="Times New Roman" w:hAnsi="Times New Roman"/>
          <w:sz w:val="28"/>
          <w:szCs w:val="28"/>
          <w:lang w:val="uk-UA"/>
        </w:rPr>
      </w:pPr>
    </w:p>
    <w:p w:rsidR="00D61B49" w:rsidRPr="00FD13C3" w:rsidRDefault="00D61B49" w:rsidP="00D61B49">
      <w:pPr>
        <w:pStyle w:val="a5"/>
        <w:jc w:val="center"/>
        <w:rPr>
          <w:rFonts w:ascii="Times New Roman" w:hAnsi="Times New Roman"/>
          <w:sz w:val="28"/>
          <w:szCs w:val="28"/>
          <w:u w:val="single"/>
        </w:rPr>
      </w:pPr>
      <w:r w:rsidRPr="00FD13C3">
        <w:rPr>
          <w:rFonts w:ascii="Times New Roman" w:hAnsi="Times New Roman"/>
          <w:sz w:val="28"/>
          <w:szCs w:val="28"/>
          <w:u w:val="single"/>
        </w:rPr>
        <w:t xml:space="preserve">Надходження доходів  по загальному фонду до бюджету </w:t>
      </w:r>
      <w:r w:rsidRPr="00FD13C3">
        <w:rPr>
          <w:rFonts w:ascii="Times New Roman" w:hAnsi="Times New Roman"/>
          <w:sz w:val="28"/>
          <w:szCs w:val="28"/>
          <w:u w:val="single"/>
          <w:lang w:val="uk-UA"/>
        </w:rPr>
        <w:t xml:space="preserve">сільської </w:t>
      </w:r>
      <w:r w:rsidRPr="00FD13C3">
        <w:rPr>
          <w:rFonts w:ascii="Times New Roman" w:hAnsi="Times New Roman"/>
          <w:sz w:val="28"/>
          <w:szCs w:val="28"/>
          <w:u w:val="single"/>
        </w:rPr>
        <w:t xml:space="preserve"> ради</w:t>
      </w:r>
    </w:p>
    <w:p w:rsidR="00D61B49" w:rsidRPr="00FD13C3" w:rsidRDefault="00D61B49" w:rsidP="00D61B49">
      <w:pPr>
        <w:pStyle w:val="a5"/>
        <w:jc w:val="center"/>
        <w:rPr>
          <w:rFonts w:ascii="Times New Roman" w:hAnsi="Times New Roman"/>
          <w:sz w:val="28"/>
          <w:szCs w:val="28"/>
          <w:u w:val="single"/>
          <w:lang w:val="uk-UA"/>
        </w:rPr>
      </w:pPr>
      <w:r w:rsidRPr="00FD13C3">
        <w:rPr>
          <w:rFonts w:ascii="Times New Roman" w:hAnsi="Times New Roman"/>
          <w:sz w:val="28"/>
          <w:szCs w:val="28"/>
          <w:u w:val="single"/>
        </w:rPr>
        <w:t xml:space="preserve">за </w:t>
      </w:r>
      <w:r w:rsidRPr="00FD13C3">
        <w:rPr>
          <w:rFonts w:ascii="Times New Roman" w:hAnsi="Times New Roman"/>
          <w:sz w:val="28"/>
          <w:szCs w:val="28"/>
          <w:u w:val="single"/>
          <w:lang w:val="uk-UA"/>
        </w:rPr>
        <w:t xml:space="preserve"> перше півріччя 2021 року</w:t>
      </w:r>
    </w:p>
    <w:tbl>
      <w:tblPr>
        <w:tblW w:w="8241" w:type="dxa"/>
        <w:tblInd w:w="98" w:type="dxa"/>
        <w:tblLook w:val="04A0"/>
      </w:tblPr>
      <w:tblGrid>
        <w:gridCol w:w="252"/>
        <w:gridCol w:w="10110"/>
        <w:gridCol w:w="222"/>
      </w:tblGrid>
      <w:tr w:rsidR="00D61B49" w:rsidRPr="00C2070F" w:rsidTr="00D61B49">
        <w:trPr>
          <w:trHeight w:val="255"/>
        </w:trPr>
        <w:tc>
          <w:tcPr>
            <w:tcW w:w="252" w:type="dxa"/>
            <w:tcBorders>
              <w:top w:val="nil"/>
              <w:left w:val="nil"/>
              <w:right w:val="nil"/>
            </w:tcBorders>
            <w:shd w:val="clear" w:color="auto" w:fill="auto"/>
            <w:noWrap/>
            <w:vAlign w:val="bottom"/>
            <w:hideMark/>
          </w:tcPr>
          <w:p w:rsidR="00D61B49" w:rsidRPr="00C2070F" w:rsidRDefault="00D61B49" w:rsidP="00D61B49">
            <w:pPr>
              <w:spacing w:after="0" w:line="240" w:lineRule="auto"/>
              <w:rPr>
                <w:rFonts w:cs="Calibri"/>
                <w:color w:val="000000"/>
                <w:sz w:val="20"/>
                <w:szCs w:val="20"/>
                <w:highlight w:val="yellow"/>
              </w:rPr>
            </w:pPr>
          </w:p>
        </w:tc>
        <w:tc>
          <w:tcPr>
            <w:tcW w:w="7768" w:type="dxa"/>
            <w:tcBorders>
              <w:top w:val="nil"/>
              <w:left w:val="nil"/>
              <w:bottom w:val="single" w:sz="4" w:space="0" w:color="auto"/>
              <w:right w:val="nil"/>
            </w:tcBorders>
            <w:shd w:val="clear" w:color="auto" w:fill="auto"/>
            <w:noWrap/>
            <w:vAlign w:val="bottom"/>
            <w:hideMark/>
          </w:tcPr>
          <w:tbl>
            <w:tblPr>
              <w:tblW w:w="9884" w:type="dxa"/>
              <w:tblLook w:val="04A0"/>
            </w:tblPr>
            <w:tblGrid>
              <w:gridCol w:w="1205"/>
              <w:gridCol w:w="3775"/>
              <w:gridCol w:w="1612"/>
              <w:gridCol w:w="1842"/>
              <w:gridCol w:w="1450"/>
            </w:tblGrid>
            <w:tr w:rsidR="00D61B49" w:rsidRPr="00CB5AB5" w:rsidTr="00976655">
              <w:trPr>
                <w:trHeight w:val="255"/>
              </w:trPr>
              <w:tc>
                <w:tcPr>
                  <w:tcW w:w="120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ind w:left="-615" w:firstLine="615"/>
                    <w:jc w:val="center"/>
                    <w:rPr>
                      <w:b/>
                      <w:bCs/>
                      <w:color w:val="000000"/>
                      <w:sz w:val="20"/>
                      <w:szCs w:val="20"/>
                    </w:rPr>
                  </w:pPr>
                  <w:r w:rsidRPr="00CB5AB5">
                    <w:rPr>
                      <w:b/>
                      <w:bCs/>
                      <w:color w:val="000000"/>
                      <w:sz w:val="20"/>
                      <w:szCs w:val="20"/>
                    </w:rPr>
                    <w:t>ККД</w:t>
                  </w:r>
                </w:p>
              </w:tc>
              <w:tc>
                <w:tcPr>
                  <w:tcW w:w="377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center"/>
                    <w:rPr>
                      <w:b/>
                      <w:bCs/>
                      <w:color w:val="000000"/>
                      <w:sz w:val="20"/>
                      <w:szCs w:val="20"/>
                    </w:rPr>
                  </w:pPr>
                  <w:r w:rsidRPr="00CB5AB5">
                    <w:rPr>
                      <w:b/>
                      <w:bCs/>
                      <w:color w:val="000000"/>
                      <w:sz w:val="20"/>
                      <w:szCs w:val="20"/>
                    </w:rPr>
                    <w:t>Доходи</w:t>
                  </w:r>
                </w:p>
              </w:tc>
              <w:tc>
                <w:tcPr>
                  <w:tcW w:w="1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B49" w:rsidRPr="00CB5AB5" w:rsidRDefault="00D61B49" w:rsidP="00D61B49">
                  <w:pPr>
                    <w:spacing w:after="0" w:line="240" w:lineRule="auto"/>
                    <w:jc w:val="center"/>
                    <w:rPr>
                      <w:b/>
                      <w:bCs/>
                      <w:color w:val="000000"/>
                      <w:sz w:val="20"/>
                      <w:szCs w:val="20"/>
                    </w:rPr>
                  </w:pPr>
                  <w:r w:rsidRPr="00CB5AB5">
                    <w:rPr>
                      <w:b/>
                      <w:bCs/>
                      <w:color w:val="000000"/>
                      <w:sz w:val="20"/>
                      <w:szCs w:val="20"/>
                    </w:rPr>
                    <w:t xml:space="preserve"> Уточ.пл. за період</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B49" w:rsidRPr="00CB5AB5" w:rsidRDefault="00D61B49" w:rsidP="00D61B49">
                  <w:pPr>
                    <w:spacing w:after="0" w:line="240" w:lineRule="auto"/>
                    <w:jc w:val="center"/>
                    <w:rPr>
                      <w:b/>
                      <w:bCs/>
                      <w:color w:val="000000"/>
                      <w:sz w:val="20"/>
                      <w:szCs w:val="20"/>
                    </w:rPr>
                  </w:pPr>
                  <w:r w:rsidRPr="00CB5AB5">
                    <w:rPr>
                      <w:b/>
                      <w:bCs/>
                      <w:color w:val="000000"/>
                      <w:sz w:val="20"/>
                      <w:szCs w:val="20"/>
                    </w:rPr>
                    <w:t>Факт</w:t>
                  </w:r>
                </w:p>
              </w:tc>
              <w:tc>
                <w:tcPr>
                  <w:tcW w:w="1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B49" w:rsidRPr="00CB5AB5" w:rsidRDefault="00D61B49" w:rsidP="00D61B49">
                  <w:pPr>
                    <w:spacing w:after="0" w:line="240" w:lineRule="auto"/>
                    <w:jc w:val="center"/>
                    <w:rPr>
                      <w:b/>
                      <w:bCs/>
                      <w:color w:val="000000"/>
                      <w:sz w:val="20"/>
                      <w:szCs w:val="20"/>
                    </w:rPr>
                  </w:pPr>
                  <w:r w:rsidRPr="00CB5AB5">
                    <w:rPr>
                      <w:b/>
                      <w:bCs/>
                      <w:color w:val="000000"/>
                      <w:sz w:val="20"/>
                      <w:szCs w:val="20"/>
                    </w:rPr>
                    <w:t>% виконання</w:t>
                  </w:r>
                </w:p>
              </w:tc>
            </w:tr>
            <w:tr w:rsidR="00D61B49" w:rsidRPr="00CB5AB5" w:rsidTr="00976655">
              <w:trPr>
                <w:trHeight w:val="570"/>
              </w:trPr>
              <w:tc>
                <w:tcPr>
                  <w:tcW w:w="1205" w:type="dxa"/>
                  <w:vMerge/>
                  <w:tcBorders>
                    <w:top w:val="single" w:sz="4" w:space="0" w:color="auto"/>
                    <w:left w:val="single" w:sz="4" w:space="0" w:color="auto"/>
                    <w:bottom w:val="single" w:sz="4" w:space="0" w:color="auto"/>
                    <w:right w:val="single" w:sz="4" w:space="0" w:color="auto"/>
                  </w:tcBorders>
                  <w:vAlign w:val="center"/>
                  <w:hideMark/>
                </w:tcPr>
                <w:p w:rsidR="00D61B49" w:rsidRPr="00CB5AB5" w:rsidRDefault="00D61B49" w:rsidP="00D61B49">
                  <w:pPr>
                    <w:spacing w:after="0" w:line="240" w:lineRule="auto"/>
                    <w:rPr>
                      <w:b/>
                      <w:bCs/>
                      <w:color w:val="000000"/>
                      <w:sz w:val="20"/>
                      <w:szCs w:val="20"/>
                    </w:rPr>
                  </w:pPr>
                </w:p>
              </w:tc>
              <w:tc>
                <w:tcPr>
                  <w:tcW w:w="3775" w:type="dxa"/>
                  <w:vMerge/>
                  <w:tcBorders>
                    <w:top w:val="single" w:sz="4" w:space="0" w:color="auto"/>
                    <w:left w:val="single" w:sz="4" w:space="0" w:color="auto"/>
                    <w:bottom w:val="single" w:sz="4" w:space="0" w:color="auto"/>
                    <w:right w:val="single" w:sz="4" w:space="0" w:color="auto"/>
                  </w:tcBorders>
                  <w:vAlign w:val="center"/>
                  <w:hideMark/>
                </w:tcPr>
                <w:p w:rsidR="00D61B49" w:rsidRPr="00CB5AB5" w:rsidRDefault="00D61B49" w:rsidP="00D61B49">
                  <w:pPr>
                    <w:spacing w:after="0" w:line="240" w:lineRule="auto"/>
                    <w:rPr>
                      <w:b/>
                      <w:bCs/>
                      <w:color w:val="000000"/>
                      <w:sz w:val="20"/>
                      <w:szCs w:val="20"/>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D61B49" w:rsidRPr="00CB5AB5" w:rsidRDefault="00D61B49" w:rsidP="00D61B49">
                  <w:pPr>
                    <w:spacing w:after="0" w:line="240" w:lineRule="auto"/>
                    <w:rPr>
                      <w:b/>
                      <w:bCs/>
                      <w:color w:val="000000"/>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61B49" w:rsidRPr="00CB5AB5" w:rsidRDefault="00D61B49" w:rsidP="00D61B49">
                  <w:pPr>
                    <w:spacing w:after="0" w:line="240" w:lineRule="auto"/>
                    <w:rPr>
                      <w:b/>
                      <w:bCs/>
                      <w:color w:val="000000"/>
                      <w:sz w:val="20"/>
                      <w:szCs w:val="20"/>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rsidR="00D61B49" w:rsidRPr="00CB5AB5" w:rsidRDefault="00D61B49" w:rsidP="00D61B49">
                  <w:pPr>
                    <w:spacing w:after="0" w:line="240" w:lineRule="auto"/>
                    <w:rPr>
                      <w:b/>
                      <w:bCs/>
                      <w:color w:val="000000"/>
                      <w:sz w:val="20"/>
                      <w:szCs w:val="20"/>
                    </w:rPr>
                  </w:pP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10000000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Податкові надходження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9 202 568,00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8 520 098,77</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92,58</w:t>
                  </w:r>
                </w:p>
              </w:tc>
            </w:tr>
            <w:tr w:rsidR="00D61B49" w:rsidRPr="00CB5AB5" w:rsidTr="00976655">
              <w:trPr>
                <w:trHeight w:val="510"/>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11000000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Податки на доходи, податки на прибуток, податки на збільшення ринкової вартості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5 286 026,00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4 542 686,82</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85,94</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11010000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Податок та збір на доходи фізичних осіб</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5 268 026,00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4 386 195,57</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83,26</w:t>
                  </w:r>
                </w:p>
              </w:tc>
            </w:tr>
            <w:tr w:rsidR="00D61B49" w:rsidRPr="00CB5AB5" w:rsidTr="00976655">
              <w:trPr>
                <w:trHeight w:val="510"/>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11010100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Податок на доходи фізичних осіб, що сплачується податковими агентами, із доходів платника податку у вигляді заробітної плати</w:t>
                  </w:r>
                </w:p>
              </w:tc>
              <w:tc>
                <w:tcPr>
                  <w:tcW w:w="1612" w:type="dxa"/>
                  <w:tcBorders>
                    <w:top w:val="single" w:sz="4" w:space="0" w:color="auto"/>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4 234 445,00</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3 780 012,21</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89,27</w:t>
                  </w:r>
                </w:p>
              </w:tc>
            </w:tr>
            <w:tr w:rsidR="00D61B49" w:rsidRPr="00CB5AB5" w:rsidTr="00976655">
              <w:trPr>
                <w:trHeight w:val="510"/>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lastRenderedPageBreak/>
                    <w:t>11010400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Податок на доходи фізичних осіб, що сплачується податковими агентами, із доходів платника податку інших ніж заробітна плата</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951 081,00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538 310,23</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56,60</w:t>
                  </w:r>
                </w:p>
              </w:tc>
            </w:tr>
            <w:tr w:rsidR="00D61B49" w:rsidRPr="00CB5AB5" w:rsidTr="00976655">
              <w:trPr>
                <w:trHeight w:val="510"/>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11010500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Податок на доходи фізичних осіб, що сплачується фізичними особами за результатами річного декларування</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82 500,00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67 873,13</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82,27</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11020000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Податок на прибуток підприємств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18 000,00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156 491,25</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869,40</w:t>
                  </w:r>
                </w:p>
              </w:tc>
            </w:tr>
            <w:tr w:rsidR="00D61B49" w:rsidRPr="00CB5AB5" w:rsidTr="00976655">
              <w:trPr>
                <w:trHeight w:val="510"/>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11020200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Податок на прибуток підприємств та фінансових установ комунальної власності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18 000,00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156 491,25</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869,40</w:t>
                  </w:r>
                </w:p>
              </w:tc>
            </w:tr>
            <w:tr w:rsidR="00D61B49" w:rsidRPr="00CB5AB5" w:rsidTr="00976655">
              <w:trPr>
                <w:trHeight w:val="510"/>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13000000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Рентна плата та плата за використання інших природних ресурсів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35 300,00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59 325,97</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168,06</w:t>
                  </w:r>
                </w:p>
              </w:tc>
            </w:tr>
            <w:tr w:rsidR="00D61B49" w:rsidRPr="00CB5AB5" w:rsidTr="00976655">
              <w:trPr>
                <w:trHeight w:val="510"/>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13030000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Рентна плата за користування надрами загальнодержавного значення</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35 300,00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59 325,97</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168,06</w:t>
                  </w:r>
                </w:p>
              </w:tc>
            </w:tr>
            <w:tr w:rsidR="00D61B49" w:rsidRPr="00CB5AB5" w:rsidTr="00976655">
              <w:trPr>
                <w:trHeight w:val="510"/>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13030100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Рентна плата за користування надрами для видобування інших корисних копалин загальнодержавного значення</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35 300,00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59 325,97</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168,06</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14000000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Внутрішні податки на товари та послуги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42 225,00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46 392,34</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109,87</w:t>
                  </w:r>
                </w:p>
              </w:tc>
            </w:tr>
            <w:tr w:rsidR="00D61B49" w:rsidRPr="00CB5AB5" w:rsidTr="00976655">
              <w:trPr>
                <w:trHeight w:val="510"/>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14040000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Акцизний податок з реалізації суб`єктами господарювання роздрібної торгівлі підакцизних товарів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42 225,00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46 392,34</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109,87</w:t>
                  </w:r>
                </w:p>
              </w:tc>
            </w:tr>
            <w:tr w:rsidR="00D61B49" w:rsidRPr="00CB5AB5" w:rsidTr="00976655">
              <w:trPr>
                <w:trHeight w:val="510"/>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18000000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Місцеві податки та збори, що сплачуються (перераховуються) згідно з Податковим кодексом України</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3 839 017,00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3 871 693,64</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100,85</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18010000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Податок на майно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1 211 087,00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1 228 600,08</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101,45</w:t>
                  </w:r>
                </w:p>
              </w:tc>
            </w:tr>
            <w:tr w:rsidR="00D61B49" w:rsidRPr="00CB5AB5" w:rsidTr="00976655">
              <w:trPr>
                <w:trHeight w:val="76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18010100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Податок на нерухоме майно, відмінне від земельної ділянки, сплачений юридичними особами, які є власниками об`єктів житлової нерухомості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3 700,00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7 036,50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190,18</w:t>
                  </w:r>
                </w:p>
              </w:tc>
            </w:tr>
            <w:tr w:rsidR="00D61B49" w:rsidRPr="00CB5AB5" w:rsidTr="00976655">
              <w:trPr>
                <w:trHeight w:val="76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18010200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Податок на нерухоме майно, відмінне від земельної ділянки, сплачений фізичними особами, які є власниками об`єктів житлової нерухомості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17 774,00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42 180,13</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237,31</w:t>
                  </w:r>
                </w:p>
              </w:tc>
            </w:tr>
            <w:tr w:rsidR="00D61B49" w:rsidRPr="00CB5AB5" w:rsidTr="00976655">
              <w:trPr>
                <w:trHeight w:val="76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18010300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Податок на нерухоме майно, відмінне від земельної ділянки, сплачений фізичними особами, які є власниками об`єктів нежитлової нерухомості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83 749,00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42 061,46</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50,22</w:t>
                  </w:r>
                </w:p>
              </w:tc>
            </w:tr>
            <w:tr w:rsidR="00D61B49" w:rsidRPr="00CB5AB5" w:rsidTr="00976655">
              <w:trPr>
                <w:trHeight w:val="76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18010400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Податок на нерухоме майно, відмінне від земельної ділянки, сплачений юридичними особами, які є власниками об`єктів нежитлової нерухомості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55 468,00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47 464,49</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85,57</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18010500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Земельний податок з юридичних осіб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467 977,00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516 654,29</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110,40</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18010600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Орендна плата з юридичних осіб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326 474,00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207 678,32</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63,61</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18010700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Земельний податок з фізичних осіб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191 944,00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120 294,05</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62,67</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18010900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Орендна плата з фізичних осіб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59 701,00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213 930,84</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358,34</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18011000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Транспортний податок з фізичних осіб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25 000,00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0,00</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18011100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Транспортний податок з юридичних осіб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4 300,00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6 300,00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146,51</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18050000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Єдиний податок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2 627 930,00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2 643 093,56</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100,58</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18050300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Єдиний податок з юридичних осіб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31 965,00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85 743,12</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268,24</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18050400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Єдиний податок з фізичних осіб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2 270 751,00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2 214 597,83</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97,53</w:t>
                  </w:r>
                </w:p>
              </w:tc>
            </w:tr>
            <w:tr w:rsidR="00D61B49" w:rsidRPr="00CB5AB5" w:rsidTr="00976655">
              <w:trPr>
                <w:trHeight w:val="1020"/>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18050500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325 214,00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342 752,61</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105,39</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20000000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Неподаткові надходження  </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72 930,00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281 327,07</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385,75</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21000000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Доходи від власності та підприємницької діяльності  </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1 050,00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10 000,00</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952,38</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21080000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Інші надходження  </w:t>
                  </w:r>
                </w:p>
              </w:tc>
              <w:tc>
                <w:tcPr>
                  <w:tcW w:w="1612" w:type="dxa"/>
                  <w:tcBorders>
                    <w:top w:val="single" w:sz="4" w:space="0" w:color="auto"/>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1 050,00</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10 000,00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952,38</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lastRenderedPageBreak/>
                    <w:t>21081100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Адміністративні штрафи та інші санкції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1 050,00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0,00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0,00</w:t>
                  </w:r>
                </w:p>
              </w:tc>
            </w:tr>
            <w:tr w:rsidR="00D61B49" w:rsidRPr="00CB5AB5" w:rsidTr="00976655">
              <w:trPr>
                <w:trHeight w:val="76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21081500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Адміністративні штрафи та штрафні санкції за порушення законодавства у сфері виробництва та обігу алкогольних напоїв та тютюнових виробів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10 000,00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0,00</w:t>
                  </w:r>
                </w:p>
              </w:tc>
            </w:tr>
            <w:tr w:rsidR="00D61B49" w:rsidRPr="00CB5AB5" w:rsidTr="00976655">
              <w:trPr>
                <w:trHeight w:val="510"/>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22000000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Адміністративні збори та платежі, доходи від некомерційної господарської діяльності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36 880,00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104 825,85</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284,23</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22010000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Плата за надання адміністративних послуг</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36 850,00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104 817,80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284,44</w:t>
                  </w:r>
                </w:p>
              </w:tc>
            </w:tr>
            <w:tr w:rsidR="00D61B49" w:rsidRPr="00CB5AB5" w:rsidTr="00976655">
              <w:trPr>
                <w:trHeight w:val="76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22010300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Адміністративний збір за проведення державної реєстрації юридичних осіб, фізичних осіб - підприємців та громадських формувань</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12 658,20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0,00</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22012500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Плата за надання інших адміністративних послуг</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4 050,00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2 544,60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62,83</w:t>
                  </w:r>
                </w:p>
              </w:tc>
            </w:tr>
            <w:tr w:rsidR="00D61B49" w:rsidRPr="00CB5AB5" w:rsidTr="00976655">
              <w:trPr>
                <w:trHeight w:val="510"/>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22012600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Адміністративний збір за державну реєстрацію речових прав на нерухоме майно та їх обтяжень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32 800,00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89 615,00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273,22</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22090000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Державне мито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8,05</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26,83</w:t>
                  </w:r>
                </w:p>
              </w:tc>
            </w:tr>
            <w:tr w:rsidR="00D61B49" w:rsidRPr="00CB5AB5" w:rsidTr="00976655">
              <w:trPr>
                <w:trHeight w:val="76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22090100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Державне мито, що сплачується за місцем розгляду та оформлення документів, у тому числі за оформлення документів на спадщину і дарування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8,05</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26,83</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24000000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Інші неподаткові надходження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35 000,00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166 501,22</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475,72</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24060000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Інші надходження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35 000,00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166 501,22</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475,72</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24060300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Інші надходження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35 000,00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166 501,22</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475,72</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40000000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Офіційні трансферти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11 861 812,00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12 109 429,00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102,09</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41000000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Від органів державного управління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11 861 812,00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12 109 429,00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102,09</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41020000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Дотації з державного бюджету місцевим бюджетам</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3 747 000,00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3 747 000,00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100,00</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41020100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Базова дотація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3 747 000,00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3 747 000,00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100,00</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41030000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Субвенції з державного бюджету місцевим бюджетам</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7 639 100,00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7 639 100,00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100,00</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41033900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Освітня субвенція з державного бюджету місцевим бюджетам </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7 639 100,00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7 639 100,00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100,00</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41040000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Дотації з місцевих бюджетів іншим місцевим бюджетам</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410 683,00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703 300,00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171,25</w:t>
                  </w:r>
                </w:p>
              </w:tc>
            </w:tr>
            <w:tr w:rsidR="00D61B49" w:rsidRPr="00CB5AB5" w:rsidTr="00976655">
              <w:trPr>
                <w:trHeight w:val="1020"/>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41040200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410 683,00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703 300,00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171,25</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41050000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Субвенції з місцевих бюджетів іншим місцевим бюджетам</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65 029,00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20 029,00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30,80</w:t>
                  </w:r>
                </w:p>
              </w:tc>
            </w:tr>
            <w:tr w:rsidR="00D61B49" w:rsidRPr="00CB5AB5" w:rsidTr="00976655">
              <w:trPr>
                <w:trHeight w:val="76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41051200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20 029,00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20 029,00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100,00</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41053900</w:t>
                  </w: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CB5AB5">
                    <w:rPr>
                      <w:color w:val="000000"/>
                      <w:sz w:val="20"/>
                      <w:szCs w:val="20"/>
                    </w:rPr>
                    <w:t>Інші субвенції з місцевого бюджету</w:t>
                  </w:r>
                </w:p>
              </w:tc>
              <w:tc>
                <w:tcPr>
                  <w:tcW w:w="161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45 000,00</w:t>
                  </w:r>
                </w:p>
              </w:tc>
              <w:tc>
                <w:tcPr>
                  <w:tcW w:w="1842"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0,00</w:t>
                  </w:r>
                </w:p>
              </w:tc>
              <w:tc>
                <w:tcPr>
                  <w:tcW w:w="1450" w:type="dxa"/>
                  <w:tcBorders>
                    <w:top w:val="nil"/>
                    <w:left w:val="nil"/>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r w:rsidRPr="00CB5AB5">
                    <w:rPr>
                      <w:color w:val="000000"/>
                      <w:sz w:val="20"/>
                      <w:szCs w:val="20"/>
                    </w:rPr>
                    <w:t>0,00</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FD13C3">
                    <w:rPr>
                      <w:color w:val="000000"/>
                      <w:sz w:val="20"/>
                      <w:szCs w:val="20"/>
                    </w:rPr>
                    <w:t>Всього без урахування трансферт</w:t>
                  </w:r>
                </w:p>
              </w:tc>
              <w:tc>
                <w:tcPr>
                  <w:tcW w:w="1612" w:type="dxa"/>
                  <w:tcBorders>
                    <w:top w:val="single" w:sz="4" w:space="0" w:color="auto"/>
                    <w:left w:val="nil"/>
                    <w:bottom w:val="single" w:sz="4" w:space="0" w:color="auto"/>
                    <w:right w:val="single" w:sz="4" w:space="0" w:color="auto"/>
                  </w:tcBorders>
                  <w:shd w:val="clear" w:color="auto" w:fill="auto"/>
                  <w:noWrap/>
                  <w:vAlign w:val="bottom"/>
                  <w:hideMark/>
                </w:tcPr>
                <w:p w:rsidR="00D61B49" w:rsidRPr="00FD13C3" w:rsidRDefault="00D61B49" w:rsidP="00D61B49">
                  <w:pPr>
                    <w:jc w:val="right"/>
                    <w:rPr>
                      <w:bCs/>
                      <w:color w:val="000000"/>
                      <w:sz w:val="20"/>
                      <w:szCs w:val="20"/>
                    </w:rPr>
                  </w:pPr>
                  <w:r w:rsidRPr="00FD13C3">
                    <w:rPr>
                      <w:bCs/>
                      <w:color w:val="000000"/>
                      <w:sz w:val="20"/>
                      <w:szCs w:val="20"/>
                    </w:rPr>
                    <w:t>9 275 498,00</w:t>
                  </w:r>
                </w:p>
              </w:tc>
              <w:tc>
                <w:tcPr>
                  <w:tcW w:w="1842" w:type="dxa"/>
                  <w:tcBorders>
                    <w:top w:val="single" w:sz="4" w:space="0" w:color="auto"/>
                    <w:left w:val="nil"/>
                    <w:bottom w:val="single" w:sz="4" w:space="0" w:color="auto"/>
                    <w:right w:val="single" w:sz="4" w:space="0" w:color="auto"/>
                  </w:tcBorders>
                  <w:shd w:val="clear" w:color="auto" w:fill="auto"/>
                  <w:vAlign w:val="bottom"/>
                </w:tcPr>
                <w:p w:rsidR="00D61B49" w:rsidRPr="00FD13C3" w:rsidRDefault="00D61B49" w:rsidP="00D61B49">
                  <w:pPr>
                    <w:jc w:val="right"/>
                    <w:rPr>
                      <w:bCs/>
                      <w:color w:val="000000"/>
                      <w:sz w:val="20"/>
                      <w:szCs w:val="20"/>
                    </w:rPr>
                  </w:pPr>
                  <w:r w:rsidRPr="00FD13C3">
                    <w:rPr>
                      <w:bCs/>
                      <w:color w:val="000000"/>
                      <w:sz w:val="20"/>
                      <w:szCs w:val="20"/>
                    </w:rPr>
                    <w:t>8 801 425,84</w:t>
                  </w:r>
                </w:p>
              </w:tc>
              <w:tc>
                <w:tcPr>
                  <w:tcW w:w="1450" w:type="dxa"/>
                  <w:tcBorders>
                    <w:top w:val="single" w:sz="4" w:space="0" w:color="auto"/>
                    <w:left w:val="nil"/>
                    <w:bottom w:val="single" w:sz="4" w:space="0" w:color="auto"/>
                    <w:right w:val="single" w:sz="4" w:space="0" w:color="auto"/>
                  </w:tcBorders>
                  <w:shd w:val="clear" w:color="auto" w:fill="auto"/>
                  <w:vAlign w:val="bottom"/>
                </w:tcPr>
                <w:p w:rsidR="00D61B49" w:rsidRPr="00FD13C3" w:rsidRDefault="00D61B49" w:rsidP="00D61B49">
                  <w:pPr>
                    <w:jc w:val="right"/>
                    <w:rPr>
                      <w:bCs/>
                      <w:color w:val="000000"/>
                      <w:sz w:val="20"/>
                      <w:szCs w:val="20"/>
                    </w:rPr>
                  </w:pPr>
                  <w:r w:rsidRPr="00FD13C3">
                    <w:rPr>
                      <w:bCs/>
                      <w:color w:val="000000"/>
                      <w:sz w:val="20"/>
                      <w:szCs w:val="20"/>
                    </w:rPr>
                    <w:t>94,89</w:t>
                  </w:r>
                </w:p>
              </w:tc>
            </w:tr>
            <w:tr w:rsidR="00D61B49" w:rsidRPr="00CB5AB5" w:rsidTr="00976655">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CB5AB5" w:rsidRDefault="00D61B49" w:rsidP="00D61B49">
                  <w:pPr>
                    <w:spacing w:after="0" w:line="240" w:lineRule="auto"/>
                    <w:jc w:val="right"/>
                    <w:rPr>
                      <w:color w:val="000000"/>
                      <w:sz w:val="20"/>
                      <w:szCs w:val="20"/>
                    </w:rPr>
                  </w:pPr>
                </w:p>
              </w:tc>
              <w:tc>
                <w:tcPr>
                  <w:tcW w:w="3775" w:type="dxa"/>
                  <w:tcBorders>
                    <w:top w:val="single" w:sz="4" w:space="0" w:color="auto"/>
                    <w:left w:val="nil"/>
                    <w:bottom w:val="single" w:sz="4" w:space="0" w:color="auto"/>
                    <w:right w:val="single" w:sz="4" w:space="0" w:color="auto"/>
                  </w:tcBorders>
                  <w:shd w:val="clear" w:color="auto" w:fill="auto"/>
                  <w:vAlign w:val="bottom"/>
                  <w:hideMark/>
                </w:tcPr>
                <w:p w:rsidR="00D61B49" w:rsidRPr="00CB5AB5" w:rsidRDefault="00D61B49" w:rsidP="00D61B49">
                  <w:pPr>
                    <w:spacing w:after="0" w:line="240" w:lineRule="auto"/>
                    <w:rPr>
                      <w:color w:val="000000"/>
                      <w:sz w:val="20"/>
                      <w:szCs w:val="20"/>
                    </w:rPr>
                  </w:pPr>
                  <w:r w:rsidRPr="00FD13C3">
                    <w:rPr>
                      <w:color w:val="000000"/>
                      <w:sz w:val="20"/>
                      <w:szCs w:val="20"/>
                    </w:rPr>
                    <w:t>Всього</w:t>
                  </w:r>
                </w:p>
              </w:tc>
              <w:tc>
                <w:tcPr>
                  <w:tcW w:w="1612" w:type="dxa"/>
                  <w:tcBorders>
                    <w:top w:val="single" w:sz="4" w:space="0" w:color="auto"/>
                    <w:left w:val="nil"/>
                    <w:bottom w:val="single" w:sz="4" w:space="0" w:color="auto"/>
                    <w:right w:val="single" w:sz="4" w:space="0" w:color="auto"/>
                  </w:tcBorders>
                  <w:shd w:val="clear" w:color="auto" w:fill="auto"/>
                  <w:noWrap/>
                  <w:vAlign w:val="bottom"/>
                  <w:hideMark/>
                </w:tcPr>
                <w:p w:rsidR="00D61B49" w:rsidRPr="00FD13C3" w:rsidRDefault="00D61B49" w:rsidP="00D61B49">
                  <w:pPr>
                    <w:jc w:val="right"/>
                    <w:rPr>
                      <w:bCs/>
                      <w:color w:val="000000"/>
                      <w:sz w:val="20"/>
                      <w:szCs w:val="20"/>
                    </w:rPr>
                  </w:pPr>
                  <w:r w:rsidRPr="00FD13C3">
                    <w:rPr>
                      <w:bCs/>
                      <w:color w:val="000000"/>
                      <w:sz w:val="20"/>
                      <w:szCs w:val="20"/>
                    </w:rPr>
                    <w:t>21 137 310,00</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D61B49" w:rsidRPr="00FD13C3" w:rsidRDefault="00D61B49" w:rsidP="00D61B49">
                  <w:pPr>
                    <w:jc w:val="right"/>
                    <w:rPr>
                      <w:bCs/>
                      <w:color w:val="000000"/>
                      <w:sz w:val="20"/>
                      <w:szCs w:val="20"/>
                    </w:rPr>
                  </w:pPr>
                  <w:r w:rsidRPr="00FD13C3">
                    <w:rPr>
                      <w:bCs/>
                      <w:color w:val="000000"/>
                      <w:sz w:val="20"/>
                      <w:szCs w:val="20"/>
                    </w:rPr>
                    <w:t>20 910 854,84</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D61B49" w:rsidRPr="00FD13C3" w:rsidRDefault="00D61B49" w:rsidP="00D61B49">
                  <w:pPr>
                    <w:jc w:val="right"/>
                    <w:rPr>
                      <w:bCs/>
                      <w:color w:val="000000"/>
                      <w:sz w:val="20"/>
                      <w:szCs w:val="20"/>
                    </w:rPr>
                  </w:pPr>
                  <w:r w:rsidRPr="00FD13C3">
                    <w:rPr>
                      <w:bCs/>
                      <w:color w:val="000000"/>
                      <w:sz w:val="20"/>
                      <w:szCs w:val="20"/>
                    </w:rPr>
                    <w:t>98,93</w:t>
                  </w:r>
                </w:p>
              </w:tc>
            </w:tr>
          </w:tbl>
          <w:p w:rsidR="00D61B49" w:rsidRPr="00C2070F" w:rsidRDefault="00D61B49" w:rsidP="00D61B49">
            <w:pPr>
              <w:spacing w:after="0" w:line="240" w:lineRule="auto"/>
              <w:rPr>
                <w:rFonts w:cs="Calibri"/>
                <w:color w:val="000000"/>
                <w:sz w:val="20"/>
                <w:szCs w:val="20"/>
                <w:highlight w:val="yellow"/>
              </w:rPr>
            </w:pPr>
          </w:p>
        </w:tc>
        <w:tc>
          <w:tcPr>
            <w:tcW w:w="221" w:type="dxa"/>
            <w:tcBorders>
              <w:top w:val="nil"/>
              <w:left w:val="nil"/>
              <w:bottom w:val="single" w:sz="4" w:space="0" w:color="auto"/>
              <w:right w:val="nil"/>
            </w:tcBorders>
            <w:shd w:val="clear" w:color="auto" w:fill="auto"/>
            <w:vAlign w:val="bottom"/>
            <w:hideMark/>
          </w:tcPr>
          <w:p w:rsidR="00D61B49" w:rsidRPr="00C2070F" w:rsidRDefault="00D61B49" w:rsidP="00D61B49">
            <w:pPr>
              <w:spacing w:after="0" w:line="240" w:lineRule="auto"/>
              <w:rPr>
                <w:rFonts w:cs="Calibri"/>
                <w:color w:val="000000"/>
                <w:sz w:val="20"/>
                <w:szCs w:val="20"/>
                <w:highlight w:val="yellow"/>
              </w:rPr>
            </w:pPr>
          </w:p>
        </w:tc>
      </w:tr>
    </w:tbl>
    <w:p w:rsidR="00D61B49" w:rsidRPr="00C2070F" w:rsidRDefault="00D61B49" w:rsidP="00D61B49">
      <w:pPr>
        <w:rPr>
          <w:sz w:val="28"/>
          <w:szCs w:val="28"/>
          <w:highlight w:val="yellow"/>
          <w:lang w:val="uk-UA"/>
        </w:rPr>
      </w:pPr>
    </w:p>
    <w:p w:rsidR="00D61B49" w:rsidRPr="00781641" w:rsidRDefault="00D61B49" w:rsidP="00D61B49">
      <w:pPr>
        <w:pStyle w:val="a5"/>
        <w:jc w:val="center"/>
        <w:rPr>
          <w:rFonts w:ascii="Times New Roman" w:hAnsi="Times New Roman"/>
          <w:sz w:val="28"/>
          <w:szCs w:val="28"/>
          <w:u w:val="single"/>
        </w:rPr>
      </w:pPr>
      <w:r w:rsidRPr="00781641">
        <w:rPr>
          <w:rFonts w:ascii="Times New Roman" w:hAnsi="Times New Roman"/>
          <w:sz w:val="28"/>
          <w:szCs w:val="28"/>
          <w:u w:val="single"/>
        </w:rPr>
        <w:t xml:space="preserve">Надходження доходів  по </w:t>
      </w:r>
      <w:r w:rsidRPr="00781641">
        <w:rPr>
          <w:rFonts w:ascii="Times New Roman" w:hAnsi="Times New Roman"/>
          <w:sz w:val="28"/>
          <w:szCs w:val="28"/>
          <w:u w:val="single"/>
          <w:lang w:val="uk-UA"/>
        </w:rPr>
        <w:t>спеціальному фо</w:t>
      </w:r>
      <w:r w:rsidRPr="00781641">
        <w:rPr>
          <w:rFonts w:ascii="Times New Roman" w:hAnsi="Times New Roman"/>
          <w:sz w:val="28"/>
          <w:szCs w:val="28"/>
          <w:u w:val="single"/>
        </w:rPr>
        <w:t xml:space="preserve">нду до бюджету </w:t>
      </w:r>
      <w:r w:rsidRPr="00781641">
        <w:rPr>
          <w:rFonts w:ascii="Times New Roman" w:hAnsi="Times New Roman"/>
          <w:sz w:val="28"/>
          <w:szCs w:val="28"/>
          <w:u w:val="single"/>
          <w:lang w:val="uk-UA"/>
        </w:rPr>
        <w:t xml:space="preserve">сільської </w:t>
      </w:r>
      <w:r w:rsidRPr="00781641">
        <w:rPr>
          <w:rFonts w:ascii="Times New Roman" w:hAnsi="Times New Roman"/>
          <w:sz w:val="28"/>
          <w:szCs w:val="28"/>
          <w:u w:val="single"/>
        </w:rPr>
        <w:t xml:space="preserve"> ради</w:t>
      </w:r>
    </w:p>
    <w:p w:rsidR="00D61B49" w:rsidRPr="00781641" w:rsidRDefault="00D61B49" w:rsidP="00D61B49">
      <w:pPr>
        <w:pStyle w:val="a5"/>
        <w:jc w:val="center"/>
        <w:rPr>
          <w:rFonts w:ascii="Times New Roman" w:hAnsi="Times New Roman"/>
          <w:sz w:val="28"/>
          <w:szCs w:val="28"/>
          <w:u w:val="single"/>
          <w:lang w:val="uk-UA"/>
        </w:rPr>
      </w:pPr>
      <w:r w:rsidRPr="00781641">
        <w:rPr>
          <w:rFonts w:ascii="Times New Roman" w:hAnsi="Times New Roman"/>
          <w:sz w:val="28"/>
          <w:szCs w:val="28"/>
          <w:u w:val="single"/>
        </w:rPr>
        <w:t xml:space="preserve">за </w:t>
      </w:r>
      <w:r w:rsidRPr="00781641">
        <w:rPr>
          <w:rFonts w:ascii="Times New Roman" w:hAnsi="Times New Roman"/>
          <w:sz w:val="28"/>
          <w:szCs w:val="28"/>
          <w:u w:val="single"/>
          <w:lang w:val="uk-UA"/>
        </w:rPr>
        <w:t>перше півріччя 2021 року</w:t>
      </w:r>
    </w:p>
    <w:p w:rsidR="00D61B49" w:rsidRDefault="00D61B49" w:rsidP="00D61B49">
      <w:pPr>
        <w:pStyle w:val="a5"/>
        <w:jc w:val="center"/>
        <w:rPr>
          <w:rFonts w:ascii="Times New Roman" w:hAnsi="Times New Roman"/>
          <w:b/>
          <w:color w:val="000000"/>
          <w:sz w:val="28"/>
          <w:szCs w:val="28"/>
          <w:u w:val="single"/>
          <w:lang w:val="uk-UA" w:eastAsia="en-US"/>
        </w:rPr>
      </w:pPr>
    </w:p>
    <w:p w:rsidR="00976655" w:rsidRPr="00781641" w:rsidRDefault="00976655" w:rsidP="00D61B49">
      <w:pPr>
        <w:pStyle w:val="a5"/>
        <w:jc w:val="center"/>
        <w:rPr>
          <w:rFonts w:ascii="Times New Roman" w:hAnsi="Times New Roman"/>
          <w:b/>
          <w:color w:val="000000"/>
          <w:sz w:val="28"/>
          <w:szCs w:val="28"/>
          <w:u w:val="single"/>
          <w:lang w:val="uk-UA" w:eastAsia="en-US"/>
        </w:rPr>
      </w:pPr>
    </w:p>
    <w:tbl>
      <w:tblPr>
        <w:tblW w:w="9791" w:type="dxa"/>
        <w:tblInd w:w="98" w:type="dxa"/>
        <w:tblLook w:val="04A0"/>
      </w:tblPr>
      <w:tblGrid>
        <w:gridCol w:w="266"/>
        <w:gridCol w:w="1027"/>
        <w:gridCol w:w="5716"/>
        <w:gridCol w:w="1455"/>
        <w:gridCol w:w="1331"/>
      </w:tblGrid>
      <w:tr w:rsidR="00D61B49" w:rsidRPr="00781641" w:rsidTr="00D61B49">
        <w:trPr>
          <w:trHeight w:val="255"/>
        </w:trPr>
        <w:tc>
          <w:tcPr>
            <w:tcW w:w="262" w:type="dxa"/>
            <w:vMerge w:val="restart"/>
            <w:tcBorders>
              <w:right w:val="single" w:sz="4" w:space="0" w:color="auto"/>
            </w:tcBorders>
            <w:shd w:val="clear" w:color="auto" w:fill="auto"/>
            <w:noWrap/>
            <w:vAlign w:val="bottom"/>
            <w:hideMark/>
          </w:tcPr>
          <w:p w:rsidR="00D61B49" w:rsidRPr="00781641" w:rsidRDefault="00D61B49" w:rsidP="00D61B49">
            <w:pPr>
              <w:spacing w:after="0" w:line="240" w:lineRule="auto"/>
              <w:rPr>
                <w:rFonts w:cs="Calibri"/>
                <w:color w:val="000000"/>
                <w:sz w:val="20"/>
                <w:szCs w:val="20"/>
              </w:rPr>
            </w:pPr>
            <w:r w:rsidRPr="00781641">
              <w:rPr>
                <w:rFonts w:cs="Calibri"/>
                <w:color w:val="000000"/>
                <w:sz w:val="20"/>
                <w:szCs w:val="20"/>
              </w:rPr>
              <w:lastRenderedPageBreak/>
              <w:t> </w:t>
            </w:r>
          </w:p>
        </w:tc>
        <w:tc>
          <w:tcPr>
            <w:tcW w:w="102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781641" w:rsidRDefault="00D61B49" w:rsidP="00D61B49">
            <w:pPr>
              <w:spacing w:after="0" w:line="240" w:lineRule="auto"/>
              <w:jc w:val="center"/>
              <w:rPr>
                <w:b/>
                <w:bCs/>
                <w:color w:val="000000"/>
                <w:sz w:val="20"/>
                <w:szCs w:val="20"/>
              </w:rPr>
            </w:pPr>
            <w:r w:rsidRPr="00781641">
              <w:rPr>
                <w:b/>
                <w:bCs/>
                <w:color w:val="000000"/>
                <w:sz w:val="20"/>
                <w:szCs w:val="20"/>
              </w:rPr>
              <w:t>ККД</w:t>
            </w:r>
          </w:p>
        </w:tc>
        <w:tc>
          <w:tcPr>
            <w:tcW w:w="571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61B49" w:rsidRPr="00781641" w:rsidRDefault="00D61B49" w:rsidP="00D61B49">
            <w:pPr>
              <w:spacing w:after="0" w:line="240" w:lineRule="auto"/>
              <w:jc w:val="center"/>
              <w:rPr>
                <w:b/>
                <w:bCs/>
                <w:color w:val="000000"/>
                <w:sz w:val="20"/>
                <w:szCs w:val="20"/>
              </w:rPr>
            </w:pPr>
            <w:r w:rsidRPr="00781641">
              <w:rPr>
                <w:b/>
                <w:bCs/>
                <w:color w:val="000000"/>
                <w:sz w:val="20"/>
                <w:szCs w:val="20"/>
              </w:rPr>
              <w:t>Доходи</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B49" w:rsidRPr="00781641" w:rsidRDefault="00D61B49" w:rsidP="00D61B49">
            <w:pPr>
              <w:spacing w:after="0" w:line="240" w:lineRule="auto"/>
              <w:jc w:val="center"/>
              <w:rPr>
                <w:b/>
                <w:bCs/>
                <w:color w:val="000000"/>
                <w:sz w:val="20"/>
                <w:szCs w:val="20"/>
              </w:rPr>
            </w:pPr>
            <w:r w:rsidRPr="00781641">
              <w:rPr>
                <w:b/>
                <w:bCs/>
                <w:color w:val="000000"/>
                <w:sz w:val="20"/>
                <w:szCs w:val="20"/>
              </w:rPr>
              <w:t xml:space="preserve"> Уточ.пл. за період</w:t>
            </w:r>
          </w:p>
        </w:tc>
        <w:tc>
          <w:tcPr>
            <w:tcW w:w="1331"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D61B49" w:rsidRPr="00781641" w:rsidRDefault="00D61B49" w:rsidP="00D61B49">
            <w:pPr>
              <w:spacing w:after="0" w:line="240" w:lineRule="auto"/>
              <w:jc w:val="center"/>
              <w:rPr>
                <w:b/>
                <w:bCs/>
                <w:color w:val="000000"/>
                <w:sz w:val="20"/>
                <w:szCs w:val="20"/>
              </w:rPr>
            </w:pPr>
            <w:r w:rsidRPr="00781641">
              <w:rPr>
                <w:b/>
                <w:bCs/>
                <w:color w:val="000000"/>
                <w:sz w:val="20"/>
                <w:szCs w:val="20"/>
              </w:rPr>
              <w:t>Факт</w:t>
            </w:r>
          </w:p>
        </w:tc>
      </w:tr>
      <w:tr w:rsidR="00D61B49" w:rsidRPr="00781641" w:rsidTr="00D61B49">
        <w:trPr>
          <w:trHeight w:val="570"/>
        </w:trPr>
        <w:tc>
          <w:tcPr>
            <w:tcW w:w="262" w:type="dxa"/>
            <w:vMerge/>
            <w:tcBorders>
              <w:right w:val="single" w:sz="4" w:space="0" w:color="auto"/>
            </w:tcBorders>
            <w:vAlign w:val="center"/>
            <w:hideMark/>
          </w:tcPr>
          <w:p w:rsidR="00D61B49" w:rsidRPr="00781641" w:rsidRDefault="00D61B49" w:rsidP="00D61B49">
            <w:pPr>
              <w:spacing w:after="0" w:line="240" w:lineRule="auto"/>
              <w:rPr>
                <w:rFonts w:cs="Calibri"/>
                <w:color w:val="000000"/>
                <w:sz w:val="20"/>
                <w:szCs w:val="20"/>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D61B49" w:rsidRPr="00781641" w:rsidRDefault="00D61B49" w:rsidP="00D61B49">
            <w:pPr>
              <w:spacing w:after="0" w:line="240" w:lineRule="auto"/>
              <w:rPr>
                <w:b/>
                <w:bCs/>
                <w:color w:val="000000"/>
                <w:sz w:val="20"/>
                <w:szCs w:val="20"/>
              </w:rPr>
            </w:pPr>
          </w:p>
        </w:tc>
        <w:tc>
          <w:tcPr>
            <w:tcW w:w="5716" w:type="dxa"/>
            <w:vMerge/>
            <w:tcBorders>
              <w:top w:val="single" w:sz="4" w:space="0" w:color="auto"/>
              <w:left w:val="single" w:sz="4" w:space="0" w:color="auto"/>
              <w:bottom w:val="single" w:sz="4" w:space="0" w:color="000000"/>
              <w:right w:val="single" w:sz="4" w:space="0" w:color="auto"/>
            </w:tcBorders>
            <w:vAlign w:val="center"/>
            <w:hideMark/>
          </w:tcPr>
          <w:p w:rsidR="00D61B49" w:rsidRPr="00781641" w:rsidRDefault="00D61B49" w:rsidP="00D61B49">
            <w:pPr>
              <w:spacing w:after="0" w:line="240" w:lineRule="auto"/>
              <w:rPr>
                <w:b/>
                <w:bCs/>
                <w:color w:val="000000"/>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D61B49" w:rsidRPr="00781641" w:rsidRDefault="00D61B49" w:rsidP="00D61B49">
            <w:pPr>
              <w:spacing w:after="0" w:line="240" w:lineRule="auto"/>
              <w:rPr>
                <w:b/>
                <w:bCs/>
                <w:color w:val="000000"/>
                <w:sz w:val="20"/>
                <w:szCs w:val="20"/>
              </w:rPr>
            </w:pPr>
          </w:p>
        </w:tc>
        <w:tc>
          <w:tcPr>
            <w:tcW w:w="1331" w:type="dxa"/>
            <w:vMerge/>
            <w:tcBorders>
              <w:top w:val="single" w:sz="4" w:space="0" w:color="auto"/>
              <w:left w:val="nil"/>
              <w:bottom w:val="single" w:sz="4" w:space="0" w:color="000000"/>
              <w:right w:val="single" w:sz="4" w:space="0" w:color="auto"/>
            </w:tcBorders>
            <w:vAlign w:val="center"/>
            <w:hideMark/>
          </w:tcPr>
          <w:p w:rsidR="00D61B49" w:rsidRPr="00781641" w:rsidRDefault="00D61B49" w:rsidP="00D61B49">
            <w:pPr>
              <w:spacing w:after="0" w:line="240" w:lineRule="auto"/>
              <w:rPr>
                <w:b/>
                <w:bCs/>
                <w:color w:val="000000"/>
                <w:sz w:val="20"/>
                <w:szCs w:val="20"/>
              </w:rPr>
            </w:pPr>
          </w:p>
        </w:tc>
      </w:tr>
      <w:tr w:rsidR="00D61B49" w:rsidRPr="00781641" w:rsidTr="00D61B49">
        <w:trPr>
          <w:trHeight w:val="255"/>
        </w:trPr>
        <w:tc>
          <w:tcPr>
            <w:tcW w:w="262" w:type="dxa"/>
            <w:tcBorders>
              <w:top w:val="nil"/>
              <w:right w:val="single" w:sz="4" w:space="0" w:color="auto"/>
            </w:tcBorders>
            <w:shd w:val="clear" w:color="auto" w:fill="auto"/>
            <w:noWrap/>
            <w:vAlign w:val="bottom"/>
            <w:hideMark/>
          </w:tcPr>
          <w:p w:rsidR="00D61B49" w:rsidRPr="00781641" w:rsidRDefault="00D61B49" w:rsidP="00D61B49">
            <w:pPr>
              <w:spacing w:after="0" w:line="240" w:lineRule="auto"/>
              <w:rPr>
                <w:rFonts w:cs="Calibri"/>
                <w:color w:val="000000"/>
                <w:sz w:val="20"/>
                <w:szCs w:val="20"/>
              </w:rPr>
            </w:pPr>
            <w:r w:rsidRPr="00781641">
              <w:rPr>
                <w:rFonts w:cs="Calibri"/>
                <w:color w:val="000000"/>
                <w:sz w:val="20"/>
                <w:szCs w:val="20"/>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19010100</w:t>
            </w:r>
          </w:p>
        </w:tc>
        <w:tc>
          <w:tcPr>
            <w:tcW w:w="5716" w:type="dxa"/>
            <w:tcBorders>
              <w:top w:val="nil"/>
              <w:left w:val="nil"/>
              <w:bottom w:val="single" w:sz="4" w:space="0" w:color="auto"/>
              <w:right w:val="single" w:sz="4" w:space="0" w:color="auto"/>
            </w:tcBorders>
            <w:shd w:val="clear" w:color="auto" w:fill="auto"/>
            <w:vAlign w:val="bottom"/>
            <w:hideMark/>
          </w:tcPr>
          <w:p w:rsidR="00D61B49" w:rsidRPr="00781641" w:rsidRDefault="00D61B49" w:rsidP="00D61B49">
            <w:pPr>
              <w:rPr>
                <w:color w:val="000000"/>
                <w:sz w:val="20"/>
                <w:szCs w:val="20"/>
              </w:rPr>
            </w:pPr>
            <w:r w:rsidRPr="00781641">
              <w:rPr>
                <w:color w:val="000000"/>
                <w:sz w:val="20"/>
                <w:szCs w:val="20"/>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p>
        </w:tc>
        <w:tc>
          <w:tcPr>
            <w:tcW w:w="1455" w:type="dxa"/>
            <w:tcBorders>
              <w:top w:val="nil"/>
              <w:left w:val="nil"/>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4 000,00</w:t>
            </w:r>
          </w:p>
        </w:tc>
        <w:tc>
          <w:tcPr>
            <w:tcW w:w="1331" w:type="dxa"/>
            <w:tcBorders>
              <w:top w:val="nil"/>
              <w:left w:val="nil"/>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3 662,11</w:t>
            </w:r>
          </w:p>
        </w:tc>
      </w:tr>
      <w:tr w:rsidR="00D61B49" w:rsidRPr="00781641" w:rsidTr="00D61B49">
        <w:trPr>
          <w:trHeight w:val="255"/>
        </w:trPr>
        <w:tc>
          <w:tcPr>
            <w:tcW w:w="262" w:type="dxa"/>
            <w:tcBorders>
              <w:top w:val="nil"/>
              <w:right w:val="single" w:sz="4" w:space="0" w:color="auto"/>
            </w:tcBorders>
            <w:shd w:val="clear" w:color="auto" w:fill="auto"/>
            <w:noWrap/>
            <w:vAlign w:val="bottom"/>
            <w:hideMark/>
          </w:tcPr>
          <w:p w:rsidR="00D61B49" w:rsidRPr="00781641" w:rsidRDefault="00D61B49" w:rsidP="00D61B49">
            <w:pPr>
              <w:spacing w:after="0" w:line="240" w:lineRule="auto"/>
              <w:rPr>
                <w:rFonts w:cs="Calibri"/>
                <w:color w:val="000000"/>
                <w:sz w:val="20"/>
                <w:szCs w:val="20"/>
              </w:rPr>
            </w:pPr>
            <w:r w:rsidRPr="00781641">
              <w:rPr>
                <w:rFonts w:cs="Calibri"/>
                <w:color w:val="000000"/>
                <w:sz w:val="20"/>
                <w:szCs w:val="20"/>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19010200</w:t>
            </w:r>
          </w:p>
        </w:tc>
        <w:tc>
          <w:tcPr>
            <w:tcW w:w="5716" w:type="dxa"/>
            <w:tcBorders>
              <w:top w:val="nil"/>
              <w:left w:val="nil"/>
              <w:bottom w:val="single" w:sz="4" w:space="0" w:color="auto"/>
              <w:right w:val="single" w:sz="4" w:space="0" w:color="auto"/>
            </w:tcBorders>
            <w:shd w:val="clear" w:color="auto" w:fill="auto"/>
            <w:vAlign w:val="bottom"/>
            <w:hideMark/>
          </w:tcPr>
          <w:p w:rsidR="00D61B49" w:rsidRPr="00781641" w:rsidRDefault="00D61B49" w:rsidP="00D61B49">
            <w:pPr>
              <w:rPr>
                <w:color w:val="000000"/>
                <w:sz w:val="20"/>
                <w:szCs w:val="20"/>
              </w:rPr>
            </w:pPr>
            <w:r w:rsidRPr="00781641">
              <w:rPr>
                <w:color w:val="000000"/>
                <w:sz w:val="20"/>
                <w:szCs w:val="20"/>
              </w:rPr>
              <w:t>Надходження від скидів забруднюючих речовин безпосередньо у водні об`єкти </w:t>
            </w:r>
          </w:p>
        </w:tc>
        <w:tc>
          <w:tcPr>
            <w:tcW w:w="1455" w:type="dxa"/>
            <w:tcBorders>
              <w:top w:val="nil"/>
              <w:left w:val="nil"/>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2 550,00</w:t>
            </w:r>
          </w:p>
        </w:tc>
        <w:tc>
          <w:tcPr>
            <w:tcW w:w="1331" w:type="dxa"/>
            <w:tcBorders>
              <w:top w:val="nil"/>
              <w:left w:val="nil"/>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6 402,07</w:t>
            </w:r>
          </w:p>
        </w:tc>
      </w:tr>
      <w:tr w:rsidR="00D61B49" w:rsidRPr="00C2070F" w:rsidTr="00D61B49">
        <w:trPr>
          <w:trHeight w:val="255"/>
        </w:trPr>
        <w:tc>
          <w:tcPr>
            <w:tcW w:w="262" w:type="dxa"/>
            <w:tcBorders>
              <w:top w:val="nil"/>
              <w:right w:val="single" w:sz="4" w:space="0" w:color="auto"/>
            </w:tcBorders>
            <w:shd w:val="clear" w:color="auto" w:fill="auto"/>
            <w:noWrap/>
            <w:vAlign w:val="bottom"/>
            <w:hideMark/>
          </w:tcPr>
          <w:p w:rsidR="00D61B49" w:rsidRPr="00781641" w:rsidRDefault="00D61B49" w:rsidP="00D61B49">
            <w:pPr>
              <w:spacing w:after="0" w:line="240" w:lineRule="auto"/>
              <w:rPr>
                <w:rFonts w:cs="Calibri"/>
                <w:color w:val="000000"/>
                <w:sz w:val="20"/>
                <w:szCs w:val="20"/>
              </w:rPr>
            </w:pPr>
            <w:r w:rsidRPr="00781641">
              <w:rPr>
                <w:rFonts w:cs="Calibri"/>
                <w:color w:val="000000"/>
                <w:sz w:val="20"/>
                <w:szCs w:val="20"/>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19010300</w:t>
            </w:r>
          </w:p>
        </w:tc>
        <w:tc>
          <w:tcPr>
            <w:tcW w:w="5716" w:type="dxa"/>
            <w:tcBorders>
              <w:top w:val="nil"/>
              <w:left w:val="nil"/>
              <w:bottom w:val="single" w:sz="4" w:space="0" w:color="auto"/>
              <w:right w:val="single" w:sz="4" w:space="0" w:color="auto"/>
            </w:tcBorders>
            <w:shd w:val="clear" w:color="auto" w:fill="auto"/>
            <w:vAlign w:val="bottom"/>
            <w:hideMark/>
          </w:tcPr>
          <w:p w:rsidR="00D61B49" w:rsidRPr="00781641" w:rsidRDefault="00D61B49" w:rsidP="00D61B49">
            <w:pPr>
              <w:rPr>
                <w:color w:val="000000"/>
                <w:sz w:val="20"/>
                <w:szCs w:val="20"/>
              </w:rPr>
            </w:pPr>
            <w:r w:rsidRPr="00781641">
              <w:rPr>
                <w:color w:val="000000"/>
                <w:sz w:val="20"/>
                <w:szCs w:val="20"/>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 </w:t>
            </w:r>
          </w:p>
        </w:tc>
        <w:tc>
          <w:tcPr>
            <w:tcW w:w="1455" w:type="dxa"/>
            <w:tcBorders>
              <w:top w:val="nil"/>
              <w:left w:val="nil"/>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2 500,00</w:t>
            </w:r>
          </w:p>
        </w:tc>
        <w:tc>
          <w:tcPr>
            <w:tcW w:w="1331" w:type="dxa"/>
            <w:tcBorders>
              <w:top w:val="nil"/>
              <w:left w:val="nil"/>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71,27</w:t>
            </w:r>
          </w:p>
        </w:tc>
      </w:tr>
      <w:tr w:rsidR="00D61B49" w:rsidRPr="00C2070F" w:rsidTr="00D61B49">
        <w:trPr>
          <w:trHeight w:val="1020"/>
        </w:trPr>
        <w:tc>
          <w:tcPr>
            <w:tcW w:w="262" w:type="dxa"/>
            <w:tcBorders>
              <w:top w:val="nil"/>
              <w:right w:val="single" w:sz="4" w:space="0" w:color="auto"/>
            </w:tcBorders>
            <w:shd w:val="clear" w:color="auto" w:fill="auto"/>
            <w:noWrap/>
            <w:vAlign w:val="bottom"/>
            <w:hideMark/>
          </w:tcPr>
          <w:p w:rsidR="00D61B49" w:rsidRPr="00781641" w:rsidRDefault="00D61B49" w:rsidP="00D61B49">
            <w:pPr>
              <w:spacing w:after="0" w:line="240" w:lineRule="auto"/>
              <w:rPr>
                <w:rFonts w:cs="Calibri"/>
                <w:color w:val="000000"/>
                <w:sz w:val="20"/>
                <w:szCs w:val="20"/>
              </w:rPr>
            </w:pPr>
            <w:r w:rsidRPr="00781641">
              <w:rPr>
                <w:rFonts w:cs="Calibri"/>
                <w:color w:val="000000"/>
                <w:sz w:val="20"/>
                <w:szCs w:val="20"/>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24062100</w:t>
            </w:r>
          </w:p>
        </w:tc>
        <w:tc>
          <w:tcPr>
            <w:tcW w:w="5716" w:type="dxa"/>
            <w:tcBorders>
              <w:top w:val="nil"/>
              <w:left w:val="nil"/>
              <w:bottom w:val="single" w:sz="4" w:space="0" w:color="auto"/>
              <w:right w:val="single" w:sz="4" w:space="0" w:color="auto"/>
            </w:tcBorders>
            <w:shd w:val="clear" w:color="auto" w:fill="auto"/>
            <w:vAlign w:val="bottom"/>
            <w:hideMark/>
          </w:tcPr>
          <w:p w:rsidR="00D61B49" w:rsidRPr="00781641" w:rsidRDefault="00D61B49" w:rsidP="00D61B49">
            <w:pPr>
              <w:rPr>
                <w:color w:val="000000"/>
                <w:sz w:val="20"/>
                <w:szCs w:val="20"/>
              </w:rPr>
            </w:pPr>
            <w:r w:rsidRPr="00781641">
              <w:rPr>
                <w:color w:val="000000"/>
                <w:sz w:val="20"/>
                <w:szCs w:val="20"/>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w:t>
            </w:r>
          </w:p>
        </w:tc>
        <w:tc>
          <w:tcPr>
            <w:tcW w:w="1455" w:type="dxa"/>
            <w:tcBorders>
              <w:top w:val="nil"/>
              <w:left w:val="nil"/>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0,00</w:t>
            </w:r>
          </w:p>
        </w:tc>
        <w:tc>
          <w:tcPr>
            <w:tcW w:w="1331" w:type="dxa"/>
            <w:tcBorders>
              <w:top w:val="nil"/>
              <w:left w:val="nil"/>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2 775,32</w:t>
            </w:r>
          </w:p>
        </w:tc>
      </w:tr>
      <w:tr w:rsidR="00D61B49" w:rsidRPr="00C2070F" w:rsidTr="00D61B49">
        <w:trPr>
          <w:trHeight w:val="510"/>
        </w:trPr>
        <w:tc>
          <w:tcPr>
            <w:tcW w:w="262" w:type="dxa"/>
            <w:tcBorders>
              <w:top w:val="nil"/>
              <w:right w:val="single" w:sz="4" w:space="0" w:color="auto"/>
            </w:tcBorders>
            <w:shd w:val="clear" w:color="auto" w:fill="auto"/>
            <w:noWrap/>
            <w:vAlign w:val="bottom"/>
            <w:hideMark/>
          </w:tcPr>
          <w:p w:rsidR="00D61B49" w:rsidRPr="00781641" w:rsidRDefault="00D61B49" w:rsidP="00D61B49">
            <w:pPr>
              <w:spacing w:after="0" w:line="240" w:lineRule="auto"/>
              <w:rPr>
                <w:rFonts w:cs="Calibri"/>
                <w:color w:val="000000"/>
                <w:sz w:val="20"/>
                <w:szCs w:val="20"/>
              </w:rPr>
            </w:pPr>
            <w:r w:rsidRPr="00781641">
              <w:rPr>
                <w:rFonts w:cs="Calibri"/>
                <w:color w:val="000000"/>
                <w:sz w:val="20"/>
                <w:szCs w:val="20"/>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25010100</w:t>
            </w:r>
          </w:p>
        </w:tc>
        <w:tc>
          <w:tcPr>
            <w:tcW w:w="57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B49" w:rsidRPr="00781641" w:rsidRDefault="00D61B49" w:rsidP="00D61B49">
            <w:pPr>
              <w:rPr>
                <w:color w:val="000000"/>
                <w:sz w:val="20"/>
                <w:szCs w:val="20"/>
              </w:rPr>
            </w:pPr>
            <w:r w:rsidRPr="00781641">
              <w:rPr>
                <w:color w:val="000000"/>
                <w:sz w:val="20"/>
                <w:szCs w:val="20"/>
              </w:rPr>
              <w:t>Плата за послуги, що надаються бюджетними установами згідно з їх основною діяльністю </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588 797,50</w:t>
            </w: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465 184,82</w:t>
            </w:r>
          </w:p>
        </w:tc>
      </w:tr>
      <w:tr w:rsidR="00D61B49" w:rsidRPr="00C2070F" w:rsidTr="00D61B49">
        <w:trPr>
          <w:trHeight w:val="765"/>
        </w:trPr>
        <w:tc>
          <w:tcPr>
            <w:tcW w:w="262" w:type="dxa"/>
            <w:tcBorders>
              <w:top w:val="nil"/>
              <w:right w:val="single" w:sz="4" w:space="0" w:color="auto"/>
            </w:tcBorders>
            <w:shd w:val="clear" w:color="auto" w:fill="auto"/>
            <w:noWrap/>
            <w:vAlign w:val="bottom"/>
            <w:hideMark/>
          </w:tcPr>
          <w:p w:rsidR="00D61B49" w:rsidRPr="00781641" w:rsidRDefault="00D61B49" w:rsidP="00D61B49">
            <w:pPr>
              <w:spacing w:after="0" w:line="240" w:lineRule="auto"/>
              <w:rPr>
                <w:rFonts w:cs="Calibri"/>
                <w:color w:val="000000"/>
                <w:sz w:val="20"/>
                <w:szCs w:val="20"/>
              </w:rPr>
            </w:pPr>
            <w:r w:rsidRPr="00781641">
              <w:rPr>
                <w:rFonts w:cs="Calibri"/>
                <w:color w:val="000000"/>
                <w:sz w:val="20"/>
                <w:szCs w:val="20"/>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25010300</w:t>
            </w:r>
          </w:p>
        </w:tc>
        <w:tc>
          <w:tcPr>
            <w:tcW w:w="5716" w:type="dxa"/>
            <w:tcBorders>
              <w:top w:val="single" w:sz="4" w:space="0" w:color="auto"/>
              <w:left w:val="nil"/>
              <w:bottom w:val="single" w:sz="4" w:space="0" w:color="auto"/>
              <w:right w:val="single" w:sz="4" w:space="0" w:color="auto"/>
            </w:tcBorders>
            <w:shd w:val="clear" w:color="auto" w:fill="auto"/>
            <w:vAlign w:val="bottom"/>
            <w:hideMark/>
          </w:tcPr>
          <w:p w:rsidR="00D61B49" w:rsidRPr="00781641" w:rsidRDefault="00D61B49" w:rsidP="00D61B49">
            <w:pPr>
              <w:rPr>
                <w:color w:val="000000"/>
                <w:sz w:val="20"/>
                <w:szCs w:val="20"/>
              </w:rPr>
            </w:pPr>
            <w:r w:rsidRPr="00781641">
              <w:rPr>
                <w:color w:val="000000"/>
                <w:sz w:val="20"/>
                <w:szCs w:val="20"/>
              </w:rPr>
              <w:t>Плата за оренду майна бюджетних установ, що здійснюється відповідно до Закону України `Про оренду державного та комунального майна`</w:t>
            </w:r>
          </w:p>
        </w:tc>
        <w:tc>
          <w:tcPr>
            <w:tcW w:w="1455" w:type="dxa"/>
            <w:tcBorders>
              <w:top w:val="single" w:sz="4" w:space="0" w:color="auto"/>
              <w:left w:val="nil"/>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15 960,00</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9 900,00</w:t>
            </w:r>
          </w:p>
        </w:tc>
      </w:tr>
      <w:tr w:rsidR="00D61B49" w:rsidRPr="00C2070F" w:rsidTr="00D61B49">
        <w:trPr>
          <w:trHeight w:val="255"/>
        </w:trPr>
        <w:tc>
          <w:tcPr>
            <w:tcW w:w="262" w:type="dxa"/>
            <w:tcBorders>
              <w:top w:val="nil"/>
              <w:right w:val="single" w:sz="4" w:space="0" w:color="auto"/>
            </w:tcBorders>
            <w:shd w:val="clear" w:color="auto" w:fill="auto"/>
            <w:noWrap/>
            <w:vAlign w:val="bottom"/>
            <w:hideMark/>
          </w:tcPr>
          <w:p w:rsidR="00D61B49" w:rsidRPr="00781641" w:rsidRDefault="00D61B49" w:rsidP="00D61B49">
            <w:pPr>
              <w:spacing w:after="0" w:line="240" w:lineRule="auto"/>
              <w:rPr>
                <w:rFonts w:cs="Calibri"/>
                <w:color w:val="000000"/>
                <w:sz w:val="20"/>
                <w:szCs w:val="20"/>
              </w:rPr>
            </w:pPr>
            <w:r w:rsidRPr="00781641">
              <w:rPr>
                <w:rFonts w:cs="Calibri"/>
                <w:color w:val="000000"/>
                <w:sz w:val="20"/>
                <w:szCs w:val="20"/>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25010400</w:t>
            </w:r>
          </w:p>
        </w:tc>
        <w:tc>
          <w:tcPr>
            <w:tcW w:w="5716" w:type="dxa"/>
            <w:tcBorders>
              <w:top w:val="nil"/>
              <w:left w:val="nil"/>
              <w:bottom w:val="single" w:sz="4" w:space="0" w:color="auto"/>
              <w:right w:val="single" w:sz="4" w:space="0" w:color="auto"/>
            </w:tcBorders>
            <w:shd w:val="clear" w:color="auto" w:fill="auto"/>
            <w:vAlign w:val="bottom"/>
            <w:hideMark/>
          </w:tcPr>
          <w:p w:rsidR="00D61B49" w:rsidRPr="00781641" w:rsidRDefault="00D61B49" w:rsidP="00D61B49">
            <w:pPr>
              <w:rPr>
                <w:color w:val="000000"/>
                <w:sz w:val="20"/>
                <w:szCs w:val="20"/>
              </w:rPr>
            </w:pPr>
            <w:r w:rsidRPr="00781641">
              <w:rPr>
                <w:color w:val="000000"/>
                <w:sz w:val="20"/>
                <w:szCs w:val="20"/>
              </w:rPr>
              <w:t>Надходження бюджетних установ від реалізації в установленому порядку майна (крім нерухомого майна) </w:t>
            </w:r>
          </w:p>
        </w:tc>
        <w:tc>
          <w:tcPr>
            <w:tcW w:w="1455" w:type="dxa"/>
            <w:tcBorders>
              <w:top w:val="nil"/>
              <w:left w:val="nil"/>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43 457,98</w:t>
            </w:r>
          </w:p>
        </w:tc>
        <w:tc>
          <w:tcPr>
            <w:tcW w:w="1331" w:type="dxa"/>
            <w:tcBorders>
              <w:top w:val="nil"/>
              <w:left w:val="nil"/>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87 006,97</w:t>
            </w:r>
          </w:p>
        </w:tc>
      </w:tr>
      <w:tr w:rsidR="00D61B49" w:rsidRPr="00C2070F" w:rsidTr="00D61B49">
        <w:trPr>
          <w:trHeight w:val="255"/>
        </w:trPr>
        <w:tc>
          <w:tcPr>
            <w:tcW w:w="262" w:type="dxa"/>
            <w:tcBorders>
              <w:top w:val="nil"/>
              <w:right w:val="single" w:sz="4" w:space="0" w:color="auto"/>
            </w:tcBorders>
            <w:shd w:val="clear" w:color="auto" w:fill="auto"/>
            <w:noWrap/>
            <w:vAlign w:val="bottom"/>
            <w:hideMark/>
          </w:tcPr>
          <w:p w:rsidR="00D61B49" w:rsidRPr="00781641" w:rsidRDefault="00D61B49" w:rsidP="00D61B49">
            <w:pPr>
              <w:spacing w:after="0" w:line="240" w:lineRule="auto"/>
              <w:rPr>
                <w:rFonts w:cs="Calibri"/>
                <w:color w:val="000000"/>
                <w:sz w:val="20"/>
                <w:szCs w:val="20"/>
              </w:rPr>
            </w:pPr>
            <w:r w:rsidRPr="00781641">
              <w:rPr>
                <w:rFonts w:cs="Calibri"/>
                <w:color w:val="000000"/>
                <w:sz w:val="20"/>
                <w:szCs w:val="20"/>
              </w:rPr>
              <w:t> </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25020200</w:t>
            </w:r>
          </w:p>
        </w:tc>
        <w:tc>
          <w:tcPr>
            <w:tcW w:w="5716" w:type="dxa"/>
            <w:tcBorders>
              <w:top w:val="nil"/>
              <w:left w:val="nil"/>
              <w:bottom w:val="single" w:sz="4" w:space="0" w:color="auto"/>
              <w:right w:val="single" w:sz="4" w:space="0" w:color="auto"/>
            </w:tcBorders>
            <w:shd w:val="clear" w:color="auto" w:fill="auto"/>
            <w:vAlign w:val="bottom"/>
            <w:hideMark/>
          </w:tcPr>
          <w:p w:rsidR="00D61B49" w:rsidRPr="00781641" w:rsidRDefault="00D61B49" w:rsidP="00D61B49">
            <w:pPr>
              <w:rPr>
                <w:color w:val="000000"/>
                <w:sz w:val="20"/>
                <w:szCs w:val="20"/>
              </w:rPr>
            </w:pPr>
            <w:r w:rsidRPr="00781641">
              <w:rPr>
                <w:color w:val="000000"/>
                <w:sz w:val="20"/>
                <w:szCs w:val="20"/>
              </w:rPr>
              <w:t>Надходження,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w:t>
            </w:r>
          </w:p>
        </w:tc>
        <w:tc>
          <w:tcPr>
            <w:tcW w:w="1455" w:type="dxa"/>
            <w:tcBorders>
              <w:top w:val="nil"/>
              <w:left w:val="nil"/>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0,00</w:t>
            </w:r>
          </w:p>
        </w:tc>
        <w:tc>
          <w:tcPr>
            <w:tcW w:w="1331" w:type="dxa"/>
            <w:tcBorders>
              <w:top w:val="nil"/>
              <w:left w:val="nil"/>
              <w:bottom w:val="single" w:sz="4" w:space="0" w:color="auto"/>
              <w:right w:val="single" w:sz="4" w:space="0" w:color="auto"/>
            </w:tcBorders>
            <w:shd w:val="clear" w:color="auto" w:fill="auto"/>
            <w:noWrap/>
            <w:vAlign w:val="bottom"/>
            <w:hideMark/>
          </w:tcPr>
          <w:p w:rsidR="00D61B49" w:rsidRPr="00781641" w:rsidRDefault="00D61B49" w:rsidP="00D61B49">
            <w:pPr>
              <w:jc w:val="right"/>
              <w:rPr>
                <w:color w:val="000000"/>
                <w:sz w:val="20"/>
                <w:szCs w:val="20"/>
              </w:rPr>
            </w:pPr>
            <w:r w:rsidRPr="00781641">
              <w:rPr>
                <w:color w:val="000000"/>
                <w:sz w:val="20"/>
                <w:szCs w:val="20"/>
              </w:rPr>
              <w:t>27 356,82</w:t>
            </w:r>
          </w:p>
        </w:tc>
      </w:tr>
      <w:tr w:rsidR="00D61B49" w:rsidRPr="00C2070F" w:rsidTr="00D61B49">
        <w:trPr>
          <w:gridBefore w:val="1"/>
          <w:wBefore w:w="262" w:type="dxa"/>
          <w:trHeight w:val="255"/>
        </w:trPr>
        <w:tc>
          <w:tcPr>
            <w:tcW w:w="6743" w:type="dxa"/>
            <w:gridSpan w:val="2"/>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D61B49" w:rsidRPr="00781641" w:rsidRDefault="00D61B49" w:rsidP="00D61B49">
            <w:pPr>
              <w:spacing w:after="0" w:line="240" w:lineRule="auto"/>
              <w:rPr>
                <w:b/>
                <w:bCs/>
                <w:color w:val="000000"/>
                <w:sz w:val="20"/>
                <w:szCs w:val="20"/>
              </w:rPr>
            </w:pPr>
            <w:r w:rsidRPr="00781641">
              <w:rPr>
                <w:b/>
                <w:bCs/>
                <w:color w:val="000000"/>
                <w:sz w:val="20"/>
                <w:szCs w:val="20"/>
              </w:rPr>
              <w:t>Всього без урахування трансферт</w:t>
            </w:r>
          </w:p>
        </w:tc>
        <w:tc>
          <w:tcPr>
            <w:tcW w:w="1455" w:type="dxa"/>
            <w:tcBorders>
              <w:top w:val="nil"/>
              <w:left w:val="nil"/>
              <w:bottom w:val="single" w:sz="4" w:space="0" w:color="auto"/>
              <w:right w:val="single" w:sz="4" w:space="0" w:color="auto"/>
            </w:tcBorders>
            <w:shd w:val="clear" w:color="000000" w:fill="CCFFFF"/>
            <w:noWrap/>
            <w:vAlign w:val="bottom"/>
            <w:hideMark/>
          </w:tcPr>
          <w:p w:rsidR="00D61B49" w:rsidRPr="00781641" w:rsidRDefault="00D61B49" w:rsidP="00D61B49">
            <w:pPr>
              <w:jc w:val="right"/>
              <w:rPr>
                <w:b/>
                <w:bCs/>
                <w:color w:val="000000"/>
                <w:sz w:val="20"/>
                <w:szCs w:val="20"/>
              </w:rPr>
            </w:pPr>
            <w:r w:rsidRPr="00781641">
              <w:rPr>
                <w:b/>
                <w:bCs/>
                <w:color w:val="000000"/>
                <w:sz w:val="20"/>
                <w:szCs w:val="20"/>
              </w:rPr>
              <w:t>657</w:t>
            </w:r>
            <w:r>
              <w:rPr>
                <w:b/>
                <w:bCs/>
                <w:color w:val="000000"/>
                <w:sz w:val="20"/>
                <w:szCs w:val="20"/>
                <w:lang w:val="uk-UA"/>
              </w:rPr>
              <w:t xml:space="preserve"> </w:t>
            </w:r>
            <w:r w:rsidRPr="00781641">
              <w:rPr>
                <w:b/>
                <w:bCs/>
                <w:color w:val="000000"/>
                <w:sz w:val="20"/>
                <w:szCs w:val="20"/>
              </w:rPr>
              <w:t>265,48</w:t>
            </w:r>
          </w:p>
        </w:tc>
        <w:tc>
          <w:tcPr>
            <w:tcW w:w="1331" w:type="dxa"/>
            <w:tcBorders>
              <w:top w:val="nil"/>
              <w:left w:val="nil"/>
              <w:bottom w:val="single" w:sz="4" w:space="0" w:color="auto"/>
              <w:right w:val="single" w:sz="4" w:space="0" w:color="auto"/>
            </w:tcBorders>
            <w:shd w:val="clear" w:color="000000" w:fill="CCFFFF"/>
            <w:noWrap/>
            <w:vAlign w:val="bottom"/>
            <w:hideMark/>
          </w:tcPr>
          <w:p w:rsidR="00D61B49" w:rsidRPr="00781641" w:rsidRDefault="00D61B49" w:rsidP="00D61B49">
            <w:pPr>
              <w:jc w:val="right"/>
              <w:rPr>
                <w:b/>
                <w:bCs/>
                <w:color w:val="000000"/>
                <w:sz w:val="20"/>
                <w:szCs w:val="20"/>
              </w:rPr>
            </w:pPr>
            <w:r w:rsidRPr="00781641">
              <w:rPr>
                <w:b/>
                <w:bCs/>
                <w:color w:val="000000"/>
                <w:sz w:val="20"/>
                <w:szCs w:val="20"/>
              </w:rPr>
              <w:t>602359,38</w:t>
            </w:r>
          </w:p>
        </w:tc>
      </w:tr>
      <w:tr w:rsidR="00D61B49" w:rsidRPr="00C2070F" w:rsidTr="00D61B49">
        <w:trPr>
          <w:gridBefore w:val="1"/>
          <w:wBefore w:w="262" w:type="dxa"/>
          <w:trHeight w:val="255"/>
        </w:trPr>
        <w:tc>
          <w:tcPr>
            <w:tcW w:w="6743" w:type="dxa"/>
            <w:gridSpan w:val="2"/>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D61B49" w:rsidRPr="00781641" w:rsidRDefault="00D61B49" w:rsidP="00D61B49">
            <w:pPr>
              <w:spacing w:after="0" w:line="240" w:lineRule="auto"/>
              <w:rPr>
                <w:b/>
                <w:bCs/>
                <w:color w:val="000000"/>
                <w:sz w:val="20"/>
                <w:szCs w:val="20"/>
              </w:rPr>
            </w:pPr>
            <w:r w:rsidRPr="00781641">
              <w:rPr>
                <w:b/>
                <w:bCs/>
                <w:color w:val="000000"/>
                <w:sz w:val="20"/>
                <w:szCs w:val="20"/>
              </w:rPr>
              <w:t>Всього</w:t>
            </w:r>
          </w:p>
        </w:tc>
        <w:tc>
          <w:tcPr>
            <w:tcW w:w="1455" w:type="dxa"/>
            <w:tcBorders>
              <w:top w:val="nil"/>
              <w:left w:val="nil"/>
              <w:bottom w:val="single" w:sz="4" w:space="0" w:color="auto"/>
              <w:right w:val="single" w:sz="4" w:space="0" w:color="auto"/>
            </w:tcBorders>
            <w:shd w:val="clear" w:color="000000" w:fill="CCFFFF"/>
            <w:noWrap/>
            <w:vAlign w:val="bottom"/>
            <w:hideMark/>
          </w:tcPr>
          <w:p w:rsidR="00D61B49" w:rsidRPr="00781641" w:rsidRDefault="00D61B49" w:rsidP="00D61B49">
            <w:pPr>
              <w:jc w:val="right"/>
              <w:rPr>
                <w:b/>
                <w:bCs/>
                <w:color w:val="000000"/>
                <w:sz w:val="20"/>
                <w:szCs w:val="20"/>
              </w:rPr>
            </w:pPr>
            <w:r w:rsidRPr="00781641">
              <w:rPr>
                <w:b/>
                <w:bCs/>
                <w:color w:val="000000"/>
                <w:sz w:val="20"/>
                <w:szCs w:val="20"/>
              </w:rPr>
              <w:t>657</w:t>
            </w:r>
            <w:r>
              <w:rPr>
                <w:b/>
                <w:bCs/>
                <w:color w:val="000000"/>
                <w:sz w:val="20"/>
                <w:szCs w:val="20"/>
                <w:lang w:val="uk-UA"/>
              </w:rPr>
              <w:t xml:space="preserve"> </w:t>
            </w:r>
            <w:r w:rsidRPr="00781641">
              <w:rPr>
                <w:b/>
                <w:bCs/>
                <w:color w:val="000000"/>
                <w:sz w:val="20"/>
                <w:szCs w:val="20"/>
              </w:rPr>
              <w:t>265,48</w:t>
            </w:r>
          </w:p>
        </w:tc>
        <w:tc>
          <w:tcPr>
            <w:tcW w:w="1331" w:type="dxa"/>
            <w:tcBorders>
              <w:top w:val="nil"/>
              <w:left w:val="nil"/>
              <w:bottom w:val="single" w:sz="4" w:space="0" w:color="auto"/>
              <w:right w:val="single" w:sz="4" w:space="0" w:color="auto"/>
            </w:tcBorders>
            <w:shd w:val="clear" w:color="000000" w:fill="CCFFFF"/>
            <w:noWrap/>
            <w:vAlign w:val="bottom"/>
            <w:hideMark/>
          </w:tcPr>
          <w:p w:rsidR="00D61B49" w:rsidRPr="00781641" w:rsidRDefault="00D61B49" w:rsidP="00D61B49">
            <w:pPr>
              <w:jc w:val="right"/>
              <w:rPr>
                <w:b/>
                <w:bCs/>
                <w:color w:val="000000"/>
                <w:sz w:val="20"/>
                <w:szCs w:val="20"/>
              </w:rPr>
            </w:pPr>
            <w:r w:rsidRPr="00781641">
              <w:rPr>
                <w:b/>
                <w:bCs/>
                <w:color w:val="000000"/>
                <w:sz w:val="20"/>
                <w:szCs w:val="20"/>
              </w:rPr>
              <w:t>602</w:t>
            </w:r>
            <w:r>
              <w:rPr>
                <w:b/>
                <w:bCs/>
                <w:color w:val="000000"/>
                <w:sz w:val="20"/>
                <w:szCs w:val="20"/>
                <w:lang w:val="uk-UA"/>
              </w:rPr>
              <w:t xml:space="preserve"> </w:t>
            </w:r>
            <w:r w:rsidRPr="00781641">
              <w:rPr>
                <w:b/>
                <w:bCs/>
                <w:color w:val="000000"/>
                <w:sz w:val="20"/>
                <w:szCs w:val="20"/>
              </w:rPr>
              <w:t>359,38</w:t>
            </w:r>
          </w:p>
        </w:tc>
      </w:tr>
    </w:tbl>
    <w:p w:rsidR="00D61B49" w:rsidRPr="00C2070F" w:rsidRDefault="00D61B49" w:rsidP="00D61B49">
      <w:pPr>
        <w:ind w:left="3540" w:firstLine="708"/>
        <w:jc w:val="both"/>
        <w:rPr>
          <w:b/>
          <w:color w:val="000000"/>
          <w:sz w:val="28"/>
          <w:szCs w:val="28"/>
          <w:highlight w:val="yellow"/>
          <w:u w:val="single"/>
          <w:lang w:val="uk-UA"/>
        </w:rPr>
      </w:pPr>
    </w:p>
    <w:p w:rsidR="00D61B49" w:rsidRPr="00C2070F" w:rsidRDefault="00D61B49" w:rsidP="00D61B49">
      <w:pPr>
        <w:ind w:left="3540" w:firstLine="708"/>
        <w:jc w:val="both"/>
        <w:rPr>
          <w:b/>
          <w:color w:val="000000"/>
          <w:sz w:val="28"/>
          <w:szCs w:val="28"/>
          <w:highlight w:val="yellow"/>
          <w:u w:val="single"/>
          <w:lang w:val="uk-UA"/>
        </w:rPr>
      </w:pPr>
    </w:p>
    <w:p w:rsidR="00D61B49" w:rsidRPr="00485DBF" w:rsidRDefault="00D61B49" w:rsidP="00D61B49">
      <w:pPr>
        <w:pStyle w:val="a5"/>
        <w:jc w:val="center"/>
        <w:rPr>
          <w:rFonts w:ascii="Times New Roman" w:hAnsi="Times New Roman"/>
          <w:b/>
          <w:i/>
          <w:sz w:val="28"/>
          <w:szCs w:val="28"/>
          <w:u w:val="single"/>
          <w:lang w:val="uk-UA"/>
        </w:rPr>
      </w:pPr>
      <w:r w:rsidRPr="00485DBF">
        <w:rPr>
          <w:rFonts w:ascii="Times New Roman" w:hAnsi="Times New Roman"/>
          <w:b/>
          <w:i/>
          <w:sz w:val="28"/>
          <w:szCs w:val="28"/>
          <w:u w:val="single"/>
          <w:lang w:val="uk-UA"/>
        </w:rPr>
        <w:t>ВИДАТКИ ТЕРИТОРІАЛЬНОЇ ГРОМАДИ ЗА ПЕРШЕ ПІВРІЧЧЯ 2021 року</w:t>
      </w:r>
    </w:p>
    <w:p w:rsidR="00D61B49" w:rsidRPr="00485DBF" w:rsidRDefault="00D61B49" w:rsidP="00D61B49">
      <w:pPr>
        <w:jc w:val="both"/>
        <w:rPr>
          <w:color w:val="000000"/>
          <w:sz w:val="28"/>
          <w:szCs w:val="28"/>
          <w:lang w:val="uk-UA"/>
        </w:rPr>
      </w:pPr>
    </w:p>
    <w:p w:rsidR="00D61B49" w:rsidRPr="00485DBF" w:rsidRDefault="00D61B49" w:rsidP="00D61B49">
      <w:pPr>
        <w:spacing w:before="240" w:line="240" w:lineRule="auto"/>
        <w:ind w:firstLine="709"/>
        <w:contextualSpacing/>
        <w:jc w:val="both"/>
        <w:rPr>
          <w:sz w:val="28"/>
          <w:szCs w:val="28"/>
          <w:lang w:val="uk-UA"/>
        </w:rPr>
      </w:pPr>
      <w:r w:rsidRPr="00485DBF">
        <w:rPr>
          <w:color w:val="000000"/>
          <w:sz w:val="28"/>
          <w:szCs w:val="28"/>
          <w:lang w:val="uk-UA"/>
        </w:rPr>
        <w:t xml:space="preserve">За перше півріччя  2021 року  видатки </w:t>
      </w:r>
      <w:r w:rsidRPr="00485DBF">
        <w:rPr>
          <w:bCs/>
          <w:sz w:val="28"/>
          <w:szCs w:val="28"/>
          <w:lang w:val="uk-UA"/>
        </w:rPr>
        <w:t>Виконавчого комітету Сурсько – Литовської сільської ради по загальному фонду склали 20 835 513,52 гривень. П</w:t>
      </w:r>
      <w:r w:rsidRPr="00485DBF">
        <w:rPr>
          <w:sz w:val="28"/>
          <w:szCs w:val="28"/>
          <w:lang w:val="uk-UA"/>
        </w:rPr>
        <w:t>о спеціальному фонду  склали  511 768,59 гривень.</w:t>
      </w:r>
    </w:p>
    <w:p w:rsidR="00D61B49" w:rsidRPr="00505360" w:rsidRDefault="00D61B49" w:rsidP="00D61B49">
      <w:pPr>
        <w:spacing w:line="240" w:lineRule="auto"/>
        <w:rPr>
          <w:sz w:val="28"/>
          <w:szCs w:val="28"/>
          <w:lang w:val="uk-UA"/>
        </w:rPr>
      </w:pPr>
      <w:r w:rsidRPr="00505360">
        <w:rPr>
          <w:sz w:val="28"/>
          <w:szCs w:val="28"/>
          <w:lang w:val="uk-UA"/>
        </w:rPr>
        <w:t xml:space="preserve">     Загального перевиконання дохідної частини загального фонду бюджету в першому півріччі  2021 року не було, тому перерозподіл  коштів від перевиконання не проводився. </w:t>
      </w:r>
    </w:p>
    <w:p w:rsidR="00D61B49" w:rsidRPr="00C2070F" w:rsidRDefault="00D61B49" w:rsidP="00D61B49">
      <w:pPr>
        <w:pStyle w:val="a5"/>
        <w:jc w:val="center"/>
        <w:rPr>
          <w:rFonts w:ascii="Times New Roman" w:hAnsi="Times New Roman"/>
          <w:sz w:val="28"/>
          <w:szCs w:val="28"/>
          <w:highlight w:val="yellow"/>
          <w:u w:val="single"/>
          <w:lang w:val="uk-UA"/>
        </w:rPr>
      </w:pPr>
      <w:r w:rsidRPr="00EA67C5">
        <w:rPr>
          <w:rFonts w:ascii="Times New Roman" w:hAnsi="Times New Roman"/>
          <w:sz w:val="28"/>
          <w:szCs w:val="28"/>
          <w:u w:val="single"/>
          <w:lang w:val="uk-UA"/>
        </w:rPr>
        <w:t xml:space="preserve">Видатки  по загальному фонду сільської  ради за  перше півріччя 2021 року </w:t>
      </w:r>
    </w:p>
    <w:p w:rsidR="00D61B49" w:rsidRPr="00C2070F" w:rsidRDefault="00D61B49" w:rsidP="00D61B49">
      <w:pPr>
        <w:pStyle w:val="a5"/>
        <w:jc w:val="center"/>
        <w:rPr>
          <w:rFonts w:ascii="Times New Roman" w:hAnsi="Times New Roman"/>
          <w:sz w:val="28"/>
          <w:szCs w:val="28"/>
          <w:highlight w:val="yellow"/>
          <w:u w:val="single"/>
          <w:lang w:val="uk-UA"/>
        </w:rPr>
      </w:pPr>
    </w:p>
    <w:tbl>
      <w:tblPr>
        <w:tblW w:w="9366" w:type="dxa"/>
        <w:tblInd w:w="98" w:type="dxa"/>
        <w:tblLook w:val="04A0"/>
      </w:tblPr>
      <w:tblGrid>
        <w:gridCol w:w="960"/>
        <w:gridCol w:w="6847"/>
        <w:gridCol w:w="1559"/>
      </w:tblGrid>
      <w:tr w:rsidR="00D61B49" w:rsidRPr="00C2070F" w:rsidTr="00D61B49">
        <w:trPr>
          <w:trHeight w:val="10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B49" w:rsidRDefault="00D61B49" w:rsidP="00D61B49">
            <w:pPr>
              <w:jc w:val="center"/>
              <w:rPr>
                <w:rFonts w:ascii="Arial" w:hAnsi="Arial" w:cs="Arial"/>
                <w:b/>
                <w:bCs/>
                <w:sz w:val="20"/>
                <w:szCs w:val="20"/>
              </w:rPr>
            </w:pPr>
            <w:r>
              <w:rPr>
                <w:rFonts w:ascii="Arial" w:hAnsi="Arial" w:cs="Arial"/>
                <w:b/>
                <w:bCs/>
                <w:sz w:val="20"/>
                <w:szCs w:val="20"/>
              </w:rPr>
              <w:lastRenderedPageBreak/>
              <w:t>Код</w:t>
            </w:r>
          </w:p>
        </w:tc>
        <w:tc>
          <w:tcPr>
            <w:tcW w:w="6847" w:type="dxa"/>
            <w:tcBorders>
              <w:top w:val="single" w:sz="4" w:space="0" w:color="auto"/>
              <w:left w:val="nil"/>
              <w:bottom w:val="single" w:sz="4" w:space="0" w:color="auto"/>
              <w:right w:val="single" w:sz="4" w:space="0" w:color="auto"/>
            </w:tcBorders>
            <w:shd w:val="clear" w:color="auto" w:fill="auto"/>
            <w:vAlign w:val="center"/>
            <w:hideMark/>
          </w:tcPr>
          <w:p w:rsidR="00D61B49" w:rsidRDefault="00D61B49" w:rsidP="00D61B49">
            <w:pPr>
              <w:jc w:val="center"/>
              <w:rPr>
                <w:rFonts w:ascii="Arial" w:hAnsi="Arial" w:cs="Arial"/>
                <w:b/>
                <w:bCs/>
                <w:sz w:val="20"/>
                <w:szCs w:val="20"/>
              </w:rPr>
            </w:pPr>
            <w:r>
              <w:rPr>
                <w:rFonts w:ascii="Arial" w:hAnsi="Arial" w:cs="Arial"/>
                <w:b/>
                <w:bCs/>
                <w:sz w:val="20"/>
                <w:szCs w:val="20"/>
              </w:rPr>
              <w:t>Показник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61B49" w:rsidRPr="004D395C" w:rsidRDefault="00D61B49" w:rsidP="00D61B49">
            <w:pPr>
              <w:jc w:val="center"/>
              <w:rPr>
                <w:b/>
                <w:bCs/>
                <w:sz w:val="20"/>
                <w:szCs w:val="20"/>
              </w:rPr>
            </w:pPr>
            <w:r w:rsidRPr="004D395C">
              <w:rPr>
                <w:b/>
                <w:bCs/>
                <w:sz w:val="20"/>
                <w:szCs w:val="20"/>
              </w:rPr>
              <w:t>Касові видатки за вказаний період</w:t>
            </w:r>
          </w:p>
        </w:tc>
      </w:tr>
      <w:tr w:rsidR="00D61B49" w:rsidRPr="00C2070F" w:rsidTr="00D61B49">
        <w:trPr>
          <w:trHeight w:val="76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0150</w:t>
            </w:r>
          </w:p>
        </w:tc>
        <w:tc>
          <w:tcPr>
            <w:tcW w:w="6847" w:type="dxa"/>
            <w:tcBorders>
              <w:top w:val="nil"/>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1559" w:type="dxa"/>
            <w:tcBorders>
              <w:top w:val="nil"/>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2 491 409,64</w:t>
            </w:r>
          </w:p>
        </w:tc>
      </w:tr>
      <w:tr w:rsidR="00D61B49" w:rsidRPr="00C2070F" w:rsidTr="00D61B49">
        <w:trPr>
          <w:trHeight w:val="51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0160</w:t>
            </w:r>
          </w:p>
        </w:tc>
        <w:tc>
          <w:tcPr>
            <w:tcW w:w="6847" w:type="dxa"/>
            <w:tcBorders>
              <w:top w:val="nil"/>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Керівництво і управління у відповідній сфері у містах (місті Києві), селищах, селах, територіальних громадах</w:t>
            </w:r>
          </w:p>
        </w:tc>
        <w:tc>
          <w:tcPr>
            <w:tcW w:w="1559" w:type="dxa"/>
            <w:tcBorders>
              <w:top w:val="nil"/>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672 277,37</w:t>
            </w:r>
          </w:p>
        </w:tc>
      </w:tr>
      <w:tr w:rsidR="00D61B49" w:rsidRPr="00C2070F" w:rsidTr="00D61B49">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1010</w:t>
            </w:r>
          </w:p>
        </w:tc>
        <w:tc>
          <w:tcPr>
            <w:tcW w:w="6847" w:type="dxa"/>
            <w:tcBorders>
              <w:top w:val="nil"/>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Надання дошкільної освіти</w:t>
            </w:r>
          </w:p>
        </w:tc>
        <w:tc>
          <w:tcPr>
            <w:tcW w:w="1559" w:type="dxa"/>
            <w:tcBorders>
              <w:top w:val="nil"/>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2 687 868,39</w:t>
            </w:r>
          </w:p>
        </w:tc>
      </w:tr>
      <w:tr w:rsidR="00D61B49" w:rsidRPr="00C2070F" w:rsidTr="00D61B49">
        <w:trPr>
          <w:trHeight w:val="51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1021</w:t>
            </w:r>
          </w:p>
        </w:tc>
        <w:tc>
          <w:tcPr>
            <w:tcW w:w="6847" w:type="dxa"/>
            <w:tcBorders>
              <w:top w:val="nil"/>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Надання загальної середньої освіти закладами загальної середньої освіти</w:t>
            </w:r>
          </w:p>
        </w:tc>
        <w:tc>
          <w:tcPr>
            <w:tcW w:w="1559" w:type="dxa"/>
            <w:tcBorders>
              <w:top w:val="nil"/>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3 415 028,50</w:t>
            </w:r>
          </w:p>
        </w:tc>
      </w:tr>
      <w:tr w:rsidR="00D61B49" w:rsidRPr="00C2070F" w:rsidTr="00D61B49">
        <w:trPr>
          <w:trHeight w:val="51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1031</w:t>
            </w:r>
          </w:p>
        </w:tc>
        <w:tc>
          <w:tcPr>
            <w:tcW w:w="6847" w:type="dxa"/>
            <w:tcBorders>
              <w:top w:val="nil"/>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Надання загальної середньої освіти закладами загальної середньої освіти</w:t>
            </w:r>
          </w:p>
        </w:tc>
        <w:tc>
          <w:tcPr>
            <w:tcW w:w="1559" w:type="dxa"/>
            <w:tcBorders>
              <w:top w:val="nil"/>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7 638 417,40</w:t>
            </w:r>
          </w:p>
        </w:tc>
      </w:tr>
      <w:tr w:rsidR="00D61B49" w:rsidRPr="00C2070F" w:rsidTr="00D61B49">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1061</w:t>
            </w:r>
          </w:p>
        </w:tc>
        <w:tc>
          <w:tcPr>
            <w:tcW w:w="6847" w:type="dxa"/>
            <w:tcBorders>
              <w:top w:val="nil"/>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Надання загальної середньої освіти закладами загальної середньої освіти</w:t>
            </w:r>
          </w:p>
        </w:tc>
        <w:tc>
          <w:tcPr>
            <w:tcW w:w="1559" w:type="dxa"/>
            <w:tcBorders>
              <w:top w:val="nil"/>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762 388,00</w:t>
            </w:r>
          </w:p>
        </w:tc>
      </w:tr>
      <w:tr w:rsidR="00D61B49" w:rsidRPr="00C2070F" w:rsidTr="00D61B49">
        <w:trPr>
          <w:trHeight w:val="51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1130</w:t>
            </w:r>
          </w:p>
        </w:tc>
        <w:tc>
          <w:tcPr>
            <w:tcW w:w="6847" w:type="dxa"/>
            <w:tcBorders>
              <w:top w:val="nil"/>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Методичне забезпечення діяльності закладів освіти</w:t>
            </w:r>
          </w:p>
        </w:tc>
        <w:tc>
          <w:tcPr>
            <w:tcW w:w="1559" w:type="dxa"/>
            <w:tcBorders>
              <w:top w:val="nil"/>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530 343,31</w:t>
            </w:r>
          </w:p>
        </w:tc>
      </w:tr>
      <w:tr w:rsidR="00D61B49" w:rsidRPr="00C2070F" w:rsidTr="00D61B49">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1200</w:t>
            </w:r>
          </w:p>
        </w:tc>
        <w:tc>
          <w:tcPr>
            <w:tcW w:w="6847" w:type="dxa"/>
            <w:tcBorders>
              <w:top w:val="nil"/>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w:t>
            </w:r>
          </w:p>
        </w:tc>
        <w:tc>
          <w:tcPr>
            <w:tcW w:w="1559" w:type="dxa"/>
            <w:tcBorders>
              <w:top w:val="nil"/>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0,00</w:t>
            </w:r>
          </w:p>
        </w:tc>
      </w:tr>
      <w:tr w:rsidR="00D61B49" w:rsidRPr="00C2070F" w:rsidTr="00D61B49">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2111</w:t>
            </w:r>
          </w:p>
        </w:tc>
        <w:tc>
          <w:tcPr>
            <w:tcW w:w="6847" w:type="dxa"/>
            <w:tcBorders>
              <w:top w:val="nil"/>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Первинна медична допомога населенню, що надається центрами первинної медичної (медико-санітарної) допомоги</w:t>
            </w:r>
          </w:p>
        </w:tc>
        <w:tc>
          <w:tcPr>
            <w:tcW w:w="1559" w:type="dxa"/>
            <w:tcBorders>
              <w:top w:val="nil"/>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550 793,80</w:t>
            </w:r>
          </w:p>
        </w:tc>
      </w:tr>
      <w:tr w:rsidR="00D61B49" w:rsidRPr="00C2070F" w:rsidTr="00D61B49">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3140</w:t>
            </w:r>
          </w:p>
        </w:tc>
        <w:tc>
          <w:tcPr>
            <w:tcW w:w="6847" w:type="dxa"/>
            <w:tcBorders>
              <w:top w:val="nil"/>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c>
          <w:tcPr>
            <w:tcW w:w="1559" w:type="dxa"/>
            <w:tcBorders>
              <w:top w:val="nil"/>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0,00</w:t>
            </w:r>
          </w:p>
        </w:tc>
      </w:tr>
      <w:tr w:rsidR="00D61B49" w:rsidRPr="00C2070F" w:rsidTr="00D61B49">
        <w:trPr>
          <w:trHeight w:val="51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3242</w:t>
            </w:r>
          </w:p>
        </w:tc>
        <w:tc>
          <w:tcPr>
            <w:tcW w:w="6847" w:type="dxa"/>
            <w:tcBorders>
              <w:top w:val="nil"/>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Інші заходи у сфері соціального захисту і соціального забезпечення</w:t>
            </w:r>
          </w:p>
        </w:tc>
        <w:tc>
          <w:tcPr>
            <w:tcW w:w="1559" w:type="dxa"/>
            <w:tcBorders>
              <w:top w:val="nil"/>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23 500,00</w:t>
            </w:r>
          </w:p>
        </w:tc>
      </w:tr>
      <w:tr w:rsidR="00D61B49" w:rsidRPr="00C2070F" w:rsidTr="00D61B49">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4030</w:t>
            </w:r>
          </w:p>
        </w:tc>
        <w:tc>
          <w:tcPr>
            <w:tcW w:w="6847" w:type="dxa"/>
            <w:tcBorders>
              <w:top w:val="nil"/>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Забезпечення діяльності бібліотек</w:t>
            </w:r>
          </w:p>
        </w:tc>
        <w:tc>
          <w:tcPr>
            <w:tcW w:w="1559" w:type="dxa"/>
            <w:tcBorders>
              <w:top w:val="nil"/>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184 086,80</w:t>
            </w:r>
          </w:p>
        </w:tc>
      </w:tr>
      <w:tr w:rsidR="00D61B49" w:rsidRPr="00C2070F" w:rsidTr="00D61B49">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4040</w:t>
            </w:r>
          </w:p>
        </w:tc>
        <w:tc>
          <w:tcPr>
            <w:tcW w:w="6847" w:type="dxa"/>
            <w:tcBorders>
              <w:top w:val="nil"/>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Забезпечення діяльності музеїв i виставок</w:t>
            </w:r>
          </w:p>
        </w:tc>
        <w:tc>
          <w:tcPr>
            <w:tcW w:w="1559" w:type="dxa"/>
            <w:tcBorders>
              <w:top w:val="nil"/>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44 471,35</w:t>
            </w:r>
          </w:p>
        </w:tc>
      </w:tr>
      <w:tr w:rsidR="00D61B49" w:rsidRPr="00C2070F" w:rsidTr="00D61B49">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4060</w:t>
            </w:r>
          </w:p>
        </w:tc>
        <w:tc>
          <w:tcPr>
            <w:tcW w:w="6847" w:type="dxa"/>
            <w:tcBorders>
              <w:top w:val="nil"/>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Забезпечення діяльності палаців i будинків культури, клубів, центрів дозвілля та iнших клубних закладів</w:t>
            </w:r>
          </w:p>
        </w:tc>
        <w:tc>
          <w:tcPr>
            <w:tcW w:w="1559" w:type="dxa"/>
            <w:tcBorders>
              <w:top w:val="nil"/>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459 081,35</w:t>
            </w:r>
          </w:p>
        </w:tc>
      </w:tr>
      <w:tr w:rsidR="00D61B49" w:rsidRPr="00C2070F" w:rsidTr="00D61B49">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4082</w:t>
            </w:r>
          </w:p>
        </w:tc>
        <w:tc>
          <w:tcPr>
            <w:tcW w:w="6847" w:type="dxa"/>
            <w:tcBorders>
              <w:top w:val="nil"/>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Інші заходи в галузі культури і мистецтва</w:t>
            </w:r>
          </w:p>
        </w:tc>
        <w:tc>
          <w:tcPr>
            <w:tcW w:w="1559" w:type="dxa"/>
            <w:tcBorders>
              <w:top w:val="nil"/>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41 711,00</w:t>
            </w:r>
          </w:p>
        </w:tc>
      </w:tr>
      <w:tr w:rsidR="00D61B49" w:rsidRPr="00C2070F" w:rsidTr="00D61B49">
        <w:trPr>
          <w:trHeight w:val="255"/>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6030</w:t>
            </w:r>
          </w:p>
        </w:tc>
        <w:tc>
          <w:tcPr>
            <w:tcW w:w="6847" w:type="dxa"/>
            <w:tcBorders>
              <w:top w:val="single" w:sz="4" w:space="0" w:color="auto"/>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Організація благоустрою населених пунктів</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170 173,33</w:t>
            </w:r>
          </w:p>
        </w:tc>
      </w:tr>
      <w:tr w:rsidR="00D61B49" w:rsidRPr="00C2070F" w:rsidTr="00D61B49">
        <w:trPr>
          <w:trHeight w:val="255"/>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7130</w:t>
            </w:r>
          </w:p>
        </w:tc>
        <w:tc>
          <w:tcPr>
            <w:tcW w:w="6847" w:type="dxa"/>
            <w:tcBorders>
              <w:top w:val="single" w:sz="4" w:space="0" w:color="auto"/>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Здійснення заходів із землеустрою</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0,00</w:t>
            </w:r>
          </w:p>
        </w:tc>
      </w:tr>
      <w:tr w:rsidR="00D61B49" w:rsidRPr="00C2070F" w:rsidTr="00D61B49">
        <w:trPr>
          <w:trHeight w:val="255"/>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7461</w:t>
            </w:r>
          </w:p>
        </w:tc>
        <w:tc>
          <w:tcPr>
            <w:tcW w:w="6847" w:type="dxa"/>
            <w:tcBorders>
              <w:top w:val="single" w:sz="4" w:space="0" w:color="auto"/>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Утримання та розвиток автомобільних доріг та дорожньої інфраструктури за рахунок коштів місцевого бюджету</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134 000,64</w:t>
            </w:r>
          </w:p>
        </w:tc>
      </w:tr>
      <w:tr w:rsidR="00D61B49" w:rsidRPr="00C2070F" w:rsidTr="00D61B49">
        <w:trPr>
          <w:trHeight w:val="255"/>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7680</w:t>
            </w:r>
          </w:p>
        </w:tc>
        <w:tc>
          <w:tcPr>
            <w:tcW w:w="6847" w:type="dxa"/>
            <w:tcBorders>
              <w:top w:val="single" w:sz="4" w:space="0" w:color="auto"/>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Членські внески до асоціацій органів місцевого самоврядування</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25 201,00</w:t>
            </w:r>
          </w:p>
        </w:tc>
      </w:tr>
      <w:tr w:rsidR="00D61B49" w:rsidRPr="00C2070F" w:rsidTr="00D61B49">
        <w:trPr>
          <w:trHeight w:val="255"/>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8130</w:t>
            </w:r>
          </w:p>
        </w:tc>
        <w:tc>
          <w:tcPr>
            <w:tcW w:w="6847" w:type="dxa"/>
            <w:tcBorders>
              <w:top w:val="single" w:sz="4" w:space="0" w:color="auto"/>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Забезпечення діяльності місцевої пожежної охорони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834 761,64</w:t>
            </w:r>
          </w:p>
        </w:tc>
      </w:tr>
      <w:tr w:rsidR="00D61B49" w:rsidRPr="00C2070F" w:rsidTr="00D61B49">
        <w:trPr>
          <w:trHeight w:val="255"/>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9770</w:t>
            </w:r>
          </w:p>
        </w:tc>
        <w:tc>
          <w:tcPr>
            <w:tcW w:w="6847" w:type="dxa"/>
            <w:tcBorders>
              <w:top w:val="single" w:sz="4" w:space="0" w:color="auto"/>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Інші субвенції з місцевого бюджету</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100 000,00</w:t>
            </w:r>
          </w:p>
        </w:tc>
      </w:tr>
      <w:tr w:rsidR="00D61B49" w:rsidRPr="00C2070F" w:rsidTr="00D61B49">
        <w:trPr>
          <w:trHeight w:val="255"/>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1B49" w:rsidRPr="004D395C" w:rsidRDefault="00D61B49" w:rsidP="00D61B49">
            <w:pPr>
              <w:jc w:val="center"/>
              <w:rPr>
                <w:sz w:val="20"/>
                <w:szCs w:val="20"/>
              </w:rPr>
            </w:pPr>
            <w:r w:rsidRPr="004D395C">
              <w:rPr>
                <w:sz w:val="20"/>
                <w:szCs w:val="20"/>
              </w:rPr>
              <w:t>9800</w:t>
            </w:r>
          </w:p>
        </w:tc>
        <w:tc>
          <w:tcPr>
            <w:tcW w:w="6847" w:type="dxa"/>
            <w:tcBorders>
              <w:top w:val="single" w:sz="4" w:space="0" w:color="auto"/>
              <w:left w:val="nil"/>
              <w:bottom w:val="single" w:sz="4" w:space="0" w:color="auto"/>
              <w:right w:val="single" w:sz="4" w:space="0" w:color="auto"/>
            </w:tcBorders>
            <w:shd w:val="clear" w:color="000000" w:fill="FFFFFF"/>
            <w:vAlign w:val="center"/>
            <w:hideMark/>
          </w:tcPr>
          <w:p w:rsidR="00D61B49" w:rsidRPr="004D395C" w:rsidRDefault="00D61B49" w:rsidP="00D61B49">
            <w:pPr>
              <w:rPr>
                <w:sz w:val="20"/>
                <w:szCs w:val="20"/>
              </w:rPr>
            </w:pPr>
            <w:r w:rsidRPr="004D395C">
              <w:rPr>
                <w:sz w:val="20"/>
                <w:szCs w:val="20"/>
              </w:rPr>
              <w:t>Субвенція з місцевого бюджету державному бюджету на виконання програм соціально-економічного розвитку регіонів</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D61B49" w:rsidRPr="004D395C" w:rsidRDefault="00D61B49" w:rsidP="00D61B49">
            <w:pPr>
              <w:jc w:val="right"/>
              <w:rPr>
                <w:sz w:val="20"/>
                <w:szCs w:val="20"/>
              </w:rPr>
            </w:pPr>
            <w:r w:rsidRPr="004D395C">
              <w:rPr>
                <w:sz w:val="20"/>
                <w:szCs w:val="20"/>
              </w:rPr>
              <w:t>70 000,00</w:t>
            </w:r>
          </w:p>
        </w:tc>
      </w:tr>
    </w:tbl>
    <w:p w:rsidR="00D61B49" w:rsidRPr="00C2070F" w:rsidRDefault="00D61B49" w:rsidP="00D61B49">
      <w:pPr>
        <w:pStyle w:val="a5"/>
        <w:jc w:val="center"/>
        <w:rPr>
          <w:rFonts w:ascii="Times New Roman" w:hAnsi="Times New Roman"/>
          <w:sz w:val="28"/>
          <w:szCs w:val="28"/>
          <w:highlight w:val="yellow"/>
          <w:u w:val="single"/>
          <w:lang w:val="uk-UA"/>
        </w:rPr>
      </w:pPr>
    </w:p>
    <w:p w:rsidR="00D61B49" w:rsidRPr="00D87B7E" w:rsidRDefault="00D61B49" w:rsidP="00D61B49">
      <w:pPr>
        <w:pStyle w:val="a5"/>
        <w:jc w:val="center"/>
        <w:rPr>
          <w:rFonts w:ascii="Times New Roman" w:hAnsi="Times New Roman"/>
          <w:sz w:val="28"/>
          <w:szCs w:val="28"/>
          <w:u w:val="single"/>
          <w:lang w:val="uk-UA"/>
        </w:rPr>
      </w:pPr>
      <w:r w:rsidRPr="00D87B7E">
        <w:rPr>
          <w:rFonts w:ascii="Times New Roman" w:hAnsi="Times New Roman"/>
          <w:sz w:val="28"/>
          <w:szCs w:val="28"/>
          <w:u w:val="single"/>
          <w:lang w:val="uk-UA"/>
        </w:rPr>
        <w:lastRenderedPageBreak/>
        <w:t>Видатки  по спеціальним фондам  сільської  ради за перш</w:t>
      </w:r>
      <w:r w:rsidRPr="00D87B7E">
        <w:rPr>
          <w:rFonts w:ascii="Times New Roman" w:hAnsi="Times New Roman"/>
          <w:sz w:val="28"/>
          <w:szCs w:val="28"/>
          <w:u w:val="single"/>
        </w:rPr>
        <w:t>е півріччя</w:t>
      </w:r>
      <w:r w:rsidRPr="00D87B7E">
        <w:rPr>
          <w:rFonts w:ascii="Times New Roman" w:hAnsi="Times New Roman"/>
          <w:sz w:val="28"/>
          <w:szCs w:val="28"/>
          <w:u w:val="single"/>
          <w:lang w:val="uk-UA"/>
        </w:rPr>
        <w:t xml:space="preserve">  2021 року </w:t>
      </w:r>
    </w:p>
    <w:p w:rsidR="00D61B49" w:rsidRPr="00D87B7E" w:rsidRDefault="00D61B49" w:rsidP="00D61B49">
      <w:pPr>
        <w:pStyle w:val="a5"/>
        <w:jc w:val="center"/>
        <w:rPr>
          <w:rFonts w:ascii="Times New Roman" w:hAnsi="Times New Roman"/>
          <w:sz w:val="28"/>
          <w:szCs w:val="28"/>
          <w:u w:val="single"/>
          <w:lang w:val="uk-UA"/>
        </w:rPr>
      </w:pPr>
    </w:p>
    <w:tbl>
      <w:tblPr>
        <w:tblW w:w="9366" w:type="dxa"/>
        <w:tblInd w:w="98" w:type="dxa"/>
        <w:tblLook w:val="04A0"/>
      </w:tblPr>
      <w:tblGrid>
        <w:gridCol w:w="960"/>
        <w:gridCol w:w="6847"/>
        <w:gridCol w:w="1559"/>
      </w:tblGrid>
      <w:tr w:rsidR="00D61B49" w:rsidRPr="00D87B7E" w:rsidTr="00D61B49">
        <w:trPr>
          <w:trHeight w:val="127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B49" w:rsidRPr="00D87B7E" w:rsidRDefault="00D61B49" w:rsidP="00D61B49">
            <w:pPr>
              <w:spacing w:after="0" w:line="240" w:lineRule="auto"/>
              <w:jc w:val="center"/>
              <w:rPr>
                <w:color w:val="000000"/>
                <w:sz w:val="20"/>
                <w:szCs w:val="20"/>
              </w:rPr>
            </w:pPr>
            <w:r w:rsidRPr="00D87B7E">
              <w:rPr>
                <w:color w:val="000000"/>
                <w:sz w:val="20"/>
                <w:szCs w:val="20"/>
              </w:rPr>
              <w:t>Код</w:t>
            </w:r>
          </w:p>
        </w:tc>
        <w:tc>
          <w:tcPr>
            <w:tcW w:w="6847" w:type="dxa"/>
            <w:tcBorders>
              <w:top w:val="single" w:sz="4" w:space="0" w:color="auto"/>
              <w:left w:val="nil"/>
              <w:bottom w:val="single" w:sz="4" w:space="0" w:color="auto"/>
              <w:right w:val="single" w:sz="4" w:space="0" w:color="auto"/>
            </w:tcBorders>
            <w:shd w:val="clear" w:color="auto" w:fill="auto"/>
            <w:vAlign w:val="center"/>
            <w:hideMark/>
          </w:tcPr>
          <w:p w:rsidR="00D61B49" w:rsidRPr="00D87B7E" w:rsidRDefault="00D61B49" w:rsidP="00D61B49">
            <w:pPr>
              <w:spacing w:after="0" w:line="240" w:lineRule="auto"/>
              <w:jc w:val="center"/>
              <w:rPr>
                <w:color w:val="000000"/>
                <w:sz w:val="20"/>
                <w:szCs w:val="20"/>
              </w:rPr>
            </w:pPr>
            <w:r w:rsidRPr="00D87B7E">
              <w:rPr>
                <w:color w:val="000000"/>
                <w:sz w:val="20"/>
                <w:szCs w:val="20"/>
              </w:rPr>
              <w:t>Показник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61B49" w:rsidRPr="00D87B7E" w:rsidRDefault="00D61B49" w:rsidP="00D61B49">
            <w:pPr>
              <w:spacing w:after="0" w:line="240" w:lineRule="auto"/>
              <w:jc w:val="center"/>
              <w:rPr>
                <w:color w:val="000000"/>
                <w:sz w:val="20"/>
                <w:szCs w:val="20"/>
              </w:rPr>
            </w:pPr>
            <w:r w:rsidRPr="00D87B7E">
              <w:rPr>
                <w:color w:val="000000"/>
                <w:sz w:val="20"/>
                <w:szCs w:val="20"/>
              </w:rPr>
              <w:t>Касові видатки за вказаний період</w:t>
            </w:r>
          </w:p>
        </w:tc>
      </w:tr>
      <w:tr w:rsidR="00D61B49" w:rsidRPr="00D87B7E" w:rsidTr="00D61B49">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D61B49" w:rsidRPr="00D87B7E" w:rsidRDefault="00D61B49" w:rsidP="00D61B49">
            <w:pPr>
              <w:spacing w:after="0" w:line="240" w:lineRule="auto"/>
              <w:rPr>
                <w:color w:val="000000"/>
                <w:sz w:val="20"/>
                <w:szCs w:val="20"/>
              </w:rPr>
            </w:pPr>
            <w:r w:rsidRPr="00D87B7E">
              <w:rPr>
                <w:color w:val="000000"/>
                <w:sz w:val="20"/>
                <w:szCs w:val="20"/>
              </w:rPr>
              <w:t>1010</w:t>
            </w:r>
          </w:p>
        </w:tc>
        <w:tc>
          <w:tcPr>
            <w:tcW w:w="6847" w:type="dxa"/>
            <w:tcBorders>
              <w:top w:val="nil"/>
              <w:left w:val="nil"/>
              <w:bottom w:val="single" w:sz="4" w:space="0" w:color="auto"/>
              <w:right w:val="single" w:sz="4" w:space="0" w:color="auto"/>
            </w:tcBorders>
            <w:shd w:val="clear" w:color="000000" w:fill="FFFFFF"/>
            <w:vAlign w:val="bottom"/>
            <w:hideMark/>
          </w:tcPr>
          <w:p w:rsidR="00D61B49" w:rsidRPr="00D87B7E" w:rsidRDefault="00D61B49" w:rsidP="00D61B49">
            <w:pPr>
              <w:spacing w:after="0" w:line="240" w:lineRule="auto"/>
              <w:rPr>
                <w:color w:val="000000"/>
                <w:sz w:val="20"/>
                <w:szCs w:val="20"/>
              </w:rPr>
            </w:pPr>
            <w:r w:rsidRPr="00D87B7E">
              <w:rPr>
                <w:color w:val="000000"/>
                <w:sz w:val="20"/>
                <w:szCs w:val="20"/>
              </w:rPr>
              <w:t>Надання дошкільної освіти</w:t>
            </w:r>
          </w:p>
        </w:tc>
        <w:tc>
          <w:tcPr>
            <w:tcW w:w="1559" w:type="dxa"/>
            <w:tcBorders>
              <w:top w:val="nil"/>
              <w:left w:val="nil"/>
              <w:bottom w:val="single" w:sz="4" w:space="0" w:color="auto"/>
              <w:right w:val="single" w:sz="4" w:space="0" w:color="auto"/>
            </w:tcBorders>
            <w:shd w:val="clear" w:color="000000" w:fill="FFFFFF"/>
            <w:noWrap/>
            <w:vAlign w:val="bottom"/>
            <w:hideMark/>
          </w:tcPr>
          <w:p w:rsidR="00D61B49" w:rsidRPr="00D87B7E" w:rsidRDefault="00D61B49" w:rsidP="00D61B49">
            <w:pPr>
              <w:spacing w:after="0" w:line="240" w:lineRule="auto"/>
              <w:jc w:val="right"/>
              <w:rPr>
                <w:color w:val="000000"/>
                <w:sz w:val="20"/>
                <w:szCs w:val="20"/>
                <w:lang w:val="uk-UA"/>
              </w:rPr>
            </w:pPr>
            <w:r w:rsidRPr="00D87B7E">
              <w:rPr>
                <w:color w:val="000000"/>
                <w:sz w:val="20"/>
                <w:szCs w:val="20"/>
                <w:lang w:val="uk-UA"/>
              </w:rPr>
              <w:t>154 290,19</w:t>
            </w:r>
          </w:p>
        </w:tc>
      </w:tr>
      <w:tr w:rsidR="00D61B49" w:rsidRPr="00D87B7E" w:rsidTr="00D61B49">
        <w:trPr>
          <w:trHeight w:val="5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D61B49" w:rsidRPr="00D87B7E" w:rsidRDefault="00D61B49" w:rsidP="00D61B49">
            <w:pPr>
              <w:spacing w:after="0" w:line="240" w:lineRule="auto"/>
              <w:rPr>
                <w:color w:val="000000"/>
                <w:sz w:val="20"/>
                <w:szCs w:val="20"/>
              </w:rPr>
            </w:pPr>
            <w:r w:rsidRPr="00D87B7E">
              <w:rPr>
                <w:color w:val="000000"/>
                <w:sz w:val="20"/>
                <w:szCs w:val="20"/>
              </w:rPr>
              <w:t>1021</w:t>
            </w:r>
          </w:p>
        </w:tc>
        <w:tc>
          <w:tcPr>
            <w:tcW w:w="6847" w:type="dxa"/>
            <w:tcBorders>
              <w:top w:val="nil"/>
              <w:left w:val="nil"/>
              <w:bottom w:val="single" w:sz="4" w:space="0" w:color="auto"/>
              <w:right w:val="single" w:sz="4" w:space="0" w:color="auto"/>
            </w:tcBorders>
            <w:shd w:val="clear" w:color="000000" w:fill="FFFFFF"/>
            <w:vAlign w:val="bottom"/>
            <w:hideMark/>
          </w:tcPr>
          <w:p w:rsidR="00D61B49" w:rsidRPr="00D87B7E" w:rsidRDefault="00D61B49" w:rsidP="00D61B49">
            <w:pPr>
              <w:spacing w:after="0" w:line="240" w:lineRule="auto"/>
              <w:rPr>
                <w:color w:val="000000"/>
                <w:sz w:val="20"/>
                <w:szCs w:val="20"/>
              </w:rPr>
            </w:pPr>
            <w:r w:rsidRPr="00D87B7E">
              <w:rPr>
                <w:color w:val="000000"/>
                <w:sz w:val="20"/>
                <w:szCs w:val="20"/>
              </w:rPr>
              <w:t>Надання загальної середньої освіти закладами загальної середньої освіти</w:t>
            </w:r>
          </w:p>
        </w:tc>
        <w:tc>
          <w:tcPr>
            <w:tcW w:w="1559" w:type="dxa"/>
            <w:tcBorders>
              <w:top w:val="nil"/>
              <w:left w:val="nil"/>
              <w:bottom w:val="single" w:sz="4" w:space="0" w:color="auto"/>
              <w:right w:val="single" w:sz="4" w:space="0" w:color="auto"/>
            </w:tcBorders>
            <w:shd w:val="clear" w:color="000000" w:fill="FFFFFF"/>
            <w:noWrap/>
            <w:vAlign w:val="bottom"/>
            <w:hideMark/>
          </w:tcPr>
          <w:p w:rsidR="00D61B49" w:rsidRPr="00D87B7E" w:rsidRDefault="00D61B49" w:rsidP="00D61B49">
            <w:pPr>
              <w:spacing w:after="0" w:line="240" w:lineRule="auto"/>
              <w:jc w:val="right"/>
              <w:rPr>
                <w:color w:val="000000"/>
                <w:sz w:val="20"/>
                <w:szCs w:val="20"/>
                <w:lang w:val="uk-UA"/>
              </w:rPr>
            </w:pPr>
            <w:r w:rsidRPr="00D87B7E">
              <w:rPr>
                <w:color w:val="000000"/>
                <w:sz w:val="20"/>
                <w:szCs w:val="20"/>
                <w:lang w:val="uk-UA"/>
              </w:rPr>
              <w:t>342 098,00</w:t>
            </w:r>
          </w:p>
        </w:tc>
      </w:tr>
      <w:tr w:rsidR="00D61B49" w:rsidRPr="00D87B7E" w:rsidTr="00D61B49">
        <w:trPr>
          <w:trHeight w:val="51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61B49" w:rsidRPr="00D87B7E" w:rsidRDefault="00D61B49" w:rsidP="00D61B49">
            <w:pPr>
              <w:spacing w:after="0" w:line="240" w:lineRule="auto"/>
              <w:rPr>
                <w:color w:val="000000"/>
                <w:sz w:val="20"/>
                <w:szCs w:val="20"/>
                <w:lang w:val="uk-UA"/>
              </w:rPr>
            </w:pPr>
            <w:r w:rsidRPr="00D87B7E">
              <w:rPr>
                <w:color w:val="000000"/>
                <w:sz w:val="20"/>
                <w:szCs w:val="20"/>
                <w:lang w:val="uk-UA"/>
              </w:rPr>
              <w:t>7350</w:t>
            </w:r>
          </w:p>
        </w:tc>
        <w:tc>
          <w:tcPr>
            <w:tcW w:w="6847" w:type="dxa"/>
            <w:tcBorders>
              <w:top w:val="single" w:sz="4" w:space="0" w:color="auto"/>
              <w:left w:val="nil"/>
              <w:bottom w:val="single" w:sz="4" w:space="0" w:color="auto"/>
              <w:right w:val="single" w:sz="4" w:space="0" w:color="auto"/>
            </w:tcBorders>
            <w:shd w:val="clear" w:color="000000" w:fill="FFFFFF"/>
            <w:vAlign w:val="bottom"/>
            <w:hideMark/>
          </w:tcPr>
          <w:p w:rsidR="00D61B49" w:rsidRPr="00D87B7E" w:rsidRDefault="00D61B49" w:rsidP="00D61B49">
            <w:pPr>
              <w:spacing w:after="0" w:line="240" w:lineRule="auto"/>
              <w:rPr>
                <w:color w:val="000000"/>
                <w:sz w:val="20"/>
                <w:szCs w:val="20"/>
                <w:lang w:val="uk-UA"/>
              </w:rPr>
            </w:pPr>
            <w:r w:rsidRPr="00D87B7E">
              <w:rPr>
                <w:color w:val="000000"/>
                <w:sz w:val="20"/>
                <w:szCs w:val="20"/>
                <w:lang w:val="uk-UA"/>
              </w:rPr>
              <w:t>Розроблення схем планування та забудови територій (містобудівної документації)</w:t>
            </w:r>
            <w:r w:rsidRPr="00D87B7E">
              <w:rPr>
                <w:lang w:val="uk-UA"/>
              </w:rPr>
              <w:t xml:space="preserve"> </w:t>
            </w:r>
            <w:r w:rsidRPr="00D87B7E">
              <w:rPr>
                <w:color w:val="000000"/>
                <w:sz w:val="20"/>
                <w:szCs w:val="20"/>
                <w:lang w:val="uk-UA"/>
              </w:rPr>
              <w:t>Розроблення схем планування та забудови територій (містобудівної документації)</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61B49" w:rsidRPr="00D87B7E" w:rsidRDefault="00D61B49" w:rsidP="00D61B49">
            <w:pPr>
              <w:spacing w:after="0" w:line="240" w:lineRule="auto"/>
              <w:jc w:val="right"/>
              <w:rPr>
                <w:color w:val="000000"/>
                <w:sz w:val="20"/>
                <w:szCs w:val="20"/>
                <w:lang w:val="uk-UA"/>
              </w:rPr>
            </w:pPr>
            <w:r w:rsidRPr="00D87B7E">
              <w:rPr>
                <w:color w:val="000000"/>
                <w:sz w:val="20"/>
                <w:szCs w:val="20"/>
                <w:lang w:val="uk-UA"/>
              </w:rPr>
              <w:t>15 380,40</w:t>
            </w:r>
          </w:p>
        </w:tc>
      </w:tr>
    </w:tbl>
    <w:p w:rsidR="00D61B49" w:rsidRPr="00C2070F" w:rsidRDefault="00D61B49" w:rsidP="00D61B49">
      <w:pPr>
        <w:pStyle w:val="a5"/>
        <w:ind w:left="567" w:hanging="567"/>
        <w:jc w:val="center"/>
        <w:rPr>
          <w:rFonts w:ascii="Times New Roman" w:hAnsi="Times New Roman"/>
          <w:sz w:val="28"/>
          <w:szCs w:val="28"/>
          <w:highlight w:val="yellow"/>
          <w:u w:val="single"/>
          <w:lang w:val="uk-UA"/>
        </w:rPr>
      </w:pPr>
    </w:p>
    <w:p w:rsidR="00D61B49" w:rsidRPr="00C2070F" w:rsidRDefault="00D61B49" w:rsidP="00D61B49">
      <w:pPr>
        <w:pStyle w:val="a5"/>
        <w:ind w:left="567" w:hanging="567"/>
        <w:jc w:val="center"/>
        <w:rPr>
          <w:rFonts w:ascii="Times New Roman" w:hAnsi="Times New Roman"/>
          <w:sz w:val="28"/>
          <w:szCs w:val="28"/>
          <w:highlight w:val="yellow"/>
          <w:u w:val="single"/>
          <w:lang w:val="uk-UA"/>
        </w:rPr>
      </w:pPr>
    </w:p>
    <w:p w:rsidR="00D61B49" w:rsidRPr="00C2070F" w:rsidRDefault="00D61B49" w:rsidP="00D61B49">
      <w:pPr>
        <w:pStyle w:val="a5"/>
        <w:rPr>
          <w:rFonts w:ascii="Times New Roman" w:hAnsi="Times New Roman"/>
          <w:sz w:val="28"/>
          <w:szCs w:val="28"/>
          <w:highlight w:val="yellow"/>
          <w:u w:val="single"/>
          <w:lang w:val="uk-UA"/>
        </w:rPr>
      </w:pPr>
    </w:p>
    <w:p w:rsidR="00D61B49" w:rsidRPr="00267C88" w:rsidRDefault="00D61B49" w:rsidP="00D61B49">
      <w:pPr>
        <w:pStyle w:val="a5"/>
        <w:ind w:left="567" w:hanging="567"/>
        <w:jc w:val="center"/>
        <w:rPr>
          <w:rFonts w:ascii="Times New Roman" w:hAnsi="Times New Roman"/>
          <w:sz w:val="28"/>
          <w:szCs w:val="28"/>
          <w:u w:val="single"/>
          <w:lang w:val="uk-UA"/>
        </w:rPr>
      </w:pPr>
      <w:r w:rsidRPr="00267C88">
        <w:rPr>
          <w:rFonts w:ascii="Times New Roman" w:hAnsi="Times New Roman"/>
          <w:sz w:val="28"/>
          <w:szCs w:val="28"/>
          <w:u w:val="single"/>
          <w:lang w:val="uk-UA"/>
        </w:rPr>
        <w:t>Пояснення щодо видаткової частини бюджету за  перше півріччя  2021 рік</w:t>
      </w:r>
    </w:p>
    <w:p w:rsidR="00D61B49" w:rsidRPr="00267C88" w:rsidRDefault="00D61B49" w:rsidP="00D61B49">
      <w:pPr>
        <w:pStyle w:val="a5"/>
        <w:ind w:left="567" w:hanging="567"/>
        <w:jc w:val="center"/>
        <w:rPr>
          <w:rFonts w:ascii="Times New Roman" w:hAnsi="Times New Roman"/>
          <w:sz w:val="28"/>
          <w:szCs w:val="28"/>
          <w:u w:val="single"/>
          <w:lang w:val="uk-UA"/>
        </w:rPr>
      </w:pPr>
    </w:p>
    <w:p w:rsidR="00D61B49" w:rsidRPr="00267C88" w:rsidRDefault="00D61B49" w:rsidP="00D61B49">
      <w:pPr>
        <w:pStyle w:val="a5"/>
        <w:ind w:firstLine="567"/>
        <w:jc w:val="center"/>
        <w:rPr>
          <w:rFonts w:ascii="Times New Roman" w:hAnsi="Times New Roman"/>
          <w:i/>
          <w:sz w:val="28"/>
          <w:szCs w:val="28"/>
          <w:lang w:val="uk-UA"/>
        </w:rPr>
      </w:pPr>
      <w:r w:rsidRPr="00267C88">
        <w:rPr>
          <w:rFonts w:ascii="Times New Roman" w:hAnsi="Times New Roman"/>
          <w:i/>
          <w:sz w:val="28"/>
          <w:szCs w:val="28"/>
        </w:rPr>
        <w:t xml:space="preserve"> Державне управління</w:t>
      </w:r>
      <w:r w:rsidRPr="00267C88">
        <w:rPr>
          <w:rFonts w:ascii="Times New Roman" w:hAnsi="Times New Roman"/>
          <w:i/>
          <w:sz w:val="28"/>
          <w:szCs w:val="28"/>
          <w:lang w:val="uk-UA"/>
        </w:rPr>
        <w:t xml:space="preserve">  (КПКВК 0210150)</w:t>
      </w:r>
    </w:p>
    <w:p w:rsidR="00D61B49" w:rsidRPr="00267C88" w:rsidRDefault="00D61B49" w:rsidP="00D61B49">
      <w:pPr>
        <w:pStyle w:val="a5"/>
        <w:ind w:firstLine="567"/>
        <w:jc w:val="center"/>
        <w:rPr>
          <w:rFonts w:ascii="Times New Roman" w:hAnsi="Times New Roman"/>
          <w:i/>
          <w:sz w:val="28"/>
          <w:szCs w:val="28"/>
          <w:lang w:val="uk-UA"/>
        </w:rPr>
      </w:pPr>
    </w:p>
    <w:p w:rsidR="00D61B49" w:rsidRPr="00267C88" w:rsidRDefault="00D61B49" w:rsidP="00D61B49">
      <w:pPr>
        <w:pStyle w:val="a5"/>
        <w:ind w:firstLine="567"/>
        <w:rPr>
          <w:rFonts w:ascii="Times New Roman" w:hAnsi="Times New Roman"/>
          <w:sz w:val="28"/>
          <w:szCs w:val="28"/>
          <w:lang w:val="uk-UA"/>
        </w:rPr>
      </w:pPr>
      <w:r w:rsidRPr="00267C88">
        <w:rPr>
          <w:rFonts w:ascii="Times New Roman" w:hAnsi="Times New Roman"/>
          <w:sz w:val="28"/>
          <w:szCs w:val="28"/>
          <w:lang w:val="uk-UA"/>
        </w:rPr>
        <w:t>Протягом першого півріччя 2021 року на утримання Виконавчого комітету Сурсько – Литовської сільської територіальної громади використано 2 491 409,64 гривень по загальному фонду , по спеціальному фонду касові видатки не виконувались.</w:t>
      </w:r>
    </w:p>
    <w:p w:rsidR="00D61B49" w:rsidRPr="00267C88" w:rsidRDefault="00D61B49" w:rsidP="00D61B49">
      <w:pPr>
        <w:pStyle w:val="a5"/>
        <w:ind w:firstLine="567"/>
        <w:rPr>
          <w:rFonts w:ascii="Times New Roman" w:hAnsi="Times New Roman"/>
          <w:sz w:val="28"/>
          <w:szCs w:val="28"/>
          <w:lang w:val="uk-UA"/>
        </w:rPr>
      </w:pPr>
      <w:r w:rsidRPr="00267C88">
        <w:rPr>
          <w:rFonts w:ascii="Times New Roman" w:hAnsi="Times New Roman"/>
          <w:sz w:val="28"/>
          <w:szCs w:val="28"/>
          <w:lang w:val="uk-UA"/>
        </w:rPr>
        <w:t xml:space="preserve">Штатна чисельністю працюючих 27 од., в тому числі посадових осіб місцевого самоврядування – 23 од., іншого персоналу – 4 од </w:t>
      </w:r>
    </w:p>
    <w:p w:rsidR="00D61B49" w:rsidRPr="00267C88" w:rsidRDefault="00D61B49" w:rsidP="00D61B49">
      <w:pPr>
        <w:pStyle w:val="a5"/>
        <w:ind w:firstLine="567"/>
        <w:rPr>
          <w:rFonts w:ascii="Times New Roman" w:hAnsi="Times New Roman"/>
          <w:sz w:val="28"/>
          <w:szCs w:val="28"/>
          <w:lang w:val="uk-UA"/>
        </w:rPr>
      </w:pPr>
      <w:r w:rsidRPr="00267C88">
        <w:rPr>
          <w:rFonts w:ascii="Times New Roman" w:hAnsi="Times New Roman"/>
          <w:b/>
          <w:i/>
          <w:sz w:val="28"/>
          <w:szCs w:val="28"/>
          <w:lang w:val="uk-UA"/>
        </w:rPr>
        <w:t xml:space="preserve">КЕКВ 2111, КЕКВ 2120 </w:t>
      </w:r>
      <w:r w:rsidRPr="00267C88">
        <w:rPr>
          <w:rFonts w:ascii="Times New Roman" w:hAnsi="Times New Roman"/>
          <w:sz w:val="28"/>
          <w:szCs w:val="28"/>
          <w:lang w:val="uk-UA"/>
        </w:rPr>
        <w:t>на заробітну плату з нарахуваннями використано  2 185 017,74 гривень. Відповідно до постанови Кабінету Міністрів України від 09.03.2006 №268 зі змінами та доповненнями та Бюджетного кодексу при використанні коштів на заробітну плату з нарахуваннями були здійсненні  обов'язкові виплати (посадовий оклад, надбавки за ранг державного службовця та вислугу років) забезпечені в повному обсязі. Виплати стимулюючого характеру (надбавка за високі досягнення у праці або за виконання особливо важкої роботи, премії, матеріальна допомога на оздоровлення та на вирішення соціально-побутових питань) забезпечені в межах фінансового ресурсу. Видатки на заробітну плату з нарахуваннями забезпечені в повному обсязі. Заборгованість по заробітній платі на початок нового року відсутня.</w:t>
      </w:r>
    </w:p>
    <w:p w:rsidR="00D61B49" w:rsidRPr="00C2070F" w:rsidRDefault="00D61B49" w:rsidP="00D61B49">
      <w:pPr>
        <w:pStyle w:val="a5"/>
        <w:ind w:firstLine="567"/>
        <w:rPr>
          <w:rFonts w:ascii="Times New Roman" w:hAnsi="Times New Roman"/>
          <w:sz w:val="28"/>
          <w:szCs w:val="28"/>
          <w:highlight w:val="yellow"/>
          <w:lang w:val="uk-UA"/>
        </w:rPr>
      </w:pPr>
    </w:p>
    <w:p w:rsidR="00D61B49" w:rsidRPr="0018099E" w:rsidRDefault="00D61B49" w:rsidP="00D61B49">
      <w:pPr>
        <w:pStyle w:val="a5"/>
        <w:ind w:firstLine="567"/>
        <w:rPr>
          <w:rFonts w:ascii="Times New Roman" w:hAnsi="Times New Roman"/>
          <w:sz w:val="28"/>
          <w:szCs w:val="28"/>
          <w:lang w:val="uk-UA"/>
        </w:rPr>
      </w:pPr>
      <w:r w:rsidRPr="0018099E">
        <w:rPr>
          <w:rFonts w:ascii="Times New Roman" w:hAnsi="Times New Roman"/>
          <w:b/>
          <w:bCs/>
          <w:i/>
          <w:sz w:val="28"/>
          <w:szCs w:val="28"/>
          <w:lang w:val="uk-UA"/>
        </w:rPr>
        <w:t>По КЕКВ 2210</w:t>
      </w:r>
      <w:r w:rsidRPr="0018099E">
        <w:rPr>
          <w:rFonts w:ascii="Times New Roman" w:hAnsi="Times New Roman"/>
          <w:bCs/>
          <w:sz w:val="28"/>
          <w:szCs w:val="28"/>
          <w:lang w:val="uk-UA"/>
        </w:rPr>
        <w:t xml:space="preserve"> </w:t>
      </w:r>
      <w:r w:rsidRPr="0018099E">
        <w:rPr>
          <w:rFonts w:ascii="Times New Roman" w:hAnsi="Times New Roman"/>
          <w:sz w:val="28"/>
          <w:szCs w:val="28"/>
          <w:lang w:val="uk-UA"/>
        </w:rPr>
        <w:t>Предмети, матеріали, обладнання та інвентар було використано  коштів в сумі  81 375,23 гривні  на придбання канцелярських та господарчих товарів, автозапчастин.</w:t>
      </w:r>
    </w:p>
    <w:p w:rsidR="00D61B49" w:rsidRPr="005C0ADD" w:rsidRDefault="00D61B49" w:rsidP="00D61B49">
      <w:pPr>
        <w:pStyle w:val="a5"/>
        <w:ind w:firstLine="567"/>
        <w:rPr>
          <w:rFonts w:ascii="Times New Roman" w:hAnsi="Times New Roman"/>
          <w:sz w:val="28"/>
          <w:szCs w:val="28"/>
          <w:lang w:val="uk-UA"/>
        </w:rPr>
      </w:pPr>
      <w:r w:rsidRPr="0018099E">
        <w:rPr>
          <w:rFonts w:ascii="Times New Roman" w:hAnsi="Times New Roman"/>
          <w:b/>
          <w:bCs/>
          <w:i/>
          <w:sz w:val="28"/>
          <w:szCs w:val="28"/>
          <w:lang w:val="uk-UA"/>
        </w:rPr>
        <w:t>По КЕКВ 2240</w:t>
      </w:r>
      <w:r w:rsidRPr="0018099E">
        <w:rPr>
          <w:rFonts w:ascii="Times New Roman" w:hAnsi="Times New Roman"/>
          <w:bCs/>
          <w:sz w:val="28"/>
          <w:szCs w:val="28"/>
          <w:lang w:val="uk-UA"/>
        </w:rPr>
        <w:t xml:space="preserve"> </w:t>
      </w:r>
      <w:r w:rsidRPr="0018099E">
        <w:rPr>
          <w:rFonts w:ascii="Times New Roman" w:hAnsi="Times New Roman"/>
          <w:sz w:val="28"/>
          <w:szCs w:val="28"/>
          <w:lang w:val="uk-UA"/>
        </w:rPr>
        <w:t>Оплата послуг (крім комунальних) використано 69 691,23 гривні на оплату послуг з відновлення картриджів, ремонту техніки, послуги зв'язку, встановлення (обслуговування) програм, ремонт службового автомобіля,вивіз сміття, технічне обслуговування газового котла.</w:t>
      </w:r>
    </w:p>
    <w:p w:rsidR="00D61B49" w:rsidRPr="00736C53" w:rsidRDefault="00D61B49" w:rsidP="00D61B49">
      <w:pPr>
        <w:pStyle w:val="a5"/>
        <w:ind w:firstLine="567"/>
        <w:rPr>
          <w:rFonts w:ascii="Times New Roman" w:hAnsi="Times New Roman"/>
          <w:sz w:val="28"/>
          <w:szCs w:val="28"/>
          <w:highlight w:val="yellow"/>
          <w:lang w:val="uk-UA"/>
        </w:rPr>
      </w:pPr>
      <w:r w:rsidRPr="005C0ADD">
        <w:rPr>
          <w:rFonts w:ascii="Times New Roman" w:hAnsi="Times New Roman"/>
          <w:b/>
          <w:bCs/>
          <w:i/>
          <w:sz w:val="28"/>
          <w:szCs w:val="28"/>
          <w:lang w:val="uk-UA"/>
        </w:rPr>
        <w:t>По КЕКВ 22</w:t>
      </w:r>
      <w:r>
        <w:rPr>
          <w:rFonts w:ascii="Times New Roman" w:hAnsi="Times New Roman"/>
          <w:b/>
          <w:bCs/>
          <w:i/>
          <w:sz w:val="28"/>
          <w:szCs w:val="28"/>
          <w:lang w:val="uk-UA"/>
        </w:rPr>
        <w:t xml:space="preserve">50 </w:t>
      </w:r>
      <w:r w:rsidRPr="00736C53">
        <w:rPr>
          <w:rFonts w:ascii="Times New Roman" w:hAnsi="Times New Roman"/>
          <w:bCs/>
          <w:sz w:val="28"/>
          <w:szCs w:val="28"/>
          <w:lang w:val="uk-UA"/>
        </w:rPr>
        <w:t>оплата на відрядження використано 216,00 гривень.</w:t>
      </w:r>
    </w:p>
    <w:p w:rsidR="00D61B49" w:rsidRPr="00736C53" w:rsidRDefault="00D61B49" w:rsidP="00D61B49">
      <w:pPr>
        <w:pStyle w:val="a5"/>
        <w:ind w:firstLine="567"/>
        <w:rPr>
          <w:rFonts w:ascii="Times New Roman" w:hAnsi="Times New Roman"/>
          <w:sz w:val="28"/>
          <w:szCs w:val="28"/>
          <w:lang w:val="uk-UA"/>
        </w:rPr>
      </w:pPr>
      <w:r w:rsidRPr="00736C53">
        <w:rPr>
          <w:rFonts w:ascii="Times New Roman" w:hAnsi="Times New Roman"/>
          <w:b/>
          <w:bCs/>
          <w:i/>
          <w:sz w:val="28"/>
          <w:szCs w:val="28"/>
          <w:lang w:val="uk-UA"/>
        </w:rPr>
        <w:t>По КЕКВ 2270</w:t>
      </w:r>
      <w:r w:rsidRPr="00736C53">
        <w:rPr>
          <w:rFonts w:ascii="Times New Roman" w:hAnsi="Times New Roman"/>
          <w:sz w:val="28"/>
          <w:szCs w:val="28"/>
          <w:lang w:val="uk-UA"/>
        </w:rPr>
        <w:t xml:space="preserve"> Оплата комунальних послуг та енергоносіїв використано коштів в сумі 154 729,17 гривні, в тому числі на оплату електроенергії (100 540,00 гривень), природного газу (52 165,91 гривень), водопостачання (2023,26 гривень).</w:t>
      </w:r>
    </w:p>
    <w:p w:rsidR="00D61B49" w:rsidRPr="00736C53" w:rsidRDefault="00D61B49" w:rsidP="00D61B49">
      <w:pPr>
        <w:pStyle w:val="a5"/>
        <w:ind w:firstLine="567"/>
        <w:rPr>
          <w:rFonts w:ascii="Times New Roman" w:hAnsi="Times New Roman"/>
          <w:sz w:val="28"/>
          <w:szCs w:val="28"/>
          <w:lang w:val="uk-UA"/>
        </w:rPr>
      </w:pPr>
      <w:r w:rsidRPr="00736C53">
        <w:rPr>
          <w:rFonts w:ascii="Times New Roman" w:hAnsi="Times New Roman"/>
          <w:b/>
          <w:bCs/>
          <w:i/>
          <w:sz w:val="28"/>
          <w:szCs w:val="28"/>
          <w:lang w:val="uk-UA"/>
        </w:rPr>
        <w:t>По КЕКВ 2800</w:t>
      </w:r>
      <w:r w:rsidRPr="00736C53">
        <w:rPr>
          <w:rFonts w:ascii="Times New Roman" w:hAnsi="Times New Roman"/>
          <w:bCs/>
          <w:sz w:val="28"/>
          <w:szCs w:val="28"/>
          <w:lang w:val="uk-UA"/>
        </w:rPr>
        <w:t xml:space="preserve"> Інші поточні видатки - </w:t>
      </w:r>
      <w:r w:rsidRPr="00736C53">
        <w:rPr>
          <w:rFonts w:ascii="Times New Roman" w:hAnsi="Times New Roman"/>
          <w:sz w:val="28"/>
          <w:szCs w:val="28"/>
          <w:lang w:val="uk-UA"/>
        </w:rPr>
        <w:t>використано  380,27 гривні на оплату податків та інших зборів (Земельний податок з юридичних осіб).</w:t>
      </w:r>
    </w:p>
    <w:p w:rsidR="00D61B49" w:rsidRPr="00C2070F" w:rsidRDefault="00D61B49" w:rsidP="00D61B49">
      <w:pPr>
        <w:pStyle w:val="a5"/>
        <w:ind w:firstLine="567"/>
        <w:rPr>
          <w:rFonts w:ascii="Times New Roman" w:hAnsi="Times New Roman"/>
          <w:sz w:val="28"/>
          <w:szCs w:val="28"/>
          <w:highlight w:val="yellow"/>
          <w:lang w:val="uk-UA"/>
        </w:rPr>
      </w:pPr>
    </w:p>
    <w:p w:rsidR="00D61B49" w:rsidRPr="002A51A2" w:rsidRDefault="00D61B49" w:rsidP="00D61B49">
      <w:pPr>
        <w:pStyle w:val="a5"/>
        <w:ind w:firstLine="567"/>
        <w:jc w:val="center"/>
        <w:rPr>
          <w:rFonts w:ascii="Times New Roman" w:hAnsi="Times New Roman"/>
          <w:bCs/>
          <w:i/>
          <w:sz w:val="28"/>
          <w:szCs w:val="28"/>
          <w:lang w:val="uk-UA"/>
        </w:rPr>
      </w:pPr>
      <w:r w:rsidRPr="002A51A2">
        <w:rPr>
          <w:rFonts w:ascii="Times New Roman" w:hAnsi="Times New Roman"/>
          <w:bCs/>
          <w:i/>
          <w:sz w:val="28"/>
          <w:szCs w:val="28"/>
          <w:lang w:val="uk-UA"/>
        </w:rPr>
        <w:t>Служба у справах дітей Відділ соціального захисту(КПКВК 0210160)</w:t>
      </w:r>
    </w:p>
    <w:p w:rsidR="00D61B49" w:rsidRPr="002A51A2" w:rsidRDefault="00D61B49" w:rsidP="00D61B49">
      <w:pPr>
        <w:pStyle w:val="a5"/>
        <w:ind w:firstLine="567"/>
        <w:rPr>
          <w:rFonts w:ascii="Times New Roman" w:hAnsi="Times New Roman"/>
          <w:bCs/>
          <w:sz w:val="28"/>
          <w:szCs w:val="28"/>
          <w:lang w:val="uk-UA"/>
        </w:rPr>
      </w:pPr>
    </w:p>
    <w:p w:rsidR="00D61B49" w:rsidRPr="002A51A2" w:rsidRDefault="00D61B49" w:rsidP="00D61B49">
      <w:pPr>
        <w:pStyle w:val="a5"/>
        <w:ind w:firstLine="567"/>
        <w:rPr>
          <w:rFonts w:ascii="Times New Roman" w:hAnsi="Times New Roman"/>
          <w:bCs/>
          <w:sz w:val="28"/>
          <w:szCs w:val="28"/>
          <w:lang w:val="uk-UA"/>
        </w:rPr>
      </w:pPr>
      <w:r w:rsidRPr="002A51A2">
        <w:rPr>
          <w:rFonts w:ascii="Times New Roman" w:hAnsi="Times New Roman"/>
          <w:bCs/>
          <w:sz w:val="28"/>
          <w:szCs w:val="28"/>
          <w:lang w:val="uk-UA"/>
        </w:rPr>
        <w:t>Видатки на утримання у першому півріччі  2021 році склали  361 454,16 гривні,  а саме:</w:t>
      </w:r>
    </w:p>
    <w:p w:rsidR="00D61B49" w:rsidRPr="002A51A2" w:rsidRDefault="00D61B49" w:rsidP="00D61B49">
      <w:pPr>
        <w:pStyle w:val="a5"/>
        <w:ind w:firstLine="567"/>
        <w:rPr>
          <w:rFonts w:ascii="Times New Roman" w:hAnsi="Times New Roman"/>
          <w:bCs/>
          <w:sz w:val="28"/>
          <w:szCs w:val="28"/>
          <w:lang w:val="uk-UA"/>
        </w:rPr>
      </w:pPr>
      <w:r w:rsidRPr="002A51A2">
        <w:rPr>
          <w:rFonts w:ascii="Times New Roman" w:hAnsi="Times New Roman"/>
          <w:b/>
          <w:i/>
          <w:sz w:val="28"/>
          <w:szCs w:val="28"/>
          <w:lang w:val="uk-UA"/>
        </w:rPr>
        <w:t xml:space="preserve">КЕКВ 2111 </w:t>
      </w:r>
      <w:r w:rsidRPr="002A51A2">
        <w:rPr>
          <w:rFonts w:ascii="Times New Roman" w:hAnsi="Times New Roman"/>
          <w:bCs/>
          <w:sz w:val="28"/>
          <w:szCs w:val="28"/>
          <w:lang w:val="uk-UA"/>
        </w:rPr>
        <w:t xml:space="preserve">На заробітну плату – 293 800,55 гривні. </w:t>
      </w:r>
    </w:p>
    <w:p w:rsidR="00D61B49" w:rsidRPr="002A51A2" w:rsidRDefault="00D61B49" w:rsidP="00D61B49">
      <w:pPr>
        <w:pStyle w:val="a5"/>
        <w:ind w:firstLine="567"/>
        <w:rPr>
          <w:rFonts w:ascii="Times New Roman" w:hAnsi="Times New Roman"/>
          <w:bCs/>
          <w:sz w:val="28"/>
          <w:szCs w:val="28"/>
          <w:lang w:val="uk-UA"/>
        </w:rPr>
      </w:pPr>
      <w:r w:rsidRPr="002A51A2">
        <w:rPr>
          <w:rFonts w:ascii="Times New Roman" w:hAnsi="Times New Roman"/>
          <w:b/>
          <w:i/>
          <w:sz w:val="28"/>
          <w:szCs w:val="28"/>
          <w:lang w:val="uk-UA"/>
        </w:rPr>
        <w:t xml:space="preserve">КЕКВ 2120 </w:t>
      </w:r>
      <w:r w:rsidRPr="002A51A2">
        <w:rPr>
          <w:rFonts w:ascii="Times New Roman" w:hAnsi="Times New Roman"/>
          <w:bCs/>
          <w:sz w:val="28"/>
          <w:szCs w:val="28"/>
          <w:lang w:val="uk-UA"/>
        </w:rPr>
        <w:t xml:space="preserve">Нарахування на заробітну плату – 64 636,34 гривень </w:t>
      </w:r>
    </w:p>
    <w:p w:rsidR="00D61B49" w:rsidRPr="002A51A2" w:rsidRDefault="00D61B49" w:rsidP="00D61B49">
      <w:pPr>
        <w:pStyle w:val="a5"/>
        <w:ind w:firstLine="567"/>
        <w:rPr>
          <w:rFonts w:ascii="Times New Roman" w:hAnsi="Times New Roman"/>
          <w:bCs/>
          <w:sz w:val="28"/>
          <w:szCs w:val="28"/>
          <w:lang w:val="uk-UA"/>
        </w:rPr>
      </w:pPr>
      <w:r w:rsidRPr="002A51A2">
        <w:rPr>
          <w:rFonts w:ascii="Times New Roman" w:hAnsi="Times New Roman"/>
          <w:b/>
          <w:bCs/>
          <w:i/>
          <w:sz w:val="28"/>
          <w:szCs w:val="28"/>
          <w:lang w:val="uk-UA"/>
        </w:rPr>
        <w:t>По КЕКВ 2210</w:t>
      </w:r>
      <w:r w:rsidRPr="002A51A2">
        <w:rPr>
          <w:rFonts w:ascii="Times New Roman" w:hAnsi="Times New Roman"/>
          <w:bCs/>
          <w:sz w:val="28"/>
          <w:szCs w:val="28"/>
          <w:lang w:val="uk-UA"/>
        </w:rPr>
        <w:t xml:space="preserve">  Канцтовари видатки склали  2 869,27 гривень,  за канцелярські товари та за придбання меблів для відділу.</w:t>
      </w:r>
    </w:p>
    <w:p w:rsidR="00D61B49" w:rsidRPr="005D5B46" w:rsidRDefault="00D61B49" w:rsidP="00D61B49">
      <w:pPr>
        <w:pStyle w:val="a5"/>
        <w:ind w:firstLine="567"/>
        <w:rPr>
          <w:rFonts w:ascii="Times New Roman" w:hAnsi="Times New Roman"/>
          <w:bCs/>
          <w:sz w:val="28"/>
          <w:szCs w:val="28"/>
          <w:lang w:val="uk-UA"/>
        </w:rPr>
      </w:pPr>
      <w:r w:rsidRPr="00CE421F">
        <w:rPr>
          <w:rFonts w:ascii="Times New Roman" w:hAnsi="Times New Roman"/>
          <w:b/>
          <w:bCs/>
          <w:i/>
          <w:sz w:val="28"/>
          <w:szCs w:val="28"/>
          <w:lang w:val="uk-UA"/>
        </w:rPr>
        <w:t>По КЕКВ 2240</w:t>
      </w:r>
      <w:r w:rsidRPr="00CE421F">
        <w:rPr>
          <w:rFonts w:ascii="Times New Roman" w:hAnsi="Times New Roman"/>
          <w:bCs/>
          <w:sz w:val="28"/>
          <w:szCs w:val="28"/>
          <w:lang w:val="uk-UA"/>
        </w:rPr>
        <w:t xml:space="preserve">  </w:t>
      </w:r>
      <w:r w:rsidRPr="00CE421F">
        <w:rPr>
          <w:rFonts w:ascii="Times New Roman" w:hAnsi="Times New Roman"/>
          <w:sz w:val="28"/>
          <w:szCs w:val="28"/>
          <w:lang w:val="uk-UA"/>
        </w:rPr>
        <w:t>Оплата послуг (крім комунальних)</w:t>
      </w:r>
      <w:r>
        <w:rPr>
          <w:rFonts w:ascii="Times New Roman" w:hAnsi="Times New Roman"/>
          <w:sz w:val="28"/>
          <w:szCs w:val="28"/>
          <w:lang w:val="uk-UA"/>
        </w:rPr>
        <w:t xml:space="preserve"> – </w:t>
      </w:r>
      <w:r w:rsidRPr="005D5B46">
        <w:rPr>
          <w:rFonts w:ascii="Times New Roman" w:hAnsi="Times New Roman"/>
          <w:sz w:val="28"/>
          <w:szCs w:val="28"/>
          <w:lang w:val="uk-UA"/>
        </w:rPr>
        <w:t>148,00 гривень поштові перекази.</w:t>
      </w:r>
    </w:p>
    <w:p w:rsidR="00D61B49" w:rsidRPr="00C2070F" w:rsidRDefault="00D61B49" w:rsidP="00D61B49">
      <w:pPr>
        <w:pStyle w:val="a5"/>
        <w:ind w:firstLine="567"/>
        <w:rPr>
          <w:rFonts w:ascii="Times New Roman" w:hAnsi="Times New Roman"/>
          <w:bCs/>
          <w:sz w:val="28"/>
          <w:szCs w:val="28"/>
          <w:highlight w:val="yellow"/>
          <w:lang w:val="uk-UA"/>
        </w:rPr>
      </w:pPr>
    </w:p>
    <w:p w:rsidR="00D61B49" w:rsidRPr="00CE421F" w:rsidRDefault="00D61B49" w:rsidP="00D61B49">
      <w:pPr>
        <w:pStyle w:val="a5"/>
        <w:ind w:firstLine="567"/>
        <w:jc w:val="center"/>
        <w:rPr>
          <w:rFonts w:ascii="Times New Roman" w:hAnsi="Times New Roman"/>
          <w:bCs/>
          <w:i/>
          <w:sz w:val="28"/>
          <w:szCs w:val="28"/>
          <w:lang w:val="uk-UA"/>
        </w:rPr>
      </w:pPr>
      <w:r w:rsidRPr="00CE421F">
        <w:rPr>
          <w:rFonts w:ascii="Times New Roman" w:hAnsi="Times New Roman"/>
          <w:bCs/>
          <w:i/>
          <w:sz w:val="28"/>
          <w:szCs w:val="28"/>
          <w:lang w:val="uk-UA"/>
        </w:rPr>
        <w:t>Фінансовий відділ (КПКВК 3710160)</w:t>
      </w:r>
    </w:p>
    <w:p w:rsidR="00D61B49" w:rsidRPr="00C2070F" w:rsidRDefault="00D61B49" w:rsidP="00D61B49">
      <w:pPr>
        <w:pStyle w:val="a5"/>
        <w:ind w:firstLine="567"/>
        <w:rPr>
          <w:rFonts w:ascii="Times New Roman" w:hAnsi="Times New Roman"/>
          <w:bCs/>
          <w:sz w:val="28"/>
          <w:szCs w:val="28"/>
          <w:highlight w:val="yellow"/>
          <w:lang w:val="uk-UA"/>
        </w:rPr>
      </w:pPr>
    </w:p>
    <w:p w:rsidR="00D61B49" w:rsidRPr="00CE421F" w:rsidRDefault="00D61B49" w:rsidP="00D61B49">
      <w:pPr>
        <w:pStyle w:val="a5"/>
        <w:ind w:firstLine="567"/>
        <w:rPr>
          <w:rFonts w:ascii="Times New Roman" w:hAnsi="Times New Roman"/>
          <w:bCs/>
          <w:sz w:val="28"/>
          <w:szCs w:val="28"/>
          <w:lang w:val="uk-UA"/>
        </w:rPr>
      </w:pPr>
      <w:r w:rsidRPr="00CE421F">
        <w:rPr>
          <w:rFonts w:ascii="Times New Roman" w:hAnsi="Times New Roman"/>
          <w:bCs/>
          <w:sz w:val="28"/>
          <w:szCs w:val="28"/>
          <w:lang w:val="uk-UA"/>
        </w:rPr>
        <w:t>Видатки на утримання у першому півріччі  2021 році склали  310 823,21 гривні,  а саме:</w:t>
      </w:r>
    </w:p>
    <w:p w:rsidR="00D61B49" w:rsidRPr="00CE421F" w:rsidRDefault="00D61B49" w:rsidP="00D61B49">
      <w:pPr>
        <w:pStyle w:val="a5"/>
        <w:ind w:firstLine="567"/>
        <w:rPr>
          <w:rFonts w:ascii="Times New Roman" w:hAnsi="Times New Roman"/>
          <w:bCs/>
          <w:sz w:val="28"/>
          <w:szCs w:val="28"/>
          <w:lang w:val="uk-UA"/>
        </w:rPr>
      </w:pPr>
      <w:r w:rsidRPr="00CE421F">
        <w:rPr>
          <w:rFonts w:ascii="Times New Roman" w:hAnsi="Times New Roman"/>
          <w:b/>
          <w:i/>
          <w:sz w:val="28"/>
          <w:szCs w:val="28"/>
          <w:lang w:val="uk-UA"/>
        </w:rPr>
        <w:t xml:space="preserve">КЕКВ 2111 </w:t>
      </w:r>
      <w:r w:rsidRPr="00CE421F">
        <w:rPr>
          <w:rFonts w:ascii="Times New Roman" w:hAnsi="Times New Roman"/>
          <w:bCs/>
          <w:sz w:val="28"/>
          <w:szCs w:val="28"/>
          <w:lang w:val="uk-UA"/>
        </w:rPr>
        <w:t xml:space="preserve">На заробітну плату – 231 205,46 гривні. </w:t>
      </w:r>
    </w:p>
    <w:p w:rsidR="00D61B49" w:rsidRPr="00CE421F" w:rsidRDefault="00D61B49" w:rsidP="00D61B49">
      <w:pPr>
        <w:pStyle w:val="a5"/>
        <w:ind w:firstLine="567"/>
        <w:rPr>
          <w:rFonts w:ascii="Times New Roman" w:hAnsi="Times New Roman"/>
          <w:bCs/>
          <w:sz w:val="28"/>
          <w:szCs w:val="28"/>
          <w:lang w:val="uk-UA"/>
        </w:rPr>
      </w:pPr>
      <w:r w:rsidRPr="00CE421F">
        <w:rPr>
          <w:rFonts w:ascii="Times New Roman" w:hAnsi="Times New Roman"/>
          <w:b/>
          <w:i/>
          <w:sz w:val="28"/>
          <w:szCs w:val="28"/>
          <w:lang w:val="uk-UA"/>
        </w:rPr>
        <w:t xml:space="preserve">КЕКВ 2120 </w:t>
      </w:r>
      <w:r w:rsidRPr="00CE421F">
        <w:rPr>
          <w:rFonts w:ascii="Times New Roman" w:hAnsi="Times New Roman"/>
          <w:bCs/>
          <w:sz w:val="28"/>
          <w:szCs w:val="28"/>
          <w:lang w:val="uk-UA"/>
        </w:rPr>
        <w:t xml:space="preserve">Нарахування на заробітну плату – 49 254,79 гривень </w:t>
      </w:r>
    </w:p>
    <w:p w:rsidR="00D61B49" w:rsidRPr="00CE421F" w:rsidRDefault="00D61B49" w:rsidP="00D61B49">
      <w:pPr>
        <w:pStyle w:val="a5"/>
        <w:ind w:firstLine="567"/>
        <w:rPr>
          <w:rFonts w:ascii="Times New Roman" w:hAnsi="Times New Roman"/>
          <w:bCs/>
          <w:sz w:val="28"/>
          <w:szCs w:val="28"/>
          <w:lang w:val="uk-UA"/>
        </w:rPr>
      </w:pPr>
      <w:r w:rsidRPr="00CE421F">
        <w:rPr>
          <w:rFonts w:ascii="Times New Roman" w:hAnsi="Times New Roman"/>
          <w:b/>
          <w:bCs/>
          <w:i/>
          <w:sz w:val="28"/>
          <w:szCs w:val="28"/>
          <w:lang w:val="uk-UA"/>
        </w:rPr>
        <w:t>По КЕКВ 2210</w:t>
      </w:r>
      <w:r w:rsidRPr="00CE421F">
        <w:rPr>
          <w:rFonts w:ascii="Times New Roman" w:hAnsi="Times New Roman"/>
          <w:bCs/>
          <w:sz w:val="28"/>
          <w:szCs w:val="28"/>
          <w:lang w:val="uk-UA"/>
        </w:rPr>
        <w:t xml:space="preserve">   загальні витрати склали 23 762,96 гривень. Кошти витрачені на канцтовари, придбання електронних ключів  для роботи новоствореного відділу, за комп’ютерну техніку та комплектуючі відділу.  </w:t>
      </w:r>
    </w:p>
    <w:p w:rsidR="00D61B49" w:rsidRPr="00CE421F" w:rsidRDefault="00D61B49" w:rsidP="00D61B49">
      <w:pPr>
        <w:pStyle w:val="a5"/>
        <w:ind w:firstLine="567"/>
        <w:rPr>
          <w:rFonts w:ascii="Times New Roman" w:hAnsi="Times New Roman"/>
          <w:sz w:val="28"/>
          <w:szCs w:val="28"/>
          <w:lang w:val="uk-UA"/>
        </w:rPr>
      </w:pPr>
      <w:r w:rsidRPr="00CE421F">
        <w:rPr>
          <w:rFonts w:ascii="Times New Roman" w:hAnsi="Times New Roman"/>
          <w:b/>
          <w:bCs/>
          <w:i/>
          <w:sz w:val="28"/>
          <w:szCs w:val="28"/>
          <w:lang w:val="uk-UA"/>
        </w:rPr>
        <w:t>По КЕКВ 2240</w:t>
      </w:r>
      <w:r w:rsidRPr="00CE421F">
        <w:rPr>
          <w:rFonts w:ascii="Times New Roman" w:hAnsi="Times New Roman"/>
          <w:bCs/>
          <w:sz w:val="28"/>
          <w:szCs w:val="28"/>
          <w:lang w:val="uk-UA"/>
        </w:rPr>
        <w:t xml:space="preserve">  </w:t>
      </w:r>
      <w:r w:rsidRPr="00CE421F">
        <w:rPr>
          <w:rFonts w:ascii="Times New Roman" w:hAnsi="Times New Roman"/>
          <w:sz w:val="28"/>
          <w:szCs w:val="28"/>
          <w:lang w:val="uk-UA"/>
        </w:rPr>
        <w:t xml:space="preserve">Оплата послуг (крім комунальних) - Використано 6 660,00 гривень  придбання програми «Місцеві бюджети» </w:t>
      </w:r>
      <w:r>
        <w:rPr>
          <w:rFonts w:ascii="Times New Roman" w:hAnsi="Times New Roman"/>
          <w:sz w:val="28"/>
          <w:szCs w:val="28"/>
          <w:lang w:val="uk-UA"/>
        </w:rPr>
        <w:t>.</w:t>
      </w:r>
    </w:p>
    <w:p w:rsidR="00D61B49" w:rsidRPr="00CE421F" w:rsidRDefault="00D61B49" w:rsidP="00D61B49">
      <w:pPr>
        <w:pStyle w:val="a5"/>
        <w:ind w:firstLine="567"/>
        <w:rPr>
          <w:rFonts w:ascii="Times New Roman" w:hAnsi="Times New Roman"/>
          <w:sz w:val="28"/>
          <w:szCs w:val="28"/>
          <w:lang w:val="uk-UA"/>
        </w:rPr>
      </w:pPr>
      <w:r w:rsidRPr="00CE421F">
        <w:rPr>
          <w:rFonts w:ascii="Times New Roman" w:hAnsi="Times New Roman"/>
          <w:sz w:val="28"/>
          <w:szCs w:val="28"/>
          <w:lang w:val="uk-UA"/>
        </w:rPr>
        <w:t>Штатна чисельністю працюючих 3 одиниці.</w:t>
      </w:r>
    </w:p>
    <w:p w:rsidR="00D61B49" w:rsidRPr="00CE421F" w:rsidRDefault="00D61B49" w:rsidP="00D61B49">
      <w:pPr>
        <w:pStyle w:val="a5"/>
        <w:ind w:firstLine="567"/>
        <w:rPr>
          <w:rFonts w:ascii="Times New Roman" w:hAnsi="Times New Roman"/>
          <w:sz w:val="28"/>
          <w:szCs w:val="28"/>
          <w:lang w:val="uk-UA"/>
        </w:rPr>
      </w:pPr>
      <w:r w:rsidRPr="00CE421F">
        <w:rPr>
          <w:rFonts w:ascii="Times New Roman" w:hAnsi="Times New Roman"/>
          <w:bCs/>
          <w:sz w:val="28"/>
          <w:szCs w:val="28"/>
          <w:lang w:val="uk-UA"/>
        </w:rPr>
        <w:t>Видатки по спеціальному фонду не проводились.</w:t>
      </w:r>
    </w:p>
    <w:p w:rsidR="00D61B49" w:rsidRPr="00CE421F" w:rsidRDefault="00D61B49" w:rsidP="00D61B49">
      <w:pPr>
        <w:pStyle w:val="a5"/>
        <w:ind w:firstLine="567"/>
        <w:rPr>
          <w:rFonts w:ascii="Times New Roman" w:hAnsi="Times New Roman"/>
          <w:bCs/>
          <w:sz w:val="28"/>
          <w:szCs w:val="28"/>
          <w:lang w:val="uk-UA"/>
        </w:rPr>
      </w:pPr>
      <w:r w:rsidRPr="00CE421F">
        <w:rPr>
          <w:rFonts w:ascii="Times New Roman" w:hAnsi="Times New Roman"/>
          <w:bCs/>
          <w:sz w:val="28"/>
          <w:szCs w:val="28"/>
          <w:lang w:val="uk-UA"/>
        </w:rPr>
        <w:t>Станом на 01.07.2021 року кредиторська і дебіторська заборгованість відсутня.</w:t>
      </w:r>
    </w:p>
    <w:p w:rsidR="00D61B49" w:rsidRPr="00C2070F" w:rsidRDefault="00D61B49" w:rsidP="00D61B49">
      <w:pPr>
        <w:pStyle w:val="a5"/>
        <w:ind w:firstLine="567"/>
        <w:rPr>
          <w:rFonts w:ascii="Times New Roman" w:hAnsi="Times New Roman"/>
          <w:bCs/>
          <w:sz w:val="28"/>
          <w:szCs w:val="28"/>
          <w:highlight w:val="yellow"/>
          <w:lang w:val="uk-UA"/>
        </w:rPr>
      </w:pPr>
    </w:p>
    <w:p w:rsidR="00D61B49" w:rsidRPr="00C2070F" w:rsidRDefault="00D61B49" w:rsidP="00D61B49">
      <w:pPr>
        <w:pStyle w:val="a5"/>
        <w:ind w:firstLine="567"/>
        <w:jc w:val="center"/>
        <w:rPr>
          <w:rFonts w:ascii="Times New Roman" w:hAnsi="Times New Roman"/>
          <w:b/>
          <w:bCs/>
          <w:sz w:val="28"/>
          <w:szCs w:val="28"/>
          <w:highlight w:val="yellow"/>
          <w:lang w:val="uk-UA"/>
        </w:rPr>
      </w:pPr>
    </w:p>
    <w:p w:rsidR="00D61B49" w:rsidRPr="00E162E9" w:rsidRDefault="00D61B49" w:rsidP="00D61B49">
      <w:pPr>
        <w:pStyle w:val="a5"/>
        <w:ind w:firstLine="567"/>
        <w:jc w:val="center"/>
        <w:rPr>
          <w:rFonts w:ascii="Times New Roman" w:hAnsi="Times New Roman"/>
          <w:b/>
          <w:bCs/>
          <w:sz w:val="28"/>
          <w:szCs w:val="28"/>
          <w:lang w:val="uk-UA"/>
        </w:rPr>
      </w:pPr>
      <w:r w:rsidRPr="00E162E9">
        <w:rPr>
          <w:rFonts w:ascii="Times New Roman" w:hAnsi="Times New Roman"/>
          <w:b/>
          <w:bCs/>
          <w:sz w:val="28"/>
          <w:szCs w:val="28"/>
          <w:lang w:val="uk-UA"/>
        </w:rPr>
        <w:t>ОСВІТА</w:t>
      </w:r>
    </w:p>
    <w:p w:rsidR="00D61B49" w:rsidRPr="009428F8" w:rsidRDefault="00D61B49" w:rsidP="00D61B49">
      <w:pPr>
        <w:pStyle w:val="a5"/>
        <w:ind w:firstLine="567"/>
        <w:rPr>
          <w:rFonts w:ascii="Times New Roman" w:hAnsi="Times New Roman"/>
          <w:sz w:val="28"/>
          <w:szCs w:val="28"/>
          <w:lang w:val="uk-UA"/>
        </w:rPr>
      </w:pPr>
      <w:r w:rsidRPr="009428F8">
        <w:rPr>
          <w:rFonts w:ascii="Times New Roman" w:hAnsi="Times New Roman"/>
          <w:sz w:val="28"/>
          <w:szCs w:val="28"/>
          <w:lang w:val="uk-UA"/>
        </w:rPr>
        <w:t>На території Сурсько – Литовської сільської територіальної громади знаходиться два дитячих садки («Мальвіна» в с.Сурсько – Литовське і «Веселка» в с.Новомиколаївка), дві школи (на території села Сурсько-Литовське та села Новомиколаївка) та відділ методичного забезпечення діяльності навчальних закладів.</w:t>
      </w:r>
    </w:p>
    <w:p w:rsidR="00D61B49" w:rsidRPr="009428F8" w:rsidRDefault="00D61B49" w:rsidP="00D61B49">
      <w:pPr>
        <w:pStyle w:val="a5"/>
        <w:ind w:firstLine="567"/>
        <w:rPr>
          <w:rFonts w:ascii="Times New Roman" w:hAnsi="Times New Roman"/>
          <w:bCs/>
          <w:sz w:val="28"/>
          <w:szCs w:val="28"/>
          <w:lang w:val="uk-UA"/>
        </w:rPr>
      </w:pPr>
      <w:r w:rsidRPr="009428F8">
        <w:rPr>
          <w:rFonts w:ascii="Times New Roman" w:hAnsi="Times New Roman"/>
          <w:bCs/>
          <w:sz w:val="28"/>
          <w:szCs w:val="28"/>
          <w:lang w:val="uk-UA"/>
        </w:rPr>
        <w:tab/>
      </w:r>
      <w:r w:rsidRPr="009428F8">
        <w:rPr>
          <w:rFonts w:ascii="Times New Roman" w:hAnsi="Times New Roman"/>
          <w:bCs/>
          <w:sz w:val="28"/>
          <w:szCs w:val="28"/>
          <w:lang w:val="uk-UA"/>
        </w:rPr>
        <w:tab/>
      </w:r>
      <w:r w:rsidRPr="009428F8">
        <w:rPr>
          <w:rFonts w:ascii="Times New Roman" w:hAnsi="Times New Roman"/>
          <w:bCs/>
          <w:sz w:val="28"/>
          <w:szCs w:val="28"/>
          <w:lang w:val="uk-UA"/>
        </w:rPr>
        <w:tab/>
      </w:r>
      <w:r w:rsidRPr="009428F8">
        <w:rPr>
          <w:rFonts w:ascii="Times New Roman" w:hAnsi="Times New Roman"/>
          <w:bCs/>
          <w:sz w:val="28"/>
          <w:szCs w:val="28"/>
          <w:lang w:val="uk-UA"/>
        </w:rPr>
        <w:tab/>
      </w:r>
    </w:p>
    <w:p w:rsidR="00D61B49" w:rsidRPr="009428F8" w:rsidRDefault="00D61B49" w:rsidP="00D61B49">
      <w:pPr>
        <w:pStyle w:val="a5"/>
        <w:ind w:firstLine="567"/>
        <w:rPr>
          <w:rFonts w:ascii="Times New Roman" w:hAnsi="Times New Roman"/>
          <w:i/>
          <w:sz w:val="28"/>
          <w:szCs w:val="28"/>
          <w:lang w:val="uk-UA"/>
        </w:rPr>
      </w:pPr>
      <w:r w:rsidRPr="009428F8">
        <w:rPr>
          <w:rFonts w:ascii="Times New Roman" w:hAnsi="Times New Roman"/>
          <w:bCs/>
          <w:sz w:val="28"/>
          <w:szCs w:val="28"/>
          <w:lang w:val="uk-UA"/>
        </w:rPr>
        <w:t xml:space="preserve">                                       </w:t>
      </w:r>
      <w:r w:rsidRPr="009428F8">
        <w:rPr>
          <w:rFonts w:ascii="Times New Roman" w:hAnsi="Times New Roman"/>
          <w:bCs/>
          <w:i/>
          <w:sz w:val="28"/>
          <w:szCs w:val="28"/>
          <w:lang w:val="uk-UA"/>
        </w:rPr>
        <w:t>Дошкільна освіта</w:t>
      </w:r>
      <w:r w:rsidRPr="009428F8">
        <w:rPr>
          <w:rFonts w:ascii="Times New Roman" w:hAnsi="Times New Roman"/>
          <w:i/>
          <w:sz w:val="28"/>
          <w:szCs w:val="28"/>
          <w:lang w:val="uk-UA"/>
        </w:rPr>
        <w:t xml:space="preserve">  </w:t>
      </w:r>
      <w:r w:rsidRPr="009428F8">
        <w:rPr>
          <w:rFonts w:ascii="Times New Roman" w:hAnsi="Times New Roman"/>
          <w:bCs/>
          <w:i/>
          <w:sz w:val="28"/>
          <w:szCs w:val="28"/>
          <w:lang w:val="uk-UA"/>
        </w:rPr>
        <w:t>(КПКВК0211010)</w:t>
      </w:r>
    </w:p>
    <w:p w:rsidR="00D61B49" w:rsidRPr="009428F8" w:rsidRDefault="00D61B49" w:rsidP="00D61B49">
      <w:pPr>
        <w:pStyle w:val="a5"/>
        <w:ind w:firstLine="567"/>
        <w:rPr>
          <w:rFonts w:ascii="Times New Roman" w:hAnsi="Times New Roman"/>
          <w:sz w:val="28"/>
          <w:szCs w:val="28"/>
          <w:lang w:val="uk-UA"/>
        </w:rPr>
      </w:pPr>
    </w:p>
    <w:p w:rsidR="00D61B49" w:rsidRPr="009428F8" w:rsidRDefault="00D61B49" w:rsidP="00D61B49">
      <w:pPr>
        <w:pStyle w:val="a5"/>
        <w:ind w:firstLine="567"/>
        <w:rPr>
          <w:rFonts w:ascii="Times New Roman" w:hAnsi="Times New Roman"/>
          <w:sz w:val="28"/>
          <w:szCs w:val="28"/>
          <w:lang w:val="uk-UA"/>
        </w:rPr>
      </w:pPr>
      <w:r w:rsidRPr="009428F8">
        <w:rPr>
          <w:rFonts w:ascii="Times New Roman" w:hAnsi="Times New Roman"/>
          <w:sz w:val="28"/>
          <w:szCs w:val="28"/>
          <w:lang w:val="uk-UA"/>
        </w:rPr>
        <w:t>Штатна чисельність дошкільних закладів складає  37,95 одиниць,  що залишилось на рівні попереднього року. Кількість дітей – 108 чол.</w:t>
      </w:r>
    </w:p>
    <w:p w:rsidR="00D61B49" w:rsidRPr="009428F8" w:rsidRDefault="00D61B49" w:rsidP="00D61B49">
      <w:pPr>
        <w:pStyle w:val="a5"/>
        <w:ind w:firstLine="567"/>
        <w:rPr>
          <w:rFonts w:ascii="Times New Roman" w:hAnsi="Times New Roman"/>
          <w:sz w:val="28"/>
          <w:szCs w:val="28"/>
          <w:lang w:val="uk-UA"/>
        </w:rPr>
      </w:pPr>
      <w:r w:rsidRPr="009428F8">
        <w:rPr>
          <w:rFonts w:ascii="Times New Roman" w:hAnsi="Times New Roman"/>
          <w:sz w:val="28"/>
          <w:szCs w:val="28"/>
          <w:lang w:val="uk-UA"/>
        </w:rPr>
        <w:t xml:space="preserve">Видатки на утримання дитячих садків склали 2 687 868,39гривень: </w:t>
      </w:r>
    </w:p>
    <w:p w:rsidR="00D61B49" w:rsidRPr="009428F8" w:rsidRDefault="00D61B49" w:rsidP="00D61B49">
      <w:pPr>
        <w:pStyle w:val="a5"/>
        <w:ind w:firstLine="567"/>
        <w:rPr>
          <w:rFonts w:ascii="Times New Roman" w:hAnsi="Times New Roman"/>
          <w:sz w:val="28"/>
          <w:szCs w:val="28"/>
          <w:lang w:val="uk-UA"/>
        </w:rPr>
      </w:pPr>
    </w:p>
    <w:p w:rsidR="00D61B49" w:rsidRPr="009428F8" w:rsidRDefault="00D61B49" w:rsidP="00D61B49">
      <w:pPr>
        <w:pStyle w:val="a5"/>
        <w:ind w:firstLine="567"/>
        <w:rPr>
          <w:rFonts w:ascii="Times New Roman" w:hAnsi="Times New Roman"/>
          <w:i/>
          <w:sz w:val="28"/>
          <w:szCs w:val="28"/>
          <w:lang w:val="uk-UA"/>
        </w:rPr>
      </w:pPr>
      <w:r w:rsidRPr="009428F8">
        <w:rPr>
          <w:rFonts w:ascii="Times New Roman" w:hAnsi="Times New Roman"/>
          <w:i/>
          <w:sz w:val="28"/>
          <w:szCs w:val="28"/>
          <w:lang w:val="uk-UA"/>
        </w:rPr>
        <w:t>видатки загального та спеці</w:t>
      </w:r>
      <w:r>
        <w:rPr>
          <w:rFonts w:ascii="Times New Roman" w:hAnsi="Times New Roman"/>
          <w:i/>
          <w:sz w:val="28"/>
          <w:szCs w:val="28"/>
          <w:lang w:val="uk-UA"/>
        </w:rPr>
        <w:t>ального фонду</w:t>
      </w:r>
      <w:r w:rsidRPr="009428F8">
        <w:rPr>
          <w:rFonts w:ascii="Times New Roman" w:hAnsi="Times New Roman"/>
          <w:i/>
          <w:sz w:val="28"/>
          <w:szCs w:val="28"/>
          <w:lang w:val="uk-UA"/>
        </w:rPr>
        <w:t>:</w:t>
      </w:r>
    </w:p>
    <w:p w:rsidR="00D61B49" w:rsidRPr="009428F8" w:rsidRDefault="00D61B49" w:rsidP="00D61B49">
      <w:pPr>
        <w:pStyle w:val="a5"/>
        <w:ind w:firstLine="567"/>
        <w:rPr>
          <w:rFonts w:ascii="Times New Roman" w:hAnsi="Times New Roman"/>
          <w:sz w:val="28"/>
          <w:szCs w:val="28"/>
          <w:lang w:val="uk-UA"/>
        </w:rPr>
      </w:pPr>
      <w:r w:rsidRPr="009428F8">
        <w:rPr>
          <w:rFonts w:ascii="Times New Roman" w:hAnsi="Times New Roman"/>
          <w:b/>
          <w:i/>
          <w:sz w:val="28"/>
          <w:szCs w:val="28"/>
          <w:lang w:val="uk-UA"/>
        </w:rPr>
        <w:t>КЕКВ 2111, 2120</w:t>
      </w:r>
      <w:r w:rsidRPr="009428F8">
        <w:rPr>
          <w:rFonts w:ascii="Times New Roman" w:hAnsi="Times New Roman"/>
          <w:sz w:val="28"/>
          <w:szCs w:val="28"/>
          <w:lang w:val="uk-UA"/>
        </w:rPr>
        <w:t xml:space="preserve">  на оплату праці з нарахуваннями було використано 2 159 478,06 гривень.</w:t>
      </w:r>
    </w:p>
    <w:p w:rsidR="00D61B49" w:rsidRPr="0018099E" w:rsidRDefault="00D61B49" w:rsidP="00D61B49">
      <w:pPr>
        <w:pStyle w:val="a5"/>
        <w:ind w:firstLine="567"/>
        <w:rPr>
          <w:rFonts w:ascii="Times New Roman" w:hAnsi="Times New Roman"/>
          <w:sz w:val="28"/>
          <w:szCs w:val="28"/>
          <w:lang w:val="uk-UA"/>
        </w:rPr>
      </w:pPr>
      <w:r w:rsidRPr="0018099E">
        <w:rPr>
          <w:rFonts w:ascii="Times New Roman" w:hAnsi="Times New Roman"/>
          <w:b/>
          <w:i/>
          <w:sz w:val="28"/>
          <w:szCs w:val="28"/>
          <w:lang w:val="uk-UA"/>
        </w:rPr>
        <w:t xml:space="preserve">КЕКВ 2210 </w:t>
      </w:r>
      <w:r w:rsidRPr="0018099E">
        <w:rPr>
          <w:rFonts w:ascii="Times New Roman" w:hAnsi="Times New Roman"/>
          <w:sz w:val="28"/>
          <w:szCs w:val="28"/>
          <w:lang w:val="uk-UA"/>
        </w:rPr>
        <w:t xml:space="preserve">- предмети, матеріали, обладнання та інвентар видатки проведено в сумі 52 544,01 гривні </w:t>
      </w:r>
    </w:p>
    <w:p w:rsidR="00D61B49" w:rsidRPr="0018099E" w:rsidRDefault="00D61B49" w:rsidP="00D61B49">
      <w:pPr>
        <w:pStyle w:val="a5"/>
        <w:ind w:firstLine="567"/>
        <w:rPr>
          <w:rFonts w:ascii="Times New Roman" w:hAnsi="Times New Roman"/>
          <w:sz w:val="28"/>
          <w:szCs w:val="28"/>
          <w:lang w:val="uk-UA"/>
        </w:rPr>
      </w:pPr>
      <w:r w:rsidRPr="0018099E">
        <w:rPr>
          <w:rFonts w:ascii="Times New Roman" w:hAnsi="Times New Roman"/>
          <w:b/>
          <w:i/>
          <w:sz w:val="28"/>
          <w:szCs w:val="28"/>
          <w:lang w:val="uk-UA"/>
        </w:rPr>
        <w:t xml:space="preserve">КЕКВ 2220 </w:t>
      </w:r>
      <w:r w:rsidRPr="0018099E">
        <w:rPr>
          <w:rFonts w:ascii="Times New Roman" w:hAnsi="Times New Roman"/>
          <w:sz w:val="28"/>
          <w:szCs w:val="28"/>
          <w:lang w:val="uk-UA"/>
        </w:rPr>
        <w:t>медикаменти та перев`язувальні матеріали   витрачено 9 810,00 гривень.</w:t>
      </w:r>
    </w:p>
    <w:p w:rsidR="00D61B49" w:rsidRPr="0018099E" w:rsidRDefault="00D61B49" w:rsidP="00D61B49">
      <w:pPr>
        <w:pStyle w:val="a5"/>
        <w:ind w:firstLine="567"/>
        <w:rPr>
          <w:rFonts w:ascii="Times New Roman" w:hAnsi="Times New Roman"/>
          <w:sz w:val="28"/>
          <w:szCs w:val="28"/>
          <w:lang w:val="uk-UA"/>
        </w:rPr>
      </w:pPr>
      <w:r w:rsidRPr="0018099E">
        <w:rPr>
          <w:rFonts w:ascii="Times New Roman" w:hAnsi="Times New Roman"/>
          <w:b/>
          <w:i/>
          <w:sz w:val="28"/>
          <w:szCs w:val="28"/>
          <w:lang w:val="uk-UA"/>
        </w:rPr>
        <w:lastRenderedPageBreak/>
        <w:t xml:space="preserve">КЕКВ 2230 </w:t>
      </w:r>
      <w:r w:rsidRPr="0018099E">
        <w:rPr>
          <w:rFonts w:ascii="Times New Roman" w:hAnsi="Times New Roman"/>
          <w:sz w:val="28"/>
          <w:szCs w:val="28"/>
          <w:lang w:val="uk-UA"/>
        </w:rPr>
        <w:t xml:space="preserve">продукти харчування за рахунок батьківської плати по коду 25010100). Використано коштів всього – 258 064,13 гривень : загального фонду та 103 773,94 гривні  та спеціального фонду 154 290,19 гривні. </w:t>
      </w:r>
    </w:p>
    <w:p w:rsidR="00D61B49" w:rsidRPr="009428F8" w:rsidRDefault="00D61B49" w:rsidP="00D61B49">
      <w:pPr>
        <w:pStyle w:val="a5"/>
        <w:ind w:firstLine="567"/>
        <w:rPr>
          <w:rFonts w:ascii="Times New Roman" w:hAnsi="Times New Roman"/>
          <w:sz w:val="28"/>
          <w:szCs w:val="28"/>
          <w:lang w:val="uk-UA"/>
        </w:rPr>
      </w:pPr>
      <w:r w:rsidRPr="0018099E">
        <w:rPr>
          <w:rFonts w:ascii="Times New Roman" w:hAnsi="Times New Roman"/>
          <w:b/>
          <w:i/>
          <w:sz w:val="28"/>
          <w:szCs w:val="28"/>
          <w:lang w:val="uk-UA"/>
        </w:rPr>
        <w:t xml:space="preserve">КЕКВ 2240 </w:t>
      </w:r>
      <w:r w:rsidRPr="0018099E">
        <w:rPr>
          <w:rFonts w:ascii="Times New Roman" w:hAnsi="Times New Roman"/>
          <w:sz w:val="28"/>
          <w:szCs w:val="28"/>
          <w:lang w:val="uk-UA"/>
        </w:rPr>
        <w:t>оплата послуг (крім комунальних) витрачено 44 515,52 гривні.</w:t>
      </w:r>
    </w:p>
    <w:p w:rsidR="00D61B49" w:rsidRPr="009428F8" w:rsidRDefault="00D61B49" w:rsidP="00D61B49">
      <w:pPr>
        <w:pStyle w:val="a5"/>
        <w:ind w:firstLine="567"/>
        <w:rPr>
          <w:rFonts w:ascii="Times New Roman" w:hAnsi="Times New Roman"/>
          <w:sz w:val="28"/>
          <w:szCs w:val="28"/>
          <w:lang w:val="uk-UA"/>
        </w:rPr>
      </w:pPr>
      <w:r w:rsidRPr="009428F8">
        <w:rPr>
          <w:rFonts w:ascii="Times New Roman" w:hAnsi="Times New Roman"/>
          <w:b/>
          <w:i/>
          <w:sz w:val="28"/>
          <w:szCs w:val="28"/>
          <w:lang w:val="uk-UA"/>
        </w:rPr>
        <w:t xml:space="preserve">КЕКВ 2270 </w:t>
      </w:r>
      <w:r w:rsidRPr="009428F8">
        <w:rPr>
          <w:rFonts w:ascii="Times New Roman" w:hAnsi="Times New Roman"/>
          <w:sz w:val="28"/>
          <w:szCs w:val="28"/>
          <w:lang w:val="uk-UA"/>
        </w:rPr>
        <w:t xml:space="preserve"> Енергоносії  - касові видатки склали – 164 921,68 гривні, в т.ч. </w:t>
      </w:r>
      <w:r w:rsidRPr="009428F8">
        <w:rPr>
          <w:rFonts w:ascii="Times New Roman" w:hAnsi="Times New Roman"/>
          <w:b/>
          <w:i/>
          <w:sz w:val="28"/>
          <w:szCs w:val="28"/>
          <w:lang w:val="uk-UA"/>
        </w:rPr>
        <w:t>КЕКВ 2272</w:t>
      </w:r>
      <w:r w:rsidRPr="009428F8">
        <w:rPr>
          <w:rFonts w:ascii="Times New Roman" w:hAnsi="Times New Roman"/>
          <w:sz w:val="28"/>
          <w:szCs w:val="28"/>
          <w:lang w:val="uk-UA"/>
        </w:rPr>
        <w:t xml:space="preserve"> водопостачання – 6 386,73 гривень, </w:t>
      </w:r>
      <w:r w:rsidRPr="009428F8">
        <w:rPr>
          <w:rFonts w:ascii="Times New Roman" w:hAnsi="Times New Roman"/>
          <w:b/>
          <w:i/>
          <w:sz w:val="28"/>
          <w:szCs w:val="28"/>
          <w:lang w:val="uk-UA"/>
        </w:rPr>
        <w:t>КЕКВ 2273</w:t>
      </w:r>
      <w:r w:rsidRPr="009428F8">
        <w:rPr>
          <w:rFonts w:ascii="Times New Roman" w:hAnsi="Times New Roman"/>
          <w:sz w:val="28"/>
          <w:szCs w:val="28"/>
          <w:lang w:val="uk-UA"/>
        </w:rPr>
        <w:t xml:space="preserve"> Оплата електроенергії – 261 557,96 гривень., </w:t>
      </w:r>
      <w:r w:rsidRPr="009428F8">
        <w:rPr>
          <w:rFonts w:ascii="Times New Roman" w:hAnsi="Times New Roman"/>
          <w:b/>
          <w:i/>
          <w:sz w:val="28"/>
          <w:szCs w:val="28"/>
          <w:lang w:val="uk-UA"/>
        </w:rPr>
        <w:t>КЕКВ 2274</w:t>
      </w:r>
      <w:r w:rsidRPr="009428F8">
        <w:rPr>
          <w:rFonts w:ascii="Times New Roman" w:hAnsi="Times New Roman"/>
          <w:sz w:val="28"/>
          <w:szCs w:val="28"/>
          <w:lang w:val="uk-UA"/>
        </w:rPr>
        <w:t xml:space="preserve"> Оплата природного газу – 49 802,17 гривень.</w:t>
      </w:r>
    </w:p>
    <w:p w:rsidR="00D61B49" w:rsidRPr="009428F8" w:rsidRDefault="00D61B49" w:rsidP="00D61B49">
      <w:pPr>
        <w:pStyle w:val="a5"/>
        <w:ind w:firstLine="567"/>
        <w:rPr>
          <w:rFonts w:ascii="Times New Roman" w:hAnsi="Times New Roman"/>
          <w:sz w:val="28"/>
          <w:szCs w:val="28"/>
          <w:lang w:val="uk-UA"/>
        </w:rPr>
      </w:pPr>
      <w:r w:rsidRPr="009428F8">
        <w:rPr>
          <w:rFonts w:ascii="Times New Roman" w:hAnsi="Times New Roman"/>
          <w:sz w:val="28"/>
          <w:szCs w:val="28"/>
          <w:lang w:val="uk-UA"/>
        </w:rPr>
        <w:t>Станом на 01.07.2021 року дебіторська і кредиторська заборгованість відсутня.</w:t>
      </w:r>
    </w:p>
    <w:p w:rsidR="00D61B49" w:rsidRPr="00C2070F" w:rsidRDefault="00D61B49" w:rsidP="00D61B49">
      <w:pPr>
        <w:pStyle w:val="a5"/>
        <w:ind w:firstLine="567"/>
        <w:rPr>
          <w:rFonts w:ascii="Times New Roman" w:hAnsi="Times New Roman"/>
          <w:bCs/>
          <w:sz w:val="28"/>
          <w:szCs w:val="28"/>
          <w:highlight w:val="yellow"/>
          <w:lang w:val="uk-UA"/>
        </w:rPr>
      </w:pPr>
    </w:p>
    <w:p w:rsidR="00D61B49" w:rsidRPr="00CC23E4" w:rsidRDefault="00D61B49" w:rsidP="00D61B49">
      <w:pPr>
        <w:pStyle w:val="a5"/>
        <w:ind w:firstLine="567"/>
        <w:jc w:val="center"/>
        <w:rPr>
          <w:rFonts w:ascii="Times New Roman" w:hAnsi="Times New Roman"/>
          <w:bCs/>
          <w:i/>
          <w:sz w:val="28"/>
          <w:szCs w:val="28"/>
          <w:lang w:val="uk-UA"/>
        </w:rPr>
      </w:pPr>
      <w:r w:rsidRPr="00CC23E4">
        <w:rPr>
          <w:rFonts w:ascii="Times New Roman" w:hAnsi="Times New Roman"/>
          <w:bCs/>
          <w:i/>
          <w:sz w:val="28"/>
          <w:szCs w:val="28"/>
          <w:lang w:val="uk-UA"/>
        </w:rPr>
        <w:t>Школи (КПКВК 0211021 та 0211031)</w:t>
      </w:r>
    </w:p>
    <w:p w:rsidR="00D61B49" w:rsidRPr="00CC23E4" w:rsidRDefault="00D61B49" w:rsidP="00D61B49">
      <w:pPr>
        <w:pStyle w:val="a5"/>
        <w:ind w:firstLine="567"/>
        <w:rPr>
          <w:rFonts w:ascii="Times New Roman" w:hAnsi="Times New Roman"/>
          <w:sz w:val="28"/>
          <w:szCs w:val="28"/>
          <w:lang w:val="uk-UA"/>
        </w:rPr>
      </w:pPr>
      <w:r w:rsidRPr="00CC23E4">
        <w:rPr>
          <w:rFonts w:ascii="Times New Roman" w:hAnsi="Times New Roman"/>
          <w:sz w:val="28"/>
          <w:szCs w:val="28"/>
          <w:lang w:val="uk-UA"/>
        </w:rPr>
        <w:t xml:space="preserve">В поточному році на утримання двох шкіл було використано  по КПКВК  0211021 – 3 757 126,50 гривні </w:t>
      </w:r>
    </w:p>
    <w:p w:rsidR="00D61B49" w:rsidRPr="00CC23E4" w:rsidRDefault="00D61B49" w:rsidP="00D61B49">
      <w:pPr>
        <w:pStyle w:val="a5"/>
        <w:ind w:firstLine="567"/>
        <w:rPr>
          <w:rFonts w:ascii="Times New Roman" w:hAnsi="Times New Roman"/>
          <w:i/>
          <w:sz w:val="28"/>
          <w:szCs w:val="28"/>
          <w:lang w:val="uk-UA"/>
        </w:rPr>
      </w:pPr>
      <w:r w:rsidRPr="00CC23E4">
        <w:rPr>
          <w:rFonts w:ascii="Times New Roman" w:hAnsi="Times New Roman"/>
          <w:i/>
          <w:sz w:val="28"/>
          <w:szCs w:val="28"/>
        </w:rPr>
        <w:t>видатки загального фонду</w:t>
      </w:r>
      <w:r w:rsidRPr="00CC23E4">
        <w:rPr>
          <w:rFonts w:ascii="Times New Roman" w:hAnsi="Times New Roman"/>
          <w:i/>
          <w:sz w:val="28"/>
          <w:szCs w:val="28"/>
          <w:lang w:val="uk-UA"/>
        </w:rPr>
        <w:t>:</w:t>
      </w:r>
      <w:r w:rsidRPr="00CC23E4">
        <w:rPr>
          <w:rFonts w:ascii="Times New Roman" w:hAnsi="Times New Roman"/>
          <w:i/>
          <w:sz w:val="28"/>
          <w:szCs w:val="28"/>
        </w:rPr>
        <w:t xml:space="preserve"> </w:t>
      </w:r>
    </w:p>
    <w:p w:rsidR="00D61B49" w:rsidRPr="00CC23E4" w:rsidRDefault="00D61B49" w:rsidP="00D61B49">
      <w:pPr>
        <w:pStyle w:val="a5"/>
        <w:ind w:firstLine="567"/>
        <w:rPr>
          <w:rFonts w:ascii="Times New Roman" w:hAnsi="Times New Roman"/>
          <w:sz w:val="28"/>
          <w:szCs w:val="28"/>
          <w:lang w:val="uk-UA"/>
        </w:rPr>
      </w:pPr>
      <w:r w:rsidRPr="00CC23E4">
        <w:rPr>
          <w:rFonts w:ascii="Times New Roman" w:hAnsi="Times New Roman"/>
          <w:b/>
          <w:i/>
          <w:sz w:val="28"/>
          <w:szCs w:val="28"/>
          <w:lang w:val="uk-UA"/>
        </w:rPr>
        <w:t xml:space="preserve">КЕКВ 2111, 2120 </w:t>
      </w:r>
      <w:r w:rsidRPr="00CC23E4">
        <w:rPr>
          <w:rFonts w:ascii="Times New Roman" w:hAnsi="Times New Roman"/>
          <w:sz w:val="28"/>
          <w:szCs w:val="28"/>
          <w:lang w:val="uk-UA"/>
        </w:rPr>
        <w:t>Заробітна плата з нарахуваннями</w:t>
      </w:r>
      <w:r w:rsidRPr="00CC23E4">
        <w:rPr>
          <w:rFonts w:ascii="Times New Roman" w:hAnsi="Times New Roman"/>
          <w:b/>
          <w:i/>
          <w:sz w:val="28"/>
          <w:szCs w:val="28"/>
          <w:lang w:val="uk-UA"/>
        </w:rPr>
        <w:t xml:space="preserve"> </w:t>
      </w:r>
      <w:r w:rsidRPr="00CC23E4">
        <w:rPr>
          <w:rFonts w:ascii="Times New Roman" w:hAnsi="Times New Roman"/>
          <w:sz w:val="28"/>
          <w:szCs w:val="28"/>
          <w:lang w:val="uk-UA"/>
        </w:rPr>
        <w:t>фактично використано – 2 317 629,55 гривень.</w:t>
      </w:r>
    </w:p>
    <w:p w:rsidR="00D61B49" w:rsidRPr="00CC23E4" w:rsidRDefault="00D61B49" w:rsidP="00D61B49">
      <w:pPr>
        <w:pStyle w:val="a5"/>
        <w:ind w:firstLine="567"/>
        <w:rPr>
          <w:rFonts w:ascii="Times New Roman" w:hAnsi="Times New Roman"/>
          <w:b/>
          <w:i/>
          <w:sz w:val="28"/>
          <w:szCs w:val="28"/>
          <w:lang w:val="uk-UA"/>
        </w:rPr>
      </w:pPr>
      <w:r w:rsidRPr="00CC23E4">
        <w:rPr>
          <w:rFonts w:ascii="Times New Roman" w:hAnsi="Times New Roman"/>
          <w:b/>
          <w:i/>
          <w:sz w:val="28"/>
          <w:szCs w:val="28"/>
          <w:lang w:val="uk-UA"/>
        </w:rPr>
        <w:t>КЕКВ 2210</w:t>
      </w:r>
      <w:r w:rsidRPr="00CC23E4">
        <w:rPr>
          <w:rFonts w:ascii="Times New Roman" w:hAnsi="Times New Roman"/>
          <w:sz w:val="28"/>
          <w:szCs w:val="28"/>
          <w:lang w:val="uk-UA"/>
        </w:rPr>
        <w:t xml:space="preserve">  предмети, матеріали, обладнання та інвентар фактично використано – 128 485,60 гривні. Кошти було використано на придбання паливно-мастильних матеріалів, придбання обладнання, канцтоварів, меблів, господарських товарів, інвентарю, тощо.</w:t>
      </w:r>
      <w:r w:rsidRPr="00CC23E4">
        <w:rPr>
          <w:rFonts w:ascii="Times New Roman" w:hAnsi="Times New Roman"/>
          <w:b/>
          <w:i/>
          <w:sz w:val="28"/>
          <w:szCs w:val="28"/>
          <w:lang w:val="uk-UA"/>
        </w:rPr>
        <w:t xml:space="preserve"> </w:t>
      </w:r>
    </w:p>
    <w:p w:rsidR="00D61B49" w:rsidRPr="00CC23E4" w:rsidRDefault="00D61B49" w:rsidP="00D61B49">
      <w:pPr>
        <w:pStyle w:val="a5"/>
        <w:ind w:firstLine="567"/>
        <w:rPr>
          <w:rFonts w:ascii="Times New Roman" w:hAnsi="Times New Roman"/>
          <w:sz w:val="28"/>
          <w:szCs w:val="28"/>
          <w:lang w:val="uk-UA"/>
        </w:rPr>
      </w:pPr>
      <w:r w:rsidRPr="00CC23E4">
        <w:rPr>
          <w:rFonts w:ascii="Times New Roman" w:hAnsi="Times New Roman"/>
          <w:b/>
          <w:i/>
          <w:sz w:val="28"/>
          <w:szCs w:val="28"/>
          <w:lang w:val="uk-UA"/>
        </w:rPr>
        <w:t xml:space="preserve">КЕКВ 2220 </w:t>
      </w:r>
      <w:r w:rsidRPr="00CC23E4">
        <w:rPr>
          <w:rFonts w:ascii="Times New Roman" w:hAnsi="Times New Roman"/>
          <w:sz w:val="28"/>
          <w:szCs w:val="28"/>
          <w:lang w:val="uk-UA"/>
        </w:rPr>
        <w:t>медикаменти та перев`язувальні матеріали   витрачено          2 279,25 гривень.</w:t>
      </w:r>
    </w:p>
    <w:p w:rsidR="00D61B49" w:rsidRPr="00CC23E4" w:rsidRDefault="00D61B49" w:rsidP="00D61B49">
      <w:pPr>
        <w:pStyle w:val="a5"/>
        <w:ind w:firstLine="567"/>
        <w:rPr>
          <w:rFonts w:ascii="Times New Roman" w:hAnsi="Times New Roman"/>
          <w:sz w:val="28"/>
          <w:szCs w:val="28"/>
          <w:lang w:val="uk-UA"/>
        </w:rPr>
      </w:pPr>
    </w:p>
    <w:p w:rsidR="00D61B49" w:rsidRPr="00CC23E4" w:rsidRDefault="00D61B49" w:rsidP="00D61B49">
      <w:pPr>
        <w:pStyle w:val="a5"/>
        <w:ind w:firstLine="567"/>
        <w:rPr>
          <w:rFonts w:ascii="Times New Roman" w:hAnsi="Times New Roman"/>
          <w:sz w:val="28"/>
          <w:szCs w:val="28"/>
          <w:lang w:val="uk-UA"/>
        </w:rPr>
      </w:pPr>
      <w:r w:rsidRPr="00CC23E4">
        <w:rPr>
          <w:rFonts w:ascii="Times New Roman" w:hAnsi="Times New Roman"/>
          <w:b/>
          <w:i/>
          <w:sz w:val="28"/>
          <w:szCs w:val="28"/>
          <w:lang w:val="uk-UA"/>
        </w:rPr>
        <w:t xml:space="preserve">КЕКВ 2230  </w:t>
      </w:r>
      <w:r w:rsidRPr="00CC23E4">
        <w:rPr>
          <w:rFonts w:ascii="Times New Roman" w:hAnsi="Times New Roman"/>
          <w:sz w:val="28"/>
          <w:szCs w:val="28"/>
          <w:lang w:val="uk-UA"/>
        </w:rPr>
        <w:t>продукти харчування касові видатки проведено в сумі 69 863,48 гривні.  Харчування дітей пільгової категорії.</w:t>
      </w:r>
    </w:p>
    <w:p w:rsidR="00D61B49" w:rsidRDefault="00D61B49" w:rsidP="00D61B49">
      <w:pPr>
        <w:pStyle w:val="a5"/>
        <w:ind w:firstLine="567"/>
        <w:rPr>
          <w:rFonts w:ascii="Times New Roman" w:hAnsi="Times New Roman"/>
          <w:sz w:val="28"/>
          <w:szCs w:val="28"/>
          <w:lang w:val="uk-UA"/>
        </w:rPr>
      </w:pPr>
      <w:r w:rsidRPr="00474D75">
        <w:rPr>
          <w:rFonts w:ascii="Times New Roman" w:hAnsi="Times New Roman"/>
          <w:b/>
          <w:i/>
          <w:sz w:val="28"/>
          <w:szCs w:val="28"/>
          <w:lang w:val="uk-UA"/>
        </w:rPr>
        <w:t xml:space="preserve">КЕКВ 2240  </w:t>
      </w:r>
      <w:r w:rsidRPr="00474D75">
        <w:rPr>
          <w:rFonts w:ascii="Times New Roman" w:hAnsi="Times New Roman"/>
          <w:sz w:val="28"/>
          <w:szCs w:val="28"/>
          <w:lang w:val="uk-UA"/>
        </w:rPr>
        <w:t xml:space="preserve">оплата послуг (крім комунальних) фактично витрачено  </w:t>
      </w:r>
      <w:r>
        <w:rPr>
          <w:rFonts w:ascii="Times New Roman" w:hAnsi="Times New Roman"/>
          <w:sz w:val="28"/>
          <w:szCs w:val="28"/>
          <w:lang w:val="uk-UA"/>
        </w:rPr>
        <w:t xml:space="preserve">138 460,76 за </w:t>
      </w:r>
      <w:r w:rsidRPr="00474D75">
        <w:rPr>
          <w:rFonts w:ascii="Times New Roman" w:hAnsi="Times New Roman"/>
          <w:sz w:val="28"/>
          <w:szCs w:val="28"/>
          <w:lang w:val="uk-UA"/>
        </w:rPr>
        <w:t>послуги з чистки каналізаційних труб, очищення системи водопостачання в шкільній столовій, послуги з ремонту шкільного автобусу, оно</w:t>
      </w:r>
      <w:r>
        <w:rPr>
          <w:rFonts w:ascii="Times New Roman" w:hAnsi="Times New Roman"/>
          <w:sz w:val="28"/>
          <w:szCs w:val="28"/>
          <w:lang w:val="uk-UA"/>
        </w:rPr>
        <w:t>влення програмного забезпечення</w:t>
      </w:r>
      <w:r w:rsidRPr="00474D75">
        <w:rPr>
          <w:rFonts w:ascii="Times New Roman" w:hAnsi="Times New Roman"/>
          <w:sz w:val="28"/>
          <w:szCs w:val="28"/>
          <w:lang w:val="uk-UA"/>
        </w:rPr>
        <w:t>.</w:t>
      </w:r>
    </w:p>
    <w:p w:rsidR="00D61B49" w:rsidRPr="00474D75" w:rsidRDefault="00D61B49" w:rsidP="00D61B49">
      <w:pPr>
        <w:pStyle w:val="a5"/>
        <w:ind w:firstLine="567"/>
        <w:rPr>
          <w:rFonts w:ascii="Times New Roman" w:hAnsi="Times New Roman"/>
          <w:sz w:val="28"/>
          <w:szCs w:val="28"/>
          <w:highlight w:val="yellow"/>
          <w:lang w:val="uk-UA"/>
        </w:rPr>
      </w:pPr>
      <w:r w:rsidRPr="005C0ADD">
        <w:rPr>
          <w:rFonts w:ascii="Times New Roman" w:hAnsi="Times New Roman"/>
          <w:b/>
          <w:bCs/>
          <w:i/>
          <w:sz w:val="28"/>
          <w:szCs w:val="28"/>
          <w:lang w:val="uk-UA"/>
        </w:rPr>
        <w:t xml:space="preserve"> КЕКВ 22</w:t>
      </w:r>
      <w:r>
        <w:rPr>
          <w:rFonts w:ascii="Times New Roman" w:hAnsi="Times New Roman"/>
          <w:b/>
          <w:bCs/>
          <w:i/>
          <w:sz w:val="28"/>
          <w:szCs w:val="28"/>
          <w:lang w:val="uk-UA"/>
        </w:rPr>
        <w:t xml:space="preserve">50 </w:t>
      </w:r>
      <w:r w:rsidRPr="00736C53">
        <w:rPr>
          <w:rFonts w:ascii="Times New Roman" w:hAnsi="Times New Roman"/>
          <w:bCs/>
          <w:sz w:val="28"/>
          <w:szCs w:val="28"/>
          <w:lang w:val="uk-UA"/>
        </w:rPr>
        <w:t xml:space="preserve">оплата на відрядження використано </w:t>
      </w:r>
      <w:r>
        <w:rPr>
          <w:rFonts w:ascii="Times New Roman" w:hAnsi="Times New Roman"/>
          <w:bCs/>
          <w:sz w:val="28"/>
          <w:szCs w:val="28"/>
          <w:lang w:val="uk-UA"/>
        </w:rPr>
        <w:t xml:space="preserve"> 1 350,00</w:t>
      </w:r>
      <w:r w:rsidRPr="00736C53">
        <w:rPr>
          <w:rFonts w:ascii="Times New Roman" w:hAnsi="Times New Roman"/>
          <w:bCs/>
          <w:sz w:val="28"/>
          <w:szCs w:val="28"/>
          <w:lang w:val="uk-UA"/>
        </w:rPr>
        <w:t xml:space="preserve"> гривень.</w:t>
      </w:r>
    </w:p>
    <w:p w:rsidR="00D61B49" w:rsidRPr="00AF3F9F" w:rsidRDefault="00D61B49" w:rsidP="00D61B49">
      <w:pPr>
        <w:pStyle w:val="a5"/>
        <w:ind w:firstLine="567"/>
        <w:rPr>
          <w:rFonts w:ascii="Times New Roman" w:hAnsi="Times New Roman"/>
          <w:sz w:val="28"/>
          <w:szCs w:val="28"/>
          <w:lang w:val="uk-UA"/>
        </w:rPr>
      </w:pPr>
      <w:r w:rsidRPr="00AF3F9F">
        <w:rPr>
          <w:rFonts w:ascii="Times New Roman" w:hAnsi="Times New Roman"/>
          <w:b/>
          <w:i/>
          <w:sz w:val="28"/>
          <w:szCs w:val="28"/>
          <w:lang w:val="uk-UA"/>
        </w:rPr>
        <w:t xml:space="preserve">КЕКВ 2270  </w:t>
      </w:r>
      <w:r w:rsidRPr="00AF3F9F">
        <w:rPr>
          <w:rFonts w:ascii="Times New Roman" w:hAnsi="Times New Roman"/>
          <w:sz w:val="28"/>
          <w:szCs w:val="28"/>
          <w:lang w:val="uk-UA"/>
        </w:rPr>
        <w:t xml:space="preserve">Оплата енергоносіїв фактично використано – 404 244,18 гривень , в т.ч. </w:t>
      </w:r>
      <w:r w:rsidRPr="00AF3F9F">
        <w:rPr>
          <w:rFonts w:ascii="Times New Roman" w:hAnsi="Times New Roman"/>
          <w:b/>
          <w:i/>
          <w:sz w:val="28"/>
          <w:szCs w:val="28"/>
          <w:lang w:val="uk-UA"/>
        </w:rPr>
        <w:t>КЕКВ 2272</w:t>
      </w:r>
      <w:r w:rsidRPr="00AF3F9F">
        <w:rPr>
          <w:rFonts w:ascii="Times New Roman" w:hAnsi="Times New Roman"/>
          <w:sz w:val="28"/>
          <w:szCs w:val="28"/>
          <w:lang w:val="uk-UA"/>
        </w:rPr>
        <w:t xml:space="preserve"> Водопостачання – 12 399,72 гривні, </w:t>
      </w:r>
      <w:r w:rsidRPr="00AF3F9F">
        <w:rPr>
          <w:rFonts w:ascii="Times New Roman" w:hAnsi="Times New Roman"/>
          <w:b/>
          <w:i/>
          <w:sz w:val="28"/>
          <w:szCs w:val="28"/>
          <w:lang w:val="uk-UA"/>
        </w:rPr>
        <w:t>КЕКВ 2273</w:t>
      </w:r>
      <w:r w:rsidRPr="00AF3F9F">
        <w:rPr>
          <w:rFonts w:ascii="Times New Roman" w:hAnsi="Times New Roman"/>
          <w:sz w:val="28"/>
          <w:szCs w:val="28"/>
          <w:lang w:val="uk-UA"/>
        </w:rPr>
        <w:t xml:space="preserve"> Електроенергія – 638 986,16 гривні, </w:t>
      </w:r>
      <w:r w:rsidRPr="00AF3F9F">
        <w:rPr>
          <w:rFonts w:ascii="Times New Roman" w:hAnsi="Times New Roman"/>
          <w:b/>
          <w:i/>
          <w:sz w:val="28"/>
          <w:szCs w:val="28"/>
          <w:lang w:val="uk-UA"/>
        </w:rPr>
        <w:t>КЕКВ 2274</w:t>
      </w:r>
      <w:r w:rsidRPr="00AF3F9F">
        <w:rPr>
          <w:rFonts w:ascii="Times New Roman" w:hAnsi="Times New Roman"/>
          <w:sz w:val="28"/>
          <w:szCs w:val="28"/>
          <w:lang w:val="uk-UA"/>
        </w:rPr>
        <w:t xml:space="preserve"> Оплата природного газу – 104 615,72  тис. грн.</w:t>
      </w:r>
    </w:p>
    <w:p w:rsidR="00D61B49" w:rsidRPr="00AF3F9F" w:rsidRDefault="00D61B49" w:rsidP="00D61B49">
      <w:pPr>
        <w:pStyle w:val="a5"/>
        <w:ind w:firstLine="567"/>
        <w:rPr>
          <w:rFonts w:ascii="Times New Roman" w:hAnsi="Times New Roman"/>
          <w:sz w:val="28"/>
          <w:szCs w:val="28"/>
          <w:lang w:val="uk-UA"/>
        </w:rPr>
      </w:pPr>
      <w:r w:rsidRPr="00AF3F9F">
        <w:rPr>
          <w:rFonts w:ascii="Times New Roman" w:hAnsi="Times New Roman"/>
          <w:b/>
          <w:i/>
          <w:sz w:val="28"/>
          <w:szCs w:val="28"/>
          <w:lang w:val="uk-UA"/>
        </w:rPr>
        <w:t xml:space="preserve">КЕКВ 2280 </w:t>
      </w:r>
      <w:r w:rsidRPr="00AF3F9F">
        <w:rPr>
          <w:rFonts w:ascii="Times New Roman" w:hAnsi="Times New Roman"/>
          <w:sz w:val="28"/>
          <w:szCs w:val="28"/>
          <w:lang w:val="uk-UA"/>
        </w:rPr>
        <w:t>оплата екологічного податку  на суму 958,26 гривень.</w:t>
      </w:r>
    </w:p>
    <w:p w:rsidR="00D61B49" w:rsidRPr="00C2070F" w:rsidRDefault="00D61B49" w:rsidP="00D61B49">
      <w:pPr>
        <w:pStyle w:val="a5"/>
        <w:rPr>
          <w:rFonts w:ascii="Times New Roman" w:hAnsi="Times New Roman"/>
          <w:sz w:val="28"/>
          <w:szCs w:val="28"/>
          <w:highlight w:val="yellow"/>
          <w:lang w:val="uk-UA"/>
        </w:rPr>
      </w:pPr>
    </w:p>
    <w:p w:rsidR="00D61B49" w:rsidRPr="00AF3F9F" w:rsidRDefault="00D61B49" w:rsidP="00D61B49">
      <w:pPr>
        <w:pStyle w:val="a5"/>
        <w:ind w:firstLine="567"/>
        <w:rPr>
          <w:rFonts w:ascii="Times New Roman" w:hAnsi="Times New Roman"/>
          <w:i/>
          <w:sz w:val="28"/>
          <w:szCs w:val="28"/>
          <w:lang w:val="uk-UA"/>
        </w:rPr>
      </w:pPr>
      <w:r w:rsidRPr="00AF3F9F">
        <w:rPr>
          <w:rFonts w:ascii="Times New Roman" w:hAnsi="Times New Roman"/>
          <w:i/>
          <w:sz w:val="28"/>
          <w:szCs w:val="28"/>
          <w:lang w:val="uk-UA"/>
        </w:rPr>
        <w:t>Видатки спеціального фонду</w:t>
      </w:r>
    </w:p>
    <w:p w:rsidR="00D61B49" w:rsidRPr="00AF3F9F" w:rsidRDefault="00D61B49" w:rsidP="00D61B49">
      <w:pPr>
        <w:pStyle w:val="a5"/>
        <w:ind w:firstLine="567"/>
        <w:rPr>
          <w:rFonts w:ascii="Times New Roman" w:hAnsi="Times New Roman"/>
          <w:i/>
          <w:sz w:val="28"/>
          <w:szCs w:val="28"/>
          <w:lang w:val="uk-UA"/>
        </w:rPr>
      </w:pPr>
    </w:p>
    <w:p w:rsidR="00D61B49" w:rsidRPr="00AF3F9F" w:rsidRDefault="00D61B49" w:rsidP="00D61B49">
      <w:pPr>
        <w:pStyle w:val="a5"/>
        <w:ind w:firstLine="567"/>
        <w:rPr>
          <w:rFonts w:ascii="Times New Roman" w:hAnsi="Times New Roman"/>
          <w:sz w:val="28"/>
          <w:szCs w:val="28"/>
          <w:lang w:val="uk-UA"/>
        </w:rPr>
      </w:pPr>
      <w:r w:rsidRPr="00AF3F9F">
        <w:rPr>
          <w:rFonts w:ascii="Times New Roman" w:hAnsi="Times New Roman"/>
          <w:sz w:val="28"/>
          <w:szCs w:val="28"/>
          <w:lang w:val="uk-UA"/>
        </w:rPr>
        <w:t>Кошти спеціального фонду використано в сумі 117 178,81 гривні по:</w:t>
      </w:r>
    </w:p>
    <w:p w:rsidR="00D61B49" w:rsidRPr="00AF3F9F" w:rsidRDefault="00D61B49" w:rsidP="00D61B49">
      <w:pPr>
        <w:pStyle w:val="a5"/>
        <w:ind w:firstLine="567"/>
        <w:rPr>
          <w:rFonts w:ascii="Times New Roman" w:hAnsi="Times New Roman"/>
          <w:sz w:val="28"/>
          <w:szCs w:val="28"/>
          <w:lang w:val="uk-UA"/>
        </w:rPr>
      </w:pPr>
      <w:r w:rsidRPr="00AF3F9F">
        <w:rPr>
          <w:rFonts w:ascii="Times New Roman" w:hAnsi="Times New Roman"/>
          <w:b/>
          <w:i/>
          <w:sz w:val="28"/>
          <w:szCs w:val="28"/>
          <w:lang w:val="uk-UA"/>
        </w:rPr>
        <w:t>КЕКВ 2210</w:t>
      </w:r>
      <w:r w:rsidRPr="00AF3F9F">
        <w:rPr>
          <w:rFonts w:ascii="Times New Roman" w:hAnsi="Times New Roman"/>
          <w:sz w:val="28"/>
          <w:szCs w:val="28"/>
          <w:lang w:val="uk-UA"/>
        </w:rPr>
        <w:t xml:space="preserve">  предмети, матеріали, обладнання та інвентар фактично використано – 51 225,46 гривні.</w:t>
      </w:r>
    </w:p>
    <w:p w:rsidR="00D61B49" w:rsidRPr="00AF3F9F" w:rsidRDefault="00D61B49" w:rsidP="00D61B49">
      <w:pPr>
        <w:pStyle w:val="a5"/>
        <w:ind w:firstLine="567"/>
        <w:rPr>
          <w:rFonts w:ascii="Times New Roman" w:hAnsi="Times New Roman"/>
          <w:sz w:val="28"/>
          <w:szCs w:val="28"/>
          <w:lang w:val="uk-UA"/>
        </w:rPr>
      </w:pPr>
      <w:r w:rsidRPr="00AF3F9F">
        <w:rPr>
          <w:rFonts w:ascii="Times New Roman" w:hAnsi="Times New Roman"/>
          <w:sz w:val="28"/>
          <w:szCs w:val="28"/>
          <w:lang w:val="uk-UA"/>
        </w:rPr>
        <w:t xml:space="preserve">  </w:t>
      </w:r>
      <w:r w:rsidRPr="00AF3F9F">
        <w:rPr>
          <w:rFonts w:ascii="Times New Roman" w:hAnsi="Times New Roman"/>
          <w:b/>
          <w:i/>
          <w:sz w:val="28"/>
          <w:szCs w:val="28"/>
          <w:lang w:val="uk-UA"/>
        </w:rPr>
        <w:t xml:space="preserve">КЕКВ 2230 </w:t>
      </w:r>
      <w:r w:rsidRPr="00AF3F9F">
        <w:rPr>
          <w:rFonts w:ascii="Times New Roman" w:hAnsi="Times New Roman"/>
          <w:sz w:val="28"/>
          <w:szCs w:val="28"/>
          <w:lang w:val="uk-UA"/>
        </w:rPr>
        <w:t xml:space="preserve"> Продукти харчування - Оплата продуктів харчування для дітей платної категорії в сумі 290 872,54 гривні.</w:t>
      </w:r>
    </w:p>
    <w:p w:rsidR="00D61B49" w:rsidRPr="00AF3F9F" w:rsidRDefault="00D61B49" w:rsidP="00D61B49">
      <w:pPr>
        <w:pStyle w:val="a5"/>
        <w:ind w:firstLine="567"/>
        <w:rPr>
          <w:rFonts w:ascii="Times New Roman" w:hAnsi="Times New Roman"/>
          <w:sz w:val="28"/>
          <w:szCs w:val="28"/>
          <w:lang w:val="uk-UA"/>
        </w:rPr>
      </w:pPr>
      <w:r w:rsidRPr="00AF3F9F">
        <w:rPr>
          <w:rFonts w:ascii="Times New Roman" w:hAnsi="Times New Roman"/>
          <w:sz w:val="28"/>
          <w:szCs w:val="28"/>
          <w:lang w:val="uk-UA"/>
        </w:rPr>
        <w:t>Станом на 01.07.2021 року дебіторська та кредиторська заборгованість по зазначеній галузі відсутня.</w:t>
      </w:r>
    </w:p>
    <w:p w:rsidR="00D61B49" w:rsidRPr="00C2070F" w:rsidRDefault="00D61B49" w:rsidP="00D61B49">
      <w:pPr>
        <w:pStyle w:val="a5"/>
        <w:ind w:firstLine="567"/>
        <w:rPr>
          <w:rFonts w:ascii="Times New Roman" w:hAnsi="Times New Roman"/>
          <w:sz w:val="28"/>
          <w:szCs w:val="28"/>
          <w:highlight w:val="yellow"/>
          <w:lang w:val="uk-UA"/>
        </w:rPr>
      </w:pPr>
    </w:p>
    <w:p w:rsidR="00D61B49" w:rsidRPr="00746B48" w:rsidRDefault="00D61B49" w:rsidP="00D61B49">
      <w:pPr>
        <w:pStyle w:val="a5"/>
        <w:ind w:firstLine="567"/>
        <w:rPr>
          <w:rFonts w:ascii="Times New Roman" w:hAnsi="Times New Roman"/>
          <w:sz w:val="28"/>
          <w:szCs w:val="28"/>
          <w:lang w:val="uk-UA"/>
        </w:rPr>
      </w:pPr>
      <w:r w:rsidRPr="00746B48">
        <w:rPr>
          <w:rFonts w:ascii="Times New Roman" w:hAnsi="Times New Roman"/>
          <w:sz w:val="28"/>
          <w:szCs w:val="28"/>
          <w:lang w:val="uk-UA"/>
        </w:rPr>
        <w:t xml:space="preserve">В поточному році на утримання двох шкіл було використано  по КПКВК  0211031 – 7 638 417,40  гривень  - утримання за рахунок освітньої субвенції. </w:t>
      </w:r>
    </w:p>
    <w:p w:rsidR="00D61B49" w:rsidRPr="00746B48" w:rsidRDefault="00D61B49" w:rsidP="00D61B49">
      <w:pPr>
        <w:pStyle w:val="a5"/>
        <w:ind w:firstLine="567"/>
        <w:rPr>
          <w:rFonts w:ascii="Times New Roman" w:hAnsi="Times New Roman"/>
          <w:i/>
          <w:sz w:val="28"/>
          <w:szCs w:val="28"/>
          <w:lang w:val="uk-UA"/>
        </w:rPr>
      </w:pPr>
      <w:r w:rsidRPr="00746B48">
        <w:rPr>
          <w:rFonts w:ascii="Times New Roman" w:hAnsi="Times New Roman"/>
          <w:i/>
          <w:sz w:val="28"/>
          <w:szCs w:val="28"/>
        </w:rPr>
        <w:t>видатки загального фонду</w:t>
      </w:r>
      <w:r w:rsidRPr="00746B48">
        <w:rPr>
          <w:rFonts w:ascii="Times New Roman" w:hAnsi="Times New Roman"/>
          <w:i/>
          <w:sz w:val="28"/>
          <w:szCs w:val="28"/>
          <w:lang w:val="uk-UA"/>
        </w:rPr>
        <w:t>:</w:t>
      </w:r>
      <w:r w:rsidRPr="00746B48">
        <w:rPr>
          <w:rFonts w:ascii="Times New Roman" w:hAnsi="Times New Roman"/>
          <w:i/>
          <w:sz w:val="28"/>
          <w:szCs w:val="28"/>
        </w:rPr>
        <w:t xml:space="preserve"> </w:t>
      </w:r>
    </w:p>
    <w:p w:rsidR="00D61B49" w:rsidRPr="00746B48" w:rsidRDefault="00D61B49" w:rsidP="00D61B49">
      <w:pPr>
        <w:pStyle w:val="a5"/>
        <w:ind w:firstLine="567"/>
        <w:rPr>
          <w:rFonts w:ascii="Times New Roman" w:hAnsi="Times New Roman"/>
          <w:sz w:val="28"/>
          <w:szCs w:val="28"/>
          <w:lang w:val="uk-UA"/>
        </w:rPr>
      </w:pPr>
      <w:r w:rsidRPr="00746B48">
        <w:rPr>
          <w:rFonts w:ascii="Times New Roman" w:hAnsi="Times New Roman"/>
          <w:b/>
          <w:i/>
          <w:sz w:val="28"/>
          <w:szCs w:val="28"/>
          <w:lang w:val="uk-UA"/>
        </w:rPr>
        <w:lastRenderedPageBreak/>
        <w:t xml:space="preserve">КЕКВ 2111, 2120 </w:t>
      </w:r>
      <w:r w:rsidRPr="00746B48">
        <w:rPr>
          <w:rFonts w:ascii="Times New Roman" w:hAnsi="Times New Roman"/>
          <w:sz w:val="28"/>
          <w:szCs w:val="28"/>
          <w:lang w:val="uk-UA"/>
        </w:rPr>
        <w:t>Заробітна плата з нарахуваннями</w:t>
      </w:r>
      <w:r w:rsidRPr="00746B48">
        <w:rPr>
          <w:rFonts w:ascii="Times New Roman" w:hAnsi="Times New Roman"/>
          <w:b/>
          <w:i/>
          <w:sz w:val="28"/>
          <w:szCs w:val="28"/>
          <w:lang w:val="uk-UA"/>
        </w:rPr>
        <w:t xml:space="preserve"> </w:t>
      </w:r>
      <w:r w:rsidRPr="00746B48">
        <w:rPr>
          <w:rFonts w:ascii="Times New Roman" w:hAnsi="Times New Roman"/>
          <w:sz w:val="28"/>
          <w:szCs w:val="28"/>
          <w:lang w:val="uk-UA"/>
        </w:rPr>
        <w:t>фактично використано – 7 638 417,40 гривень.</w:t>
      </w:r>
    </w:p>
    <w:p w:rsidR="00D61B49" w:rsidRDefault="00D61B49" w:rsidP="00D61B49">
      <w:pPr>
        <w:pStyle w:val="a5"/>
        <w:ind w:firstLine="567"/>
        <w:rPr>
          <w:rFonts w:ascii="Times New Roman" w:hAnsi="Times New Roman"/>
          <w:sz w:val="28"/>
          <w:szCs w:val="28"/>
          <w:lang w:val="uk-UA"/>
        </w:rPr>
      </w:pPr>
      <w:r w:rsidRPr="00746B48">
        <w:rPr>
          <w:rFonts w:ascii="Times New Roman" w:hAnsi="Times New Roman"/>
          <w:sz w:val="28"/>
          <w:szCs w:val="28"/>
          <w:lang w:val="uk-UA"/>
        </w:rPr>
        <w:t>Штатна чисельністю працюючих 94,25одиниці, в тому числі технічних працівників 39,25 одиниці.</w:t>
      </w:r>
    </w:p>
    <w:p w:rsidR="00D61B49" w:rsidRDefault="00D61B49" w:rsidP="00D61B49">
      <w:pPr>
        <w:pStyle w:val="a5"/>
        <w:ind w:firstLine="567"/>
        <w:rPr>
          <w:rFonts w:ascii="Times New Roman" w:hAnsi="Times New Roman"/>
          <w:sz w:val="28"/>
          <w:szCs w:val="28"/>
          <w:lang w:val="uk-UA"/>
        </w:rPr>
      </w:pPr>
    </w:p>
    <w:p w:rsidR="00D61B49" w:rsidRPr="00746B48" w:rsidRDefault="00D61B49" w:rsidP="00D61B49">
      <w:pPr>
        <w:pStyle w:val="a5"/>
        <w:ind w:firstLine="567"/>
        <w:rPr>
          <w:rFonts w:ascii="Times New Roman" w:hAnsi="Times New Roman"/>
          <w:sz w:val="28"/>
          <w:szCs w:val="28"/>
          <w:lang w:val="uk-UA"/>
        </w:rPr>
      </w:pPr>
      <w:r w:rsidRPr="00746B48">
        <w:rPr>
          <w:rFonts w:ascii="Times New Roman" w:hAnsi="Times New Roman"/>
          <w:sz w:val="28"/>
          <w:szCs w:val="28"/>
          <w:lang w:val="uk-UA"/>
        </w:rPr>
        <w:t xml:space="preserve">В поточному році </w:t>
      </w:r>
      <w:r>
        <w:rPr>
          <w:rFonts w:ascii="Times New Roman" w:hAnsi="Times New Roman"/>
          <w:sz w:val="28"/>
          <w:szCs w:val="28"/>
          <w:lang w:val="uk-UA"/>
        </w:rPr>
        <w:t xml:space="preserve">по КПКВК  0211061 </w:t>
      </w:r>
      <w:r w:rsidRPr="00746B48">
        <w:rPr>
          <w:rFonts w:ascii="Times New Roman" w:hAnsi="Times New Roman"/>
          <w:sz w:val="28"/>
          <w:szCs w:val="28"/>
          <w:lang w:val="uk-UA"/>
        </w:rPr>
        <w:t>на утримання двох шкіл</w:t>
      </w:r>
      <w:r>
        <w:rPr>
          <w:rFonts w:ascii="Times New Roman" w:hAnsi="Times New Roman"/>
          <w:sz w:val="28"/>
          <w:szCs w:val="28"/>
          <w:lang w:val="uk-UA"/>
        </w:rPr>
        <w:t xml:space="preserve"> із залишків освітньої субвенції </w:t>
      </w:r>
      <w:r w:rsidRPr="00746B48">
        <w:rPr>
          <w:rFonts w:ascii="Times New Roman" w:hAnsi="Times New Roman"/>
          <w:sz w:val="28"/>
          <w:szCs w:val="28"/>
          <w:lang w:val="uk-UA"/>
        </w:rPr>
        <w:t xml:space="preserve"> бул</w:t>
      </w:r>
      <w:r>
        <w:rPr>
          <w:rFonts w:ascii="Times New Roman" w:hAnsi="Times New Roman"/>
          <w:sz w:val="28"/>
          <w:szCs w:val="28"/>
          <w:lang w:val="uk-UA"/>
        </w:rPr>
        <w:t>о використано  762 388,00 гривень.</w:t>
      </w:r>
    </w:p>
    <w:p w:rsidR="00D61B49" w:rsidRPr="00C2070F" w:rsidRDefault="00D61B49" w:rsidP="00D61B49">
      <w:pPr>
        <w:pStyle w:val="a5"/>
        <w:ind w:firstLine="567"/>
        <w:rPr>
          <w:rFonts w:ascii="Times New Roman" w:hAnsi="Times New Roman"/>
          <w:sz w:val="28"/>
          <w:szCs w:val="28"/>
          <w:highlight w:val="yellow"/>
          <w:lang w:val="uk-UA"/>
        </w:rPr>
      </w:pPr>
    </w:p>
    <w:p w:rsidR="00D61B49" w:rsidRPr="006A3D25" w:rsidRDefault="00D61B49" w:rsidP="00D61B49">
      <w:pPr>
        <w:pStyle w:val="a5"/>
        <w:ind w:firstLine="567"/>
        <w:rPr>
          <w:rFonts w:ascii="Times New Roman" w:hAnsi="Times New Roman"/>
          <w:sz w:val="28"/>
          <w:szCs w:val="28"/>
          <w:lang w:val="uk-UA"/>
        </w:rPr>
      </w:pPr>
    </w:p>
    <w:p w:rsidR="00D61B49" w:rsidRPr="006A3D25" w:rsidRDefault="00D61B49" w:rsidP="00D61B49">
      <w:pPr>
        <w:pStyle w:val="a5"/>
        <w:ind w:firstLine="567"/>
        <w:rPr>
          <w:rFonts w:ascii="Times New Roman" w:hAnsi="Times New Roman"/>
          <w:i/>
          <w:sz w:val="28"/>
          <w:szCs w:val="28"/>
          <w:lang w:val="uk-UA"/>
        </w:rPr>
      </w:pPr>
      <w:r w:rsidRPr="006A3D25">
        <w:rPr>
          <w:rFonts w:ascii="Times New Roman" w:hAnsi="Times New Roman"/>
          <w:i/>
          <w:sz w:val="28"/>
          <w:szCs w:val="28"/>
          <w:lang w:val="uk-UA"/>
        </w:rPr>
        <w:t>Методичне забезпечення діяльності навчальних закладів(КПКВК  0211130)</w:t>
      </w:r>
    </w:p>
    <w:p w:rsidR="00D61B49" w:rsidRPr="006A3D25" w:rsidRDefault="00D61B49" w:rsidP="00D61B49">
      <w:pPr>
        <w:pStyle w:val="a5"/>
        <w:ind w:firstLine="567"/>
        <w:rPr>
          <w:rFonts w:ascii="Times New Roman" w:hAnsi="Times New Roman"/>
          <w:sz w:val="28"/>
          <w:szCs w:val="28"/>
          <w:lang w:val="uk-UA"/>
        </w:rPr>
      </w:pPr>
      <w:r w:rsidRPr="006A3D25">
        <w:rPr>
          <w:rFonts w:ascii="Times New Roman" w:hAnsi="Times New Roman"/>
          <w:sz w:val="28"/>
          <w:szCs w:val="28"/>
          <w:lang w:val="uk-UA"/>
        </w:rPr>
        <w:t>У першому півріччі  2021 року касові видатки по даній функції було проведено в сумі 530 343,31 гривня.</w:t>
      </w:r>
    </w:p>
    <w:p w:rsidR="00D61B49" w:rsidRPr="006A3D25" w:rsidRDefault="00D61B49" w:rsidP="00D61B49">
      <w:pPr>
        <w:pStyle w:val="a5"/>
        <w:ind w:firstLine="567"/>
        <w:rPr>
          <w:rFonts w:ascii="Times New Roman" w:hAnsi="Times New Roman"/>
          <w:sz w:val="28"/>
          <w:szCs w:val="28"/>
          <w:lang w:val="uk-UA"/>
        </w:rPr>
      </w:pPr>
      <w:r w:rsidRPr="006A3D25">
        <w:rPr>
          <w:rFonts w:ascii="Times New Roman" w:hAnsi="Times New Roman"/>
          <w:b/>
          <w:i/>
          <w:sz w:val="28"/>
          <w:szCs w:val="28"/>
          <w:lang w:val="uk-UA"/>
        </w:rPr>
        <w:t xml:space="preserve">КЕКВ 2111  </w:t>
      </w:r>
      <w:r w:rsidRPr="006A3D25">
        <w:rPr>
          <w:rFonts w:ascii="Times New Roman" w:hAnsi="Times New Roman"/>
          <w:sz w:val="28"/>
          <w:szCs w:val="28"/>
          <w:lang w:val="uk-UA"/>
        </w:rPr>
        <w:t xml:space="preserve">на заробітну плату 434 350,50 гривні. </w:t>
      </w:r>
    </w:p>
    <w:p w:rsidR="00D61B49" w:rsidRPr="006A3D25" w:rsidRDefault="00D61B49" w:rsidP="00D61B49">
      <w:pPr>
        <w:pStyle w:val="a5"/>
        <w:ind w:firstLine="567"/>
        <w:rPr>
          <w:rFonts w:ascii="Times New Roman" w:hAnsi="Times New Roman"/>
          <w:sz w:val="28"/>
          <w:szCs w:val="28"/>
          <w:lang w:val="uk-UA"/>
        </w:rPr>
      </w:pPr>
      <w:r w:rsidRPr="006A3D25">
        <w:rPr>
          <w:rFonts w:ascii="Times New Roman" w:hAnsi="Times New Roman"/>
          <w:b/>
          <w:i/>
          <w:sz w:val="28"/>
          <w:szCs w:val="28"/>
          <w:lang w:val="uk-UA"/>
        </w:rPr>
        <w:t xml:space="preserve">КЕКВ 2120  </w:t>
      </w:r>
      <w:r w:rsidRPr="006A3D25">
        <w:rPr>
          <w:rFonts w:ascii="Times New Roman" w:hAnsi="Times New Roman"/>
          <w:sz w:val="28"/>
          <w:szCs w:val="28"/>
          <w:lang w:val="uk-UA"/>
        </w:rPr>
        <w:t xml:space="preserve">нарахування на заробітну плату 95 556,97 гривні. </w:t>
      </w:r>
    </w:p>
    <w:p w:rsidR="00D61B49" w:rsidRPr="006A3D25" w:rsidRDefault="00D61B49" w:rsidP="00D61B49">
      <w:pPr>
        <w:pStyle w:val="a5"/>
        <w:ind w:firstLine="567"/>
        <w:rPr>
          <w:rFonts w:ascii="Times New Roman" w:hAnsi="Times New Roman"/>
          <w:sz w:val="28"/>
          <w:szCs w:val="28"/>
          <w:lang w:val="uk-UA"/>
        </w:rPr>
      </w:pPr>
      <w:r w:rsidRPr="006A3D25">
        <w:rPr>
          <w:rFonts w:ascii="Times New Roman" w:hAnsi="Times New Roman"/>
          <w:b/>
          <w:i/>
          <w:sz w:val="28"/>
          <w:szCs w:val="28"/>
          <w:lang w:val="uk-UA"/>
        </w:rPr>
        <w:t xml:space="preserve">КЕКВ 2210  </w:t>
      </w:r>
      <w:r w:rsidRPr="006A3D25">
        <w:rPr>
          <w:rFonts w:ascii="Times New Roman" w:hAnsi="Times New Roman"/>
          <w:sz w:val="28"/>
          <w:szCs w:val="28"/>
          <w:lang w:val="uk-UA"/>
        </w:rPr>
        <w:t xml:space="preserve">на придбання предметів, матеріалів , обладнання та інвентарю касові видатки проведено на суму 435,84 гривні </w:t>
      </w:r>
    </w:p>
    <w:p w:rsidR="00D61B49" w:rsidRPr="006A3D25" w:rsidRDefault="00D61B49" w:rsidP="00D61B49">
      <w:pPr>
        <w:pStyle w:val="a5"/>
        <w:ind w:firstLine="567"/>
        <w:rPr>
          <w:rFonts w:ascii="Times New Roman" w:hAnsi="Times New Roman"/>
          <w:sz w:val="28"/>
          <w:szCs w:val="28"/>
          <w:lang w:val="uk-UA"/>
        </w:rPr>
      </w:pPr>
      <w:r w:rsidRPr="006A3D25">
        <w:rPr>
          <w:rFonts w:ascii="Times New Roman" w:hAnsi="Times New Roman"/>
          <w:sz w:val="28"/>
          <w:szCs w:val="28"/>
          <w:lang w:val="uk-UA"/>
        </w:rPr>
        <w:t>Штатна чисельність складає 8 шт. од. в т.ч. керівник(державний службовець) два педагоги та п'ять інших працівників, що є на рівні затверджених показників.</w:t>
      </w:r>
    </w:p>
    <w:p w:rsidR="00D61B49" w:rsidRPr="006A3D25" w:rsidRDefault="00D61B49" w:rsidP="00D61B49">
      <w:pPr>
        <w:pStyle w:val="a5"/>
        <w:ind w:firstLine="567"/>
        <w:rPr>
          <w:rFonts w:ascii="Times New Roman" w:hAnsi="Times New Roman"/>
          <w:sz w:val="28"/>
          <w:szCs w:val="28"/>
          <w:lang w:val="uk-UA"/>
        </w:rPr>
      </w:pPr>
      <w:r w:rsidRPr="006A3D25">
        <w:rPr>
          <w:rFonts w:ascii="Times New Roman" w:hAnsi="Times New Roman"/>
          <w:sz w:val="28"/>
          <w:szCs w:val="28"/>
          <w:lang w:val="uk-UA"/>
        </w:rPr>
        <w:t>Станом на 01.07.202</w:t>
      </w:r>
      <w:r w:rsidRPr="006A3D25">
        <w:rPr>
          <w:rFonts w:ascii="Times New Roman" w:hAnsi="Times New Roman"/>
          <w:sz w:val="28"/>
          <w:szCs w:val="28"/>
        </w:rPr>
        <w:t>1</w:t>
      </w:r>
      <w:r w:rsidRPr="006A3D25">
        <w:rPr>
          <w:rFonts w:ascii="Times New Roman" w:hAnsi="Times New Roman"/>
          <w:sz w:val="28"/>
          <w:szCs w:val="28"/>
          <w:lang w:val="uk-UA"/>
        </w:rPr>
        <w:t xml:space="preserve"> року дебіторська і кредиторська заборгованість відсутня.</w:t>
      </w:r>
    </w:p>
    <w:p w:rsidR="00D61B49" w:rsidRPr="00C2070F" w:rsidRDefault="00D61B49" w:rsidP="00D61B49">
      <w:pPr>
        <w:pStyle w:val="a5"/>
        <w:ind w:firstLine="567"/>
        <w:rPr>
          <w:rFonts w:ascii="Times New Roman" w:hAnsi="Times New Roman"/>
          <w:sz w:val="28"/>
          <w:szCs w:val="28"/>
          <w:highlight w:val="yellow"/>
          <w:lang w:val="uk-UA"/>
        </w:rPr>
      </w:pPr>
    </w:p>
    <w:p w:rsidR="00D61B49" w:rsidRPr="00C2070F" w:rsidRDefault="00D61B49" w:rsidP="00D61B49">
      <w:pPr>
        <w:pStyle w:val="a5"/>
        <w:ind w:firstLine="567"/>
        <w:rPr>
          <w:rFonts w:ascii="Times New Roman" w:hAnsi="Times New Roman"/>
          <w:sz w:val="28"/>
          <w:szCs w:val="28"/>
          <w:highlight w:val="yellow"/>
          <w:lang w:val="uk-UA"/>
        </w:rPr>
      </w:pPr>
    </w:p>
    <w:p w:rsidR="00D61B49" w:rsidRPr="006A3D25" w:rsidRDefault="00D61B49" w:rsidP="00D61B49">
      <w:pPr>
        <w:pStyle w:val="a5"/>
        <w:ind w:firstLine="567"/>
        <w:jc w:val="center"/>
        <w:rPr>
          <w:rFonts w:ascii="Times New Roman" w:hAnsi="Times New Roman"/>
          <w:i/>
          <w:sz w:val="28"/>
          <w:szCs w:val="28"/>
          <w:lang w:val="uk-UA"/>
        </w:rPr>
      </w:pPr>
      <w:r w:rsidRPr="006A3D25">
        <w:rPr>
          <w:rFonts w:ascii="Times New Roman" w:hAnsi="Times New Roman"/>
          <w:i/>
          <w:sz w:val="28"/>
          <w:szCs w:val="28"/>
          <w:lang w:val="uk-UA"/>
        </w:rPr>
        <w:t xml:space="preserve">Охорона здоров’я </w:t>
      </w:r>
      <w:r w:rsidRPr="006A3D25">
        <w:rPr>
          <w:rFonts w:ascii="Times New Roman" w:hAnsi="Times New Roman"/>
          <w:bCs/>
          <w:i/>
          <w:sz w:val="28"/>
          <w:szCs w:val="28"/>
          <w:lang w:val="uk-UA"/>
        </w:rPr>
        <w:t>(КПКВК</w:t>
      </w:r>
      <w:r w:rsidRPr="006A3D25">
        <w:rPr>
          <w:rFonts w:ascii="Times New Roman" w:hAnsi="Times New Roman"/>
          <w:i/>
          <w:sz w:val="28"/>
          <w:szCs w:val="28"/>
          <w:lang w:val="uk-UA"/>
        </w:rPr>
        <w:t xml:space="preserve"> 0212100)</w:t>
      </w:r>
    </w:p>
    <w:p w:rsidR="00D61B49" w:rsidRPr="006A3D25" w:rsidRDefault="00D61B49" w:rsidP="00D61B49">
      <w:pPr>
        <w:pStyle w:val="a5"/>
        <w:ind w:firstLine="567"/>
        <w:rPr>
          <w:rFonts w:ascii="Times New Roman" w:hAnsi="Times New Roman"/>
          <w:sz w:val="28"/>
          <w:szCs w:val="28"/>
          <w:lang w:val="uk-UA"/>
        </w:rPr>
      </w:pPr>
    </w:p>
    <w:p w:rsidR="00D61B49" w:rsidRPr="006A3D25" w:rsidRDefault="00D61B49" w:rsidP="00D61B49">
      <w:pPr>
        <w:pStyle w:val="a5"/>
        <w:ind w:firstLine="567"/>
        <w:rPr>
          <w:rFonts w:ascii="Times New Roman" w:hAnsi="Times New Roman"/>
          <w:bCs/>
          <w:iCs/>
          <w:sz w:val="28"/>
          <w:szCs w:val="28"/>
          <w:lang w:val="uk-UA"/>
        </w:rPr>
      </w:pPr>
      <w:r w:rsidRPr="006A3D25">
        <w:rPr>
          <w:rFonts w:ascii="Times New Roman" w:hAnsi="Times New Roman"/>
          <w:bCs/>
          <w:iCs/>
          <w:sz w:val="28"/>
          <w:szCs w:val="28"/>
          <w:lang w:val="uk-UA"/>
        </w:rPr>
        <w:t>КНП «Сурсько-Литовський Центр первинної медичко – санітарної допомоги» складається з:</w:t>
      </w:r>
    </w:p>
    <w:p w:rsidR="00D61B49" w:rsidRPr="006A3D25" w:rsidRDefault="00D61B49" w:rsidP="00D61B49">
      <w:pPr>
        <w:pStyle w:val="a5"/>
        <w:ind w:firstLine="567"/>
        <w:rPr>
          <w:rFonts w:ascii="Times New Roman" w:hAnsi="Times New Roman"/>
          <w:bCs/>
          <w:iCs/>
          <w:sz w:val="28"/>
          <w:szCs w:val="28"/>
          <w:lang w:val="uk-UA"/>
        </w:rPr>
      </w:pPr>
      <w:r w:rsidRPr="006A3D25">
        <w:rPr>
          <w:rFonts w:ascii="Times New Roman" w:hAnsi="Times New Roman"/>
          <w:bCs/>
          <w:iCs/>
          <w:sz w:val="28"/>
          <w:szCs w:val="28"/>
          <w:lang w:val="uk-UA"/>
        </w:rPr>
        <w:t>Сурсько-Литовської амбулаторії загальної практики - сімейної медицини;</w:t>
      </w:r>
    </w:p>
    <w:p w:rsidR="00D61B49" w:rsidRPr="006A3D25" w:rsidRDefault="00D61B49" w:rsidP="00D61B49">
      <w:pPr>
        <w:pStyle w:val="a5"/>
        <w:ind w:firstLine="567"/>
        <w:rPr>
          <w:rFonts w:ascii="Times New Roman" w:hAnsi="Times New Roman"/>
          <w:bCs/>
          <w:iCs/>
          <w:sz w:val="28"/>
          <w:szCs w:val="28"/>
          <w:lang w:val="uk-UA"/>
        </w:rPr>
      </w:pPr>
      <w:r w:rsidRPr="006A3D25">
        <w:rPr>
          <w:rFonts w:ascii="Times New Roman" w:hAnsi="Times New Roman"/>
          <w:bCs/>
          <w:iCs/>
          <w:sz w:val="28"/>
          <w:szCs w:val="28"/>
          <w:lang w:val="uk-UA"/>
        </w:rPr>
        <w:t>Новомиколаївської амбулаторії загальної практики - сімейної медицини.</w:t>
      </w:r>
    </w:p>
    <w:p w:rsidR="00D61B49" w:rsidRPr="006A3D25" w:rsidRDefault="00D61B49" w:rsidP="00D61B49">
      <w:pPr>
        <w:pStyle w:val="a5"/>
        <w:ind w:firstLine="567"/>
        <w:rPr>
          <w:rFonts w:ascii="Times New Roman" w:hAnsi="Times New Roman"/>
          <w:bCs/>
          <w:iCs/>
          <w:sz w:val="28"/>
          <w:szCs w:val="28"/>
          <w:lang w:val="uk-UA"/>
        </w:rPr>
      </w:pPr>
      <w:r w:rsidRPr="006A3D25">
        <w:rPr>
          <w:rFonts w:ascii="Times New Roman" w:hAnsi="Times New Roman"/>
          <w:bCs/>
          <w:iCs/>
          <w:sz w:val="28"/>
          <w:szCs w:val="28"/>
          <w:lang w:val="uk-UA"/>
        </w:rPr>
        <w:t>Установа має 6 ліжок денного стаціонару, з них: 4 ліжка в Сурсько-Литовській АЗПСМ, 2 ліжка в Новомиколаївській АЗПСМ.</w:t>
      </w:r>
    </w:p>
    <w:p w:rsidR="00D61B49" w:rsidRPr="006A3D25" w:rsidRDefault="00D61B49" w:rsidP="00D61B49">
      <w:pPr>
        <w:pStyle w:val="a5"/>
        <w:ind w:firstLine="567"/>
        <w:rPr>
          <w:rFonts w:ascii="Times New Roman" w:hAnsi="Times New Roman"/>
          <w:bCs/>
          <w:iCs/>
          <w:sz w:val="28"/>
          <w:szCs w:val="28"/>
          <w:lang w:val="uk-UA"/>
        </w:rPr>
      </w:pPr>
      <w:r w:rsidRPr="006A3D25">
        <w:rPr>
          <w:rFonts w:ascii="Times New Roman" w:hAnsi="Times New Roman"/>
          <w:bCs/>
          <w:iCs/>
          <w:sz w:val="28"/>
          <w:szCs w:val="28"/>
          <w:lang w:val="uk-UA"/>
        </w:rPr>
        <w:t>Загальна кубатура будівель КНП «Сурсько-Литовський Центр первинної медичко – санітарної допомоги» 6,5 тис. куб. м.</w:t>
      </w:r>
    </w:p>
    <w:p w:rsidR="00D61B49" w:rsidRPr="006A3D25" w:rsidRDefault="00D61B49" w:rsidP="00D61B49">
      <w:pPr>
        <w:pStyle w:val="a5"/>
        <w:ind w:firstLine="567"/>
        <w:rPr>
          <w:rFonts w:ascii="Times New Roman" w:hAnsi="Times New Roman"/>
          <w:bCs/>
          <w:iCs/>
          <w:sz w:val="28"/>
          <w:szCs w:val="28"/>
          <w:lang w:val="uk-UA"/>
        </w:rPr>
      </w:pPr>
      <w:r w:rsidRPr="006A3D25">
        <w:rPr>
          <w:rFonts w:ascii="Times New Roman" w:hAnsi="Times New Roman"/>
          <w:bCs/>
          <w:iCs/>
          <w:sz w:val="28"/>
          <w:szCs w:val="28"/>
          <w:lang w:val="uk-UA"/>
        </w:rPr>
        <w:t xml:space="preserve"> </w:t>
      </w:r>
    </w:p>
    <w:p w:rsidR="00D61B49" w:rsidRPr="006A3D25" w:rsidRDefault="00D61B49" w:rsidP="00D61B49">
      <w:pPr>
        <w:pStyle w:val="a5"/>
        <w:ind w:firstLine="567"/>
        <w:rPr>
          <w:rFonts w:ascii="Times New Roman" w:hAnsi="Times New Roman"/>
          <w:sz w:val="28"/>
          <w:szCs w:val="28"/>
          <w:lang w:val="uk-UA"/>
        </w:rPr>
      </w:pPr>
      <w:r w:rsidRPr="006A3D25">
        <w:rPr>
          <w:rFonts w:ascii="Times New Roman" w:hAnsi="Times New Roman"/>
          <w:sz w:val="28"/>
          <w:szCs w:val="28"/>
          <w:lang w:val="uk-UA"/>
        </w:rPr>
        <w:t>Затверджено штатний розпис в кількості 28,25 штатних одиниць, з них:</w:t>
      </w:r>
    </w:p>
    <w:p w:rsidR="00D61B49" w:rsidRPr="006A3D25" w:rsidRDefault="00D61B49" w:rsidP="00D61B49">
      <w:pPr>
        <w:pStyle w:val="a5"/>
        <w:ind w:firstLine="567"/>
        <w:rPr>
          <w:rFonts w:ascii="Times New Roman" w:hAnsi="Times New Roman"/>
          <w:sz w:val="28"/>
          <w:szCs w:val="28"/>
          <w:lang w:val="uk-UA"/>
        </w:rPr>
      </w:pPr>
      <w:r w:rsidRPr="006A3D25">
        <w:rPr>
          <w:rFonts w:ascii="Times New Roman" w:hAnsi="Times New Roman"/>
          <w:sz w:val="28"/>
          <w:szCs w:val="28"/>
          <w:lang w:val="uk-UA"/>
        </w:rPr>
        <w:t>лікарські посади – 8,50 ставки;</w:t>
      </w:r>
    </w:p>
    <w:p w:rsidR="00D61B49" w:rsidRPr="006A3D25" w:rsidRDefault="00D61B49" w:rsidP="00D61B49">
      <w:pPr>
        <w:pStyle w:val="a5"/>
        <w:ind w:firstLine="567"/>
        <w:rPr>
          <w:rFonts w:ascii="Times New Roman" w:hAnsi="Times New Roman"/>
          <w:sz w:val="28"/>
          <w:szCs w:val="28"/>
          <w:lang w:val="uk-UA"/>
        </w:rPr>
      </w:pPr>
      <w:r w:rsidRPr="006A3D25">
        <w:rPr>
          <w:rFonts w:ascii="Times New Roman" w:hAnsi="Times New Roman"/>
          <w:sz w:val="28"/>
          <w:szCs w:val="28"/>
          <w:lang w:val="uk-UA"/>
        </w:rPr>
        <w:t xml:space="preserve">середній медичний персонал – 10,50 ставки; </w:t>
      </w:r>
    </w:p>
    <w:p w:rsidR="00D61B49" w:rsidRPr="006A3D25" w:rsidRDefault="00D61B49" w:rsidP="00D61B49">
      <w:pPr>
        <w:pStyle w:val="a5"/>
        <w:ind w:firstLine="567"/>
        <w:rPr>
          <w:rFonts w:ascii="Times New Roman" w:hAnsi="Times New Roman"/>
          <w:sz w:val="28"/>
          <w:szCs w:val="28"/>
          <w:lang w:val="uk-UA"/>
        </w:rPr>
      </w:pPr>
      <w:r w:rsidRPr="006A3D25">
        <w:rPr>
          <w:rFonts w:ascii="Times New Roman" w:hAnsi="Times New Roman"/>
          <w:sz w:val="28"/>
          <w:szCs w:val="28"/>
          <w:lang w:val="uk-UA"/>
        </w:rPr>
        <w:t>молодший медичний персонал – 2,25 ставки;</w:t>
      </w:r>
    </w:p>
    <w:p w:rsidR="00D61B49" w:rsidRPr="006A3D25" w:rsidRDefault="00D61B49" w:rsidP="00D61B49">
      <w:pPr>
        <w:pStyle w:val="a5"/>
        <w:ind w:firstLine="567"/>
        <w:rPr>
          <w:rFonts w:ascii="Times New Roman" w:hAnsi="Times New Roman"/>
          <w:sz w:val="28"/>
          <w:szCs w:val="28"/>
          <w:lang w:val="uk-UA"/>
        </w:rPr>
      </w:pPr>
      <w:r w:rsidRPr="006A3D25">
        <w:rPr>
          <w:rFonts w:ascii="Times New Roman" w:hAnsi="Times New Roman"/>
          <w:sz w:val="28"/>
          <w:szCs w:val="28"/>
          <w:lang w:val="uk-UA"/>
        </w:rPr>
        <w:t>спеціалісти (не медики) – 2,50 ставки;</w:t>
      </w:r>
    </w:p>
    <w:p w:rsidR="00D61B49" w:rsidRPr="006A3D25" w:rsidRDefault="00D61B49" w:rsidP="00D61B49">
      <w:pPr>
        <w:pStyle w:val="a5"/>
        <w:ind w:firstLine="567"/>
        <w:rPr>
          <w:rFonts w:ascii="Times New Roman" w:hAnsi="Times New Roman"/>
          <w:sz w:val="28"/>
          <w:szCs w:val="28"/>
          <w:lang w:val="uk-UA"/>
        </w:rPr>
      </w:pPr>
      <w:r w:rsidRPr="006A3D25">
        <w:rPr>
          <w:rFonts w:ascii="Times New Roman" w:hAnsi="Times New Roman"/>
          <w:sz w:val="28"/>
          <w:szCs w:val="28"/>
          <w:lang w:val="uk-UA"/>
        </w:rPr>
        <w:t>інший персонал – 4,50 ставки.</w:t>
      </w:r>
    </w:p>
    <w:p w:rsidR="00D61B49" w:rsidRPr="006A3D25" w:rsidRDefault="00D61B49" w:rsidP="00D61B49">
      <w:pPr>
        <w:pStyle w:val="a5"/>
        <w:ind w:firstLine="567"/>
        <w:rPr>
          <w:rFonts w:ascii="Times New Roman" w:hAnsi="Times New Roman"/>
          <w:sz w:val="28"/>
          <w:szCs w:val="28"/>
          <w:lang w:val="uk-UA"/>
        </w:rPr>
      </w:pPr>
    </w:p>
    <w:p w:rsidR="00D61B49" w:rsidRPr="005D5B46" w:rsidRDefault="00D61B49" w:rsidP="00D61B49">
      <w:pPr>
        <w:pStyle w:val="a5"/>
        <w:ind w:firstLine="567"/>
        <w:rPr>
          <w:rFonts w:ascii="Times New Roman" w:hAnsi="Times New Roman"/>
          <w:sz w:val="28"/>
          <w:szCs w:val="28"/>
          <w:lang w:val="uk-UA"/>
        </w:rPr>
      </w:pPr>
      <w:r w:rsidRPr="005D5B46">
        <w:rPr>
          <w:rFonts w:ascii="Times New Roman" w:hAnsi="Times New Roman"/>
          <w:sz w:val="28"/>
          <w:szCs w:val="28"/>
          <w:lang w:val="uk-UA"/>
        </w:rPr>
        <w:t>В першому півріччі 2021 року було використано на утримання медичних закладів 550 793,80 гривен,  з них:</w:t>
      </w:r>
    </w:p>
    <w:p w:rsidR="00D61B49" w:rsidRPr="005D5B46" w:rsidRDefault="00D61B49" w:rsidP="00D61B49">
      <w:pPr>
        <w:pStyle w:val="a5"/>
        <w:ind w:firstLine="567"/>
        <w:rPr>
          <w:rFonts w:ascii="Times New Roman" w:hAnsi="Times New Roman"/>
          <w:sz w:val="28"/>
          <w:szCs w:val="28"/>
          <w:lang w:val="uk-UA"/>
        </w:rPr>
      </w:pPr>
      <w:r w:rsidRPr="005D5B46">
        <w:rPr>
          <w:rFonts w:ascii="Times New Roman" w:hAnsi="Times New Roman"/>
          <w:b/>
          <w:i/>
          <w:sz w:val="28"/>
          <w:szCs w:val="28"/>
          <w:lang w:val="uk-UA"/>
        </w:rPr>
        <w:t xml:space="preserve">КЕКВ 2210 </w:t>
      </w:r>
      <w:r w:rsidRPr="005D5B46">
        <w:rPr>
          <w:rFonts w:ascii="Times New Roman" w:hAnsi="Times New Roman"/>
          <w:sz w:val="28"/>
          <w:szCs w:val="28"/>
          <w:lang w:val="uk-UA"/>
        </w:rPr>
        <w:t xml:space="preserve">- предмети, матеріали, обладнання та інвентар видатки проведено в сумі 37 814,72 гривні, а саме: </w:t>
      </w:r>
      <w:r w:rsidRPr="005D5B46">
        <w:rPr>
          <w:rFonts w:ascii="Times New Roman" w:hAnsi="Times New Roman"/>
          <w:color w:val="000000"/>
          <w:sz w:val="28"/>
          <w:szCs w:val="28"/>
        </w:rPr>
        <w:t>металопластикові  вироби</w:t>
      </w:r>
      <w:r w:rsidRPr="005D5B46">
        <w:rPr>
          <w:rFonts w:ascii="Times New Roman" w:hAnsi="Times New Roman"/>
          <w:color w:val="000000"/>
          <w:sz w:val="28"/>
          <w:szCs w:val="28"/>
          <w:lang w:val="uk-UA"/>
        </w:rPr>
        <w:t>,</w:t>
      </w:r>
      <w:r w:rsidRPr="005D5B46">
        <w:rPr>
          <w:rFonts w:ascii="Times New Roman" w:hAnsi="Times New Roman"/>
          <w:color w:val="000000"/>
          <w:sz w:val="28"/>
          <w:szCs w:val="28"/>
        </w:rPr>
        <w:t xml:space="preserve"> диз. Паливо</w:t>
      </w:r>
      <w:r w:rsidRPr="005D5B46">
        <w:rPr>
          <w:rFonts w:ascii="Times New Roman" w:hAnsi="Times New Roman"/>
          <w:color w:val="000000"/>
          <w:sz w:val="28"/>
          <w:szCs w:val="28"/>
          <w:lang w:val="uk-UA"/>
        </w:rPr>
        <w:t xml:space="preserve">, </w:t>
      </w:r>
      <w:r w:rsidRPr="005D5B46">
        <w:rPr>
          <w:rFonts w:ascii="Times New Roman" w:hAnsi="Times New Roman"/>
          <w:color w:val="000000"/>
          <w:sz w:val="28"/>
          <w:szCs w:val="28"/>
        </w:rPr>
        <w:t>відро для сміття</w:t>
      </w:r>
      <w:r w:rsidRPr="005D5B46">
        <w:rPr>
          <w:rFonts w:ascii="Times New Roman" w:hAnsi="Times New Roman"/>
          <w:color w:val="000000"/>
          <w:sz w:val="28"/>
          <w:szCs w:val="28"/>
          <w:lang w:val="uk-UA"/>
        </w:rPr>
        <w:t xml:space="preserve">, </w:t>
      </w:r>
      <w:r w:rsidRPr="005D5B46">
        <w:rPr>
          <w:rFonts w:ascii="Times New Roman" w:hAnsi="Times New Roman"/>
          <w:color w:val="000000"/>
          <w:sz w:val="28"/>
          <w:szCs w:val="28"/>
        </w:rPr>
        <w:t>канцтовари</w:t>
      </w:r>
      <w:r w:rsidRPr="005D5B46">
        <w:rPr>
          <w:rFonts w:ascii="Times New Roman" w:hAnsi="Times New Roman"/>
          <w:color w:val="000000"/>
          <w:sz w:val="28"/>
          <w:szCs w:val="28"/>
          <w:lang w:val="uk-UA"/>
        </w:rPr>
        <w:t xml:space="preserve">, </w:t>
      </w:r>
      <w:r w:rsidRPr="005D5B46">
        <w:rPr>
          <w:rFonts w:ascii="Times New Roman" w:hAnsi="Times New Roman"/>
          <w:color w:val="000000"/>
          <w:sz w:val="28"/>
          <w:szCs w:val="28"/>
        </w:rPr>
        <w:t>господарчі товари</w:t>
      </w:r>
      <w:r w:rsidRPr="005D5B46">
        <w:rPr>
          <w:rFonts w:ascii="Times New Roman" w:hAnsi="Times New Roman"/>
          <w:color w:val="000000"/>
          <w:sz w:val="28"/>
          <w:szCs w:val="28"/>
          <w:lang w:val="uk-UA"/>
        </w:rPr>
        <w:t xml:space="preserve">, </w:t>
      </w:r>
      <w:r w:rsidRPr="005D5B46">
        <w:rPr>
          <w:rFonts w:ascii="Times New Roman" w:hAnsi="Times New Roman"/>
          <w:color w:val="000000"/>
          <w:sz w:val="28"/>
          <w:szCs w:val="28"/>
        </w:rPr>
        <w:t>водонагрівач</w:t>
      </w:r>
      <w:r w:rsidRPr="005D5B46">
        <w:rPr>
          <w:rFonts w:ascii="Times New Roman" w:hAnsi="Times New Roman"/>
          <w:color w:val="000000"/>
          <w:sz w:val="28"/>
          <w:szCs w:val="28"/>
          <w:lang w:val="uk-UA"/>
        </w:rPr>
        <w:t xml:space="preserve">, </w:t>
      </w:r>
      <w:r w:rsidRPr="005D5B46">
        <w:rPr>
          <w:rFonts w:ascii="Times New Roman" w:hAnsi="Times New Roman"/>
          <w:color w:val="000000"/>
          <w:sz w:val="28"/>
          <w:szCs w:val="28"/>
        </w:rPr>
        <w:t>змішувач для умивальника</w:t>
      </w:r>
      <w:r w:rsidRPr="005D5B46">
        <w:rPr>
          <w:rFonts w:ascii="Times New Roman" w:hAnsi="Times New Roman"/>
          <w:color w:val="000000"/>
          <w:sz w:val="28"/>
          <w:szCs w:val="28"/>
          <w:lang w:val="uk-UA"/>
        </w:rPr>
        <w:t xml:space="preserve">, </w:t>
      </w:r>
      <w:r w:rsidRPr="005D5B46">
        <w:rPr>
          <w:rFonts w:ascii="Times New Roman" w:hAnsi="Times New Roman"/>
          <w:color w:val="000000"/>
          <w:sz w:val="28"/>
          <w:szCs w:val="28"/>
        </w:rPr>
        <w:t>бак для сміття</w:t>
      </w:r>
      <w:r w:rsidRPr="005D5B46">
        <w:rPr>
          <w:rFonts w:ascii="Times New Roman" w:hAnsi="Times New Roman"/>
          <w:color w:val="000000"/>
          <w:sz w:val="28"/>
          <w:szCs w:val="28"/>
          <w:lang w:val="uk-UA"/>
        </w:rPr>
        <w:t>.</w:t>
      </w:r>
    </w:p>
    <w:p w:rsidR="00D61B49" w:rsidRPr="005D5B46" w:rsidRDefault="00D61B49" w:rsidP="00D61B49">
      <w:pPr>
        <w:pStyle w:val="a5"/>
        <w:ind w:firstLine="567"/>
        <w:rPr>
          <w:rFonts w:ascii="Times New Roman" w:hAnsi="Times New Roman"/>
          <w:sz w:val="28"/>
          <w:szCs w:val="28"/>
          <w:highlight w:val="yellow"/>
          <w:lang w:val="uk-UA"/>
        </w:rPr>
      </w:pPr>
      <w:r w:rsidRPr="005D5B46">
        <w:rPr>
          <w:rFonts w:ascii="Times New Roman" w:hAnsi="Times New Roman"/>
          <w:b/>
          <w:i/>
          <w:sz w:val="28"/>
          <w:szCs w:val="28"/>
          <w:lang w:val="uk-UA"/>
        </w:rPr>
        <w:lastRenderedPageBreak/>
        <w:t xml:space="preserve">КЕКВ 2220 </w:t>
      </w:r>
      <w:r w:rsidRPr="005D5B46">
        <w:rPr>
          <w:rFonts w:ascii="Times New Roman" w:hAnsi="Times New Roman"/>
          <w:sz w:val="28"/>
          <w:szCs w:val="28"/>
          <w:lang w:val="uk-UA"/>
        </w:rPr>
        <w:t xml:space="preserve">медикаменти та перев`язувальні матеріали   витрачено 142 798,72  гривень: </w:t>
      </w:r>
      <w:r w:rsidRPr="005D5B46">
        <w:rPr>
          <w:rFonts w:ascii="Times New Roman" w:hAnsi="Times New Roman"/>
          <w:color w:val="000000"/>
          <w:sz w:val="28"/>
          <w:szCs w:val="28"/>
          <w:lang w:val="uk-UA"/>
        </w:rPr>
        <w:t>пільгові ліки, лікарські засоби, Калоприймачі, Підгузки дитячі, Коміда ФКУ, ФКУ Нутрі (фінілкетанурія), Серветки для обробки шкіри, туберкулін</w:t>
      </w:r>
    </w:p>
    <w:p w:rsidR="00D61B49" w:rsidRPr="005D5B46" w:rsidRDefault="00D61B49" w:rsidP="00D61B49">
      <w:pPr>
        <w:pStyle w:val="a5"/>
        <w:ind w:firstLine="567"/>
        <w:rPr>
          <w:rFonts w:ascii="Times New Roman" w:hAnsi="Times New Roman"/>
          <w:b/>
          <w:i/>
          <w:sz w:val="28"/>
          <w:szCs w:val="28"/>
          <w:lang w:val="uk-UA"/>
        </w:rPr>
      </w:pPr>
      <w:r w:rsidRPr="005D5B46">
        <w:rPr>
          <w:rFonts w:ascii="Times New Roman" w:hAnsi="Times New Roman"/>
          <w:b/>
          <w:i/>
          <w:sz w:val="28"/>
          <w:szCs w:val="28"/>
          <w:lang w:val="uk-UA"/>
        </w:rPr>
        <w:t xml:space="preserve">КЕКВ 2240 </w:t>
      </w:r>
      <w:r w:rsidRPr="005D5B46">
        <w:rPr>
          <w:rFonts w:ascii="Times New Roman" w:hAnsi="Times New Roman"/>
          <w:sz w:val="28"/>
          <w:szCs w:val="28"/>
          <w:lang w:val="uk-UA"/>
        </w:rPr>
        <w:t xml:space="preserve">оплата послуг (крім комунальних) витрачено 71 198,61 гривні: </w:t>
      </w:r>
      <w:r w:rsidRPr="005D5B46">
        <w:rPr>
          <w:rFonts w:ascii="Times New Roman" w:hAnsi="Times New Roman"/>
          <w:color w:val="000000"/>
          <w:sz w:val="28"/>
          <w:szCs w:val="28"/>
          <w:lang w:val="uk-UA"/>
        </w:rPr>
        <w:t>Бухгалтерська програма  «ДЕБЕТ ПЛЮС», Дебет плюс обучение, ремонт принтера, ремонт  мікроскопу, реєстрація авто, реєстрація рентгенобладнання, ПФ 4% перша реєстрація авто, програмне забезпечення «Облік медичних кадрів», програмне забезпечення «Медична статистика»,, посл.з тех.підтримки ДНІПРОМЕД, посл.з тех.підтримки Дебет Плюс, заміна картриджу, страховий поліс (4 авто), шино монтаж, встановлення метало пластикових виробів, лабораторне дослідження</w:t>
      </w:r>
      <w:r w:rsidRPr="005D5B46">
        <w:rPr>
          <w:rFonts w:ascii="Times New Roman" w:hAnsi="Times New Roman"/>
          <w:b/>
          <w:i/>
          <w:sz w:val="28"/>
          <w:szCs w:val="28"/>
          <w:lang w:val="uk-UA"/>
        </w:rPr>
        <w:t xml:space="preserve"> .</w:t>
      </w:r>
    </w:p>
    <w:p w:rsidR="00D61B49" w:rsidRPr="005D5B46" w:rsidRDefault="00D61B49" w:rsidP="00D61B49">
      <w:pPr>
        <w:pStyle w:val="a5"/>
        <w:ind w:firstLine="567"/>
        <w:rPr>
          <w:rFonts w:ascii="Times New Roman" w:hAnsi="Times New Roman"/>
          <w:sz w:val="28"/>
          <w:szCs w:val="28"/>
          <w:lang w:val="uk-UA"/>
        </w:rPr>
      </w:pPr>
      <w:r w:rsidRPr="009428F8">
        <w:rPr>
          <w:rFonts w:ascii="Times New Roman" w:hAnsi="Times New Roman"/>
          <w:b/>
          <w:i/>
          <w:sz w:val="28"/>
          <w:szCs w:val="28"/>
          <w:lang w:val="uk-UA"/>
        </w:rPr>
        <w:t xml:space="preserve">КЕКВ 2270 </w:t>
      </w:r>
      <w:r w:rsidRPr="009428F8">
        <w:rPr>
          <w:rFonts w:ascii="Times New Roman" w:hAnsi="Times New Roman"/>
          <w:sz w:val="28"/>
          <w:szCs w:val="28"/>
          <w:lang w:val="uk-UA"/>
        </w:rPr>
        <w:t xml:space="preserve"> Енергоносії  - касові видатки склали – </w:t>
      </w:r>
      <w:r>
        <w:rPr>
          <w:rFonts w:ascii="Times New Roman" w:hAnsi="Times New Roman"/>
          <w:sz w:val="28"/>
          <w:szCs w:val="28"/>
          <w:lang w:val="uk-UA"/>
        </w:rPr>
        <w:t>298 981,80</w:t>
      </w:r>
      <w:r w:rsidRPr="009428F8">
        <w:rPr>
          <w:rFonts w:ascii="Times New Roman" w:hAnsi="Times New Roman"/>
          <w:sz w:val="28"/>
          <w:szCs w:val="28"/>
          <w:lang w:val="uk-UA"/>
        </w:rPr>
        <w:t xml:space="preserve"> гривні, в т.ч. </w:t>
      </w:r>
      <w:r w:rsidRPr="009428F8">
        <w:rPr>
          <w:rFonts w:ascii="Times New Roman" w:hAnsi="Times New Roman"/>
          <w:b/>
          <w:i/>
          <w:sz w:val="28"/>
          <w:szCs w:val="28"/>
          <w:lang w:val="uk-UA"/>
        </w:rPr>
        <w:t>КЕКВ 2272</w:t>
      </w:r>
      <w:r w:rsidRPr="009428F8">
        <w:rPr>
          <w:rFonts w:ascii="Times New Roman" w:hAnsi="Times New Roman"/>
          <w:sz w:val="28"/>
          <w:szCs w:val="28"/>
          <w:lang w:val="uk-UA"/>
        </w:rPr>
        <w:t xml:space="preserve"> водопостачання – </w:t>
      </w:r>
      <w:r>
        <w:rPr>
          <w:rFonts w:ascii="Times New Roman" w:hAnsi="Times New Roman"/>
          <w:sz w:val="28"/>
          <w:szCs w:val="28"/>
          <w:lang w:val="uk-UA"/>
        </w:rPr>
        <w:t xml:space="preserve">259,20 </w:t>
      </w:r>
      <w:r w:rsidRPr="009428F8">
        <w:rPr>
          <w:rFonts w:ascii="Times New Roman" w:hAnsi="Times New Roman"/>
          <w:sz w:val="28"/>
          <w:szCs w:val="28"/>
          <w:lang w:val="uk-UA"/>
        </w:rPr>
        <w:t xml:space="preserve"> гривень, </w:t>
      </w:r>
      <w:r w:rsidRPr="009428F8">
        <w:rPr>
          <w:rFonts w:ascii="Times New Roman" w:hAnsi="Times New Roman"/>
          <w:b/>
          <w:i/>
          <w:sz w:val="28"/>
          <w:szCs w:val="28"/>
          <w:lang w:val="uk-UA"/>
        </w:rPr>
        <w:t>КЕКВ 2273</w:t>
      </w:r>
      <w:r w:rsidRPr="009428F8">
        <w:rPr>
          <w:rFonts w:ascii="Times New Roman" w:hAnsi="Times New Roman"/>
          <w:sz w:val="28"/>
          <w:szCs w:val="28"/>
          <w:lang w:val="uk-UA"/>
        </w:rPr>
        <w:t xml:space="preserve"> Оплата електроенергії – 2</w:t>
      </w:r>
      <w:r>
        <w:rPr>
          <w:rFonts w:ascii="Times New Roman" w:hAnsi="Times New Roman"/>
          <w:sz w:val="28"/>
          <w:szCs w:val="28"/>
          <w:lang w:val="uk-UA"/>
        </w:rPr>
        <w:t>94 496,60</w:t>
      </w:r>
      <w:r w:rsidRPr="009428F8">
        <w:rPr>
          <w:rFonts w:ascii="Times New Roman" w:hAnsi="Times New Roman"/>
          <w:sz w:val="28"/>
          <w:szCs w:val="28"/>
          <w:lang w:val="uk-UA"/>
        </w:rPr>
        <w:t xml:space="preserve"> гривень., </w:t>
      </w:r>
      <w:r w:rsidRPr="009428F8">
        <w:rPr>
          <w:rFonts w:ascii="Times New Roman" w:hAnsi="Times New Roman"/>
          <w:b/>
          <w:i/>
          <w:sz w:val="28"/>
          <w:szCs w:val="28"/>
          <w:lang w:val="uk-UA"/>
        </w:rPr>
        <w:t>КЕКВ 2274</w:t>
      </w:r>
      <w:r w:rsidRPr="009428F8">
        <w:rPr>
          <w:rFonts w:ascii="Times New Roman" w:hAnsi="Times New Roman"/>
          <w:sz w:val="28"/>
          <w:szCs w:val="28"/>
          <w:lang w:val="uk-UA"/>
        </w:rPr>
        <w:t xml:space="preserve"> Оплата природного газу – </w:t>
      </w:r>
      <w:r>
        <w:rPr>
          <w:rFonts w:ascii="Times New Roman" w:hAnsi="Times New Roman"/>
          <w:sz w:val="28"/>
          <w:szCs w:val="28"/>
          <w:lang w:val="uk-UA"/>
        </w:rPr>
        <w:t>4 226</w:t>
      </w:r>
      <w:r w:rsidRPr="009428F8">
        <w:rPr>
          <w:rFonts w:ascii="Times New Roman" w:hAnsi="Times New Roman"/>
          <w:sz w:val="28"/>
          <w:szCs w:val="28"/>
          <w:lang w:val="uk-UA"/>
        </w:rPr>
        <w:t xml:space="preserve"> гривень</w:t>
      </w:r>
    </w:p>
    <w:p w:rsidR="00D61B49" w:rsidRPr="00443A26" w:rsidRDefault="00D61B49" w:rsidP="00D61B49">
      <w:pPr>
        <w:pStyle w:val="a5"/>
        <w:ind w:firstLine="567"/>
        <w:jc w:val="center"/>
        <w:rPr>
          <w:rFonts w:ascii="Times New Roman" w:hAnsi="Times New Roman"/>
          <w:bCs/>
          <w:i/>
          <w:sz w:val="28"/>
          <w:szCs w:val="28"/>
          <w:lang w:val="uk-UA"/>
        </w:rPr>
      </w:pPr>
      <w:r w:rsidRPr="00443A26">
        <w:rPr>
          <w:rFonts w:ascii="Times New Roman" w:hAnsi="Times New Roman"/>
          <w:bCs/>
          <w:i/>
          <w:sz w:val="28"/>
          <w:szCs w:val="28"/>
          <w:lang w:val="uk-UA"/>
        </w:rPr>
        <w:t>Соціальний захист та соціальне забезпечення</w:t>
      </w:r>
    </w:p>
    <w:p w:rsidR="00D61B49" w:rsidRPr="00443A26" w:rsidRDefault="00D61B49" w:rsidP="00D61B49">
      <w:pPr>
        <w:pStyle w:val="a5"/>
        <w:ind w:firstLine="567"/>
        <w:jc w:val="center"/>
        <w:rPr>
          <w:rFonts w:ascii="Times New Roman" w:hAnsi="Times New Roman"/>
          <w:bCs/>
          <w:i/>
          <w:sz w:val="28"/>
          <w:szCs w:val="28"/>
          <w:lang w:val="uk-UA"/>
        </w:rPr>
      </w:pPr>
      <w:r w:rsidRPr="00443A26">
        <w:rPr>
          <w:rFonts w:ascii="Times New Roman" w:hAnsi="Times New Roman"/>
          <w:i/>
          <w:sz w:val="28"/>
          <w:szCs w:val="28"/>
          <w:lang w:val="uk-UA"/>
        </w:rPr>
        <w:t>Інші заходи у сфері соціального захисту і соціального забезпечення</w:t>
      </w:r>
    </w:p>
    <w:p w:rsidR="00D61B49" w:rsidRPr="00443A26" w:rsidRDefault="00D61B49" w:rsidP="00D61B49">
      <w:pPr>
        <w:pStyle w:val="a5"/>
        <w:ind w:firstLine="567"/>
        <w:jc w:val="center"/>
        <w:rPr>
          <w:rFonts w:ascii="Times New Roman" w:hAnsi="Times New Roman"/>
          <w:i/>
          <w:sz w:val="28"/>
          <w:szCs w:val="28"/>
          <w:lang w:val="uk-UA"/>
        </w:rPr>
      </w:pPr>
      <w:r w:rsidRPr="00443A26">
        <w:rPr>
          <w:rFonts w:ascii="Times New Roman" w:hAnsi="Times New Roman"/>
          <w:i/>
          <w:sz w:val="28"/>
          <w:szCs w:val="28"/>
          <w:lang w:val="uk-UA"/>
        </w:rPr>
        <w:t>(КПКВК 0313242  )</w:t>
      </w:r>
    </w:p>
    <w:p w:rsidR="00D61B49" w:rsidRPr="00443A26" w:rsidRDefault="00D61B49" w:rsidP="00D61B49">
      <w:pPr>
        <w:pStyle w:val="a5"/>
        <w:ind w:firstLine="567"/>
        <w:rPr>
          <w:rFonts w:ascii="Times New Roman" w:hAnsi="Times New Roman"/>
          <w:bCs/>
          <w:sz w:val="28"/>
          <w:szCs w:val="28"/>
          <w:lang w:val="uk-UA"/>
        </w:rPr>
      </w:pPr>
    </w:p>
    <w:p w:rsidR="00D61B49" w:rsidRPr="00443A26" w:rsidRDefault="00D61B49" w:rsidP="00D61B49">
      <w:pPr>
        <w:pStyle w:val="a5"/>
        <w:ind w:firstLine="567"/>
        <w:rPr>
          <w:rFonts w:ascii="Times New Roman" w:hAnsi="Times New Roman"/>
          <w:sz w:val="28"/>
          <w:szCs w:val="28"/>
          <w:lang w:val="uk-UA"/>
        </w:rPr>
      </w:pPr>
      <w:r w:rsidRPr="00443A26">
        <w:rPr>
          <w:rFonts w:ascii="Times New Roman" w:hAnsi="Times New Roman"/>
          <w:sz w:val="28"/>
          <w:szCs w:val="28"/>
          <w:lang w:val="uk-UA"/>
        </w:rPr>
        <w:t xml:space="preserve">Видатки по зазначеній галузі було включено до сільського бюджету з урахуванням змін  в сумі 23 590 гривень </w:t>
      </w:r>
    </w:p>
    <w:p w:rsidR="00D61B49" w:rsidRPr="00443A26" w:rsidRDefault="00D61B49" w:rsidP="00D61B49">
      <w:pPr>
        <w:pStyle w:val="a5"/>
        <w:ind w:firstLine="567"/>
        <w:rPr>
          <w:rFonts w:ascii="Times New Roman" w:hAnsi="Times New Roman"/>
          <w:sz w:val="28"/>
          <w:szCs w:val="28"/>
          <w:lang w:val="uk-UA"/>
        </w:rPr>
      </w:pPr>
      <w:r w:rsidRPr="00443A26">
        <w:rPr>
          <w:rFonts w:ascii="Times New Roman" w:hAnsi="Times New Roman"/>
          <w:sz w:val="28"/>
          <w:szCs w:val="28"/>
          <w:lang w:val="uk-UA"/>
        </w:rPr>
        <w:t>Видатки на виплату одноразової матеріальної допомоги здійснюються за рішенням виконавчого комітету сільської ради в межах асигнувань, передбачених в сільському  бюджеті.</w:t>
      </w:r>
    </w:p>
    <w:p w:rsidR="00D61B49" w:rsidRPr="00443A26" w:rsidRDefault="00D61B49" w:rsidP="00D61B49">
      <w:pPr>
        <w:pStyle w:val="a5"/>
        <w:ind w:firstLine="567"/>
        <w:rPr>
          <w:rFonts w:ascii="Times New Roman" w:hAnsi="Times New Roman"/>
          <w:sz w:val="28"/>
          <w:szCs w:val="28"/>
          <w:lang w:val="uk-UA"/>
        </w:rPr>
      </w:pPr>
      <w:r w:rsidRPr="00443A26">
        <w:rPr>
          <w:rFonts w:ascii="Times New Roman" w:hAnsi="Times New Roman"/>
          <w:sz w:val="28"/>
          <w:szCs w:val="28"/>
          <w:lang w:val="uk-UA"/>
        </w:rPr>
        <w:t>Відповідальні виконавці:</w:t>
      </w:r>
      <w:r w:rsidRPr="00443A26">
        <w:rPr>
          <w:rStyle w:val="apple-converted-space"/>
          <w:sz w:val="28"/>
          <w:szCs w:val="28"/>
          <w:lang w:val="uk-UA"/>
        </w:rPr>
        <w:t> </w:t>
      </w:r>
      <w:r w:rsidRPr="00443A26">
        <w:rPr>
          <w:rFonts w:ascii="Times New Roman" w:hAnsi="Times New Roman"/>
          <w:sz w:val="28"/>
          <w:szCs w:val="28"/>
          <w:lang w:val="uk-UA"/>
        </w:rPr>
        <w:t>Виконавчий комітет Сурсько – Литовської сільської ради.</w:t>
      </w:r>
    </w:p>
    <w:p w:rsidR="00D61B49" w:rsidRPr="00443A26" w:rsidRDefault="00D61B49" w:rsidP="00D61B49">
      <w:pPr>
        <w:pStyle w:val="a5"/>
        <w:ind w:firstLine="567"/>
        <w:rPr>
          <w:rFonts w:ascii="Times New Roman" w:hAnsi="Times New Roman"/>
          <w:sz w:val="28"/>
          <w:szCs w:val="28"/>
          <w:lang w:val="uk-UA"/>
        </w:rPr>
      </w:pPr>
      <w:r w:rsidRPr="00443A26">
        <w:rPr>
          <w:rFonts w:ascii="Times New Roman" w:hAnsi="Times New Roman"/>
          <w:sz w:val="28"/>
          <w:szCs w:val="28"/>
          <w:lang w:val="uk-UA"/>
        </w:rPr>
        <w:t>Станом на 01.07.2021 року дебіторська та кредиторська заборгованість відсутня.</w:t>
      </w:r>
    </w:p>
    <w:p w:rsidR="00D61B49" w:rsidRPr="00C2070F" w:rsidRDefault="00D61B49" w:rsidP="00D61B49">
      <w:pPr>
        <w:pStyle w:val="a5"/>
        <w:ind w:firstLine="567"/>
        <w:rPr>
          <w:rFonts w:ascii="Times New Roman" w:hAnsi="Times New Roman"/>
          <w:bCs/>
          <w:color w:val="92CDDC" w:themeColor="accent5" w:themeTint="99"/>
          <w:sz w:val="28"/>
          <w:szCs w:val="28"/>
          <w:highlight w:val="yellow"/>
          <w:lang w:val="uk-UA"/>
        </w:rPr>
      </w:pPr>
    </w:p>
    <w:p w:rsidR="00D61B49" w:rsidRPr="00C2070F" w:rsidRDefault="00D61B49" w:rsidP="00D61B49">
      <w:pPr>
        <w:pStyle w:val="a5"/>
        <w:ind w:firstLine="567"/>
        <w:rPr>
          <w:rFonts w:ascii="Times New Roman" w:hAnsi="Times New Roman"/>
          <w:sz w:val="28"/>
          <w:szCs w:val="28"/>
          <w:highlight w:val="yellow"/>
          <w:lang w:val="uk-UA"/>
        </w:rPr>
      </w:pPr>
    </w:p>
    <w:p w:rsidR="00D61B49" w:rsidRPr="00D10211" w:rsidRDefault="00D61B49" w:rsidP="00D61B49">
      <w:pPr>
        <w:pStyle w:val="a5"/>
        <w:ind w:firstLine="567"/>
        <w:jc w:val="center"/>
        <w:rPr>
          <w:rFonts w:ascii="Times New Roman" w:hAnsi="Times New Roman"/>
          <w:i/>
          <w:sz w:val="28"/>
          <w:szCs w:val="28"/>
          <w:lang w:val="uk-UA"/>
        </w:rPr>
      </w:pPr>
      <w:r w:rsidRPr="00D10211">
        <w:rPr>
          <w:rFonts w:ascii="Times New Roman" w:hAnsi="Times New Roman"/>
          <w:i/>
          <w:sz w:val="28"/>
          <w:szCs w:val="28"/>
          <w:lang w:val="uk-UA"/>
        </w:rPr>
        <w:t>Культура і мистецтво</w:t>
      </w:r>
    </w:p>
    <w:p w:rsidR="00D61B49" w:rsidRPr="00D10211" w:rsidRDefault="00D61B49" w:rsidP="00D61B49">
      <w:pPr>
        <w:pStyle w:val="a5"/>
        <w:ind w:firstLine="567"/>
        <w:jc w:val="center"/>
        <w:rPr>
          <w:rFonts w:ascii="Times New Roman" w:hAnsi="Times New Roman"/>
          <w:i/>
          <w:sz w:val="28"/>
          <w:szCs w:val="28"/>
          <w:lang w:val="uk-UA"/>
        </w:rPr>
      </w:pPr>
      <w:r w:rsidRPr="00D10211">
        <w:rPr>
          <w:rFonts w:ascii="Times New Roman" w:hAnsi="Times New Roman"/>
          <w:i/>
          <w:sz w:val="28"/>
          <w:szCs w:val="28"/>
          <w:lang w:val="uk-UA"/>
        </w:rPr>
        <w:t>(КПКВК 0214030, КПКВК 0214040, КПКВК 0214060)</w:t>
      </w:r>
    </w:p>
    <w:p w:rsidR="00D61B49" w:rsidRPr="00D10211" w:rsidRDefault="00D61B49" w:rsidP="00D61B49">
      <w:pPr>
        <w:pStyle w:val="a5"/>
        <w:ind w:firstLine="567"/>
        <w:jc w:val="center"/>
        <w:rPr>
          <w:rFonts w:ascii="Times New Roman" w:hAnsi="Times New Roman"/>
          <w:i/>
          <w:sz w:val="28"/>
          <w:szCs w:val="28"/>
          <w:lang w:val="uk-UA"/>
        </w:rPr>
      </w:pPr>
    </w:p>
    <w:p w:rsidR="00D61B49" w:rsidRPr="00D10211" w:rsidRDefault="00D61B49" w:rsidP="00D61B49">
      <w:pPr>
        <w:pStyle w:val="a5"/>
        <w:ind w:firstLine="567"/>
        <w:rPr>
          <w:rFonts w:ascii="Times New Roman" w:hAnsi="Times New Roman"/>
          <w:sz w:val="28"/>
          <w:szCs w:val="28"/>
          <w:lang w:val="uk-UA"/>
        </w:rPr>
      </w:pPr>
      <w:r w:rsidRPr="00D10211">
        <w:rPr>
          <w:rFonts w:ascii="Times New Roman" w:hAnsi="Times New Roman"/>
          <w:sz w:val="28"/>
          <w:szCs w:val="28"/>
          <w:lang w:val="uk-UA"/>
        </w:rPr>
        <w:t>Станом на 01.07.2021 року на балансі Сурсько – Литовської сільської територіальної громади знаходиться два Будинки культури, дві бібліотеки та художньо – меморіальний музей Ф.П. Решетникова.</w:t>
      </w:r>
    </w:p>
    <w:p w:rsidR="00D61B49" w:rsidRPr="00D10211" w:rsidRDefault="00D61B49" w:rsidP="00D61B49">
      <w:pPr>
        <w:pStyle w:val="a5"/>
        <w:rPr>
          <w:rFonts w:ascii="Times New Roman" w:hAnsi="Times New Roman"/>
          <w:sz w:val="28"/>
          <w:szCs w:val="28"/>
          <w:lang w:val="uk-UA"/>
        </w:rPr>
      </w:pPr>
      <w:r w:rsidRPr="00D10211">
        <w:rPr>
          <w:rFonts w:ascii="Times New Roman" w:hAnsi="Times New Roman"/>
          <w:sz w:val="28"/>
          <w:szCs w:val="28"/>
          <w:lang w:val="uk-UA"/>
        </w:rPr>
        <w:t xml:space="preserve">         Обсяг видатків в першому півріччі 2021 року склали:</w:t>
      </w:r>
    </w:p>
    <w:p w:rsidR="00D61B49" w:rsidRPr="00D10211" w:rsidRDefault="00D61B49" w:rsidP="00D61B49">
      <w:pPr>
        <w:pStyle w:val="a5"/>
        <w:rPr>
          <w:rFonts w:ascii="Times New Roman" w:hAnsi="Times New Roman"/>
          <w:i/>
          <w:sz w:val="28"/>
          <w:szCs w:val="28"/>
          <w:u w:val="single"/>
          <w:lang w:val="uk-UA"/>
        </w:rPr>
      </w:pPr>
      <w:r w:rsidRPr="00D10211">
        <w:rPr>
          <w:rFonts w:ascii="Times New Roman" w:hAnsi="Times New Roman"/>
          <w:i/>
          <w:sz w:val="28"/>
          <w:szCs w:val="28"/>
          <w:u w:val="single"/>
          <w:lang w:val="uk-UA"/>
        </w:rPr>
        <w:t>КПКВК 0214030</w:t>
      </w:r>
    </w:p>
    <w:p w:rsidR="00D61B49" w:rsidRPr="00D10211" w:rsidRDefault="00D61B49" w:rsidP="00D61B49">
      <w:pPr>
        <w:pStyle w:val="a5"/>
        <w:ind w:firstLine="567"/>
        <w:rPr>
          <w:rFonts w:ascii="Times New Roman" w:hAnsi="Times New Roman"/>
          <w:sz w:val="28"/>
          <w:szCs w:val="28"/>
          <w:lang w:val="uk-UA"/>
        </w:rPr>
      </w:pPr>
    </w:p>
    <w:p w:rsidR="00D61B49" w:rsidRPr="00D10211" w:rsidRDefault="00D61B49" w:rsidP="00D61B49">
      <w:pPr>
        <w:pStyle w:val="a5"/>
        <w:ind w:firstLine="567"/>
        <w:rPr>
          <w:rFonts w:ascii="Times New Roman" w:hAnsi="Times New Roman"/>
          <w:sz w:val="28"/>
          <w:szCs w:val="28"/>
          <w:lang w:val="uk-UA"/>
        </w:rPr>
      </w:pPr>
      <w:r w:rsidRPr="00D10211">
        <w:rPr>
          <w:rFonts w:ascii="Times New Roman" w:hAnsi="Times New Roman"/>
          <w:b/>
          <w:i/>
          <w:sz w:val="28"/>
          <w:szCs w:val="28"/>
          <w:lang w:val="uk-UA"/>
        </w:rPr>
        <w:t xml:space="preserve">КЕКВ 2111,2120  </w:t>
      </w:r>
      <w:r w:rsidRPr="00D10211">
        <w:rPr>
          <w:rFonts w:ascii="Times New Roman" w:hAnsi="Times New Roman"/>
          <w:sz w:val="28"/>
          <w:szCs w:val="28"/>
          <w:lang w:val="uk-UA"/>
        </w:rPr>
        <w:t xml:space="preserve">Заробітна плата з нарахуваннями  працівників закладів культури та мистецтва було фактично використано 162589,24 гривні. </w:t>
      </w:r>
    </w:p>
    <w:p w:rsidR="00D61B49" w:rsidRPr="00D10211" w:rsidRDefault="00D61B49" w:rsidP="00D61B49">
      <w:pPr>
        <w:pStyle w:val="a5"/>
        <w:ind w:firstLine="567"/>
        <w:rPr>
          <w:rFonts w:ascii="Times New Roman" w:hAnsi="Times New Roman"/>
          <w:sz w:val="28"/>
          <w:szCs w:val="28"/>
          <w:lang w:val="uk-UA"/>
        </w:rPr>
      </w:pPr>
      <w:r w:rsidRPr="00D10211">
        <w:rPr>
          <w:rFonts w:ascii="Times New Roman" w:hAnsi="Times New Roman"/>
          <w:b/>
          <w:i/>
          <w:sz w:val="28"/>
          <w:szCs w:val="28"/>
          <w:lang w:val="uk-UA"/>
        </w:rPr>
        <w:t xml:space="preserve">КЕКВ 2210  </w:t>
      </w:r>
      <w:r w:rsidRPr="00D10211">
        <w:rPr>
          <w:rFonts w:ascii="Times New Roman" w:hAnsi="Times New Roman"/>
          <w:sz w:val="28"/>
          <w:szCs w:val="28"/>
          <w:lang w:val="uk-UA"/>
        </w:rPr>
        <w:t xml:space="preserve">на придбання предметів, матеріалів , обладнання та інвентарю касові видатки проведено на суму 840,00 гривень. </w:t>
      </w:r>
    </w:p>
    <w:p w:rsidR="00D61B49" w:rsidRPr="00D10211" w:rsidRDefault="00D61B49" w:rsidP="00D61B49">
      <w:pPr>
        <w:pStyle w:val="a5"/>
        <w:ind w:firstLine="567"/>
        <w:rPr>
          <w:rFonts w:ascii="Times New Roman" w:hAnsi="Times New Roman"/>
          <w:sz w:val="28"/>
          <w:szCs w:val="28"/>
          <w:lang w:val="uk-UA"/>
        </w:rPr>
      </w:pPr>
      <w:r w:rsidRPr="00D10211">
        <w:rPr>
          <w:rFonts w:ascii="Times New Roman" w:hAnsi="Times New Roman"/>
          <w:b/>
          <w:i/>
          <w:sz w:val="28"/>
          <w:szCs w:val="28"/>
          <w:lang w:val="uk-UA"/>
        </w:rPr>
        <w:t>КЕКВ 2270</w:t>
      </w:r>
      <w:r w:rsidRPr="00D10211">
        <w:rPr>
          <w:rFonts w:ascii="Times New Roman" w:hAnsi="Times New Roman"/>
          <w:sz w:val="28"/>
          <w:szCs w:val="28"/>
          <w:lang w:val="uk-UA"/>
        </w:rPr>
        <w:t xml:space="preserve"> Видатки на енергоносії склали  20 657,56 гривні.</w:t>
      </w:r>
    </w:p>
    <w:p w:rsidR="00D61B49" w:rsidRPr="00D10211" w:rsidRDefault="00D61B49" w:rsidP="00D61B49">
      <w:pPr>
        <w:pStyle w:val="a5"/>
        <w:ind w:firstLine="567"/>
        <w:rPr>
          <w:rFonts w:ascii="Times New Roman" w:hAnsi="Times New Roman"/>
          <w:sz w:val="28"/>
          <w:szCs w:val="28"/>
          <w:lang w:val="uk-UA"/>
        </w:rPr>
      </w:pPr>
      <w:r w:rsidRPr="00D10211">
        <w:rPr>
          <w:rFonts w:ascii="Times New Roman" w:hAnsi="Times New Roman"/>
          <w:sz w:val="28"/>
          <w:szCs w:val="28"/>
          <w:lang w:val="uk-UA"/>
        </w:rPr>
        <w:t>Штатна чисельністю працюючих 2,5 одиниць.</w:t>
      </w:r>
    </w:p>
    <w:p w:rsidR="00D61B49" w:rsidRPr="00C2070F" w:rsidRDefault="00D61B49" w:rsidP="00D61B49">
      <w:pPr>
        <w:pStyle w:val="a5"/>
        <w:ind w:firstLine="567"/>
        <w:rPr>
          <w:rFonts w:ascii="Times New Roman" w:hAnsi="Times New Roman"/>
          <w:sz w:val="28"/>
          <w:szCs w:val="28"/>
          <w:highlight w:val="yellow"/>
          <w:lang w:val="uk-UA"/>
        </w:rPr>
      </w:pPr>
    </w:p>
    <w:p w:rsidR="00D61B49" w:rsidRPr="00C2070F" w:rsidRDefault="00D61B49" w:rsidP="00D61B49">
      <w:pPr>
        <w:pStyle w:val="a5"/>
        <w:ind w:firstLine="567"/>
        <w:rPr>
          <w:rFonts w:ascii="Times New Roman" w:hAnsi="Times New Roman"/>
          <w:sz w:val="28"/>
          <w:szCs w:val="28"/>
          <w:highlight w:val="yellow"/>
          <w:lang w:val="uk-UA"/>
        </w:rPr>
      </w:pPr>
    </w:p>
    <w:p w:rsidR="00D61B49" w:rsidRPr="00D10211" w:rsidRDefault="00D61B49" w:rsidP="00D61B49">
      <w:pPr>
        <w:pStyle w:val="a5"/>
        <w:rPr>
          <w:rFonts w:ascii="Times New Roman" w:hAnsi="Times New Roman"/>
          <w:i/>
          <w:sz w:val="28"/>
          <w:szCs w:val="28"/>
          <w:u w:val="single"/>
          <w:lang w:val="uk-UA"/>
        </w:rPr>
      </w:pPr>
      <w:r w:rsidRPr="00D10211">
        <w:rPr>
          <w:rFonts w:ascii="Times New Roman" w:hAnsi="Times New Roman"/>
          <w:i/>
          <w:sz w:val="28"/>
          <w:szCs w:val="28"/>
          <w:u w:val="single"/>
          <w:lang w:val="uk-UA"/>
        </w:rPr>
        <w:t>КПКВК 0214040</w:t>
      </w:r>
    </w:p>
    <w:p w:rsidR="00D61B49" w:rsidRPr="00D10211" w:rsidRDefault="00D61B49" w:rsidP="00D61B49">
      <w:pPr>
        <w:pStyle w:val="a5"/>
        <w:rPr>
          <w:rFonts w:ascii="Times New Roman" w:hAnsi="Times New Roman"/>
          <w:i/>
          <w:sz w:val="28"/>
          <w:szCs w:val="28"/>
          <w:u w:val="single"/>
          <w:lang w:val="uk-UA"/>
        </w:rPr>
      </w:pPr>
    </w:p>
    <w:p w:rsidR="00D61B49" w:rsidRPr="00D10211" w:rsidRDefault="00D61B49" w:rsidP="00D61B49">
      <w:pPr>
        <w:pStyle w:val="a5"/>
        <w:ind w:firstLine="567"/>
        <w:rPr>
          <w:rFonts w:ascii="Times New Roman" w:hAnsi="Times New Roman"/>
          <w:sz w:val="28"/>
          <w:szCs w:val="28"/>
          <w:lang w:val="uk-UA"/>
        </w:rPr>
      </w:pPr>
      <w:r w:rsidRPr="00D10211">
        <w:rPr>
          <w:rFonts w:ascii="Times New Roman" w:hAnsi="Times New Roman"/>
          <w:b/>
          <w:i/>
          <w:sz w:val="28"/>
          <w:szCs w:val="28"/>
          <w:lang w:val="uk-UA"/>
        </w:rPr>
        <w:lastRenderedPageBreak/>
        <w:t xml:space="preserve">КЕКВ 2111,2120 </w:t>
      </w:r>
      <w:r w:rsidRPr="00D10211">
        <w:rPr>
          <w:rFonts w:ascii="Times New Roman" w:hAnsi="Times New Roman"/>
          <w:sz w:val="28"/>
          <w:szCs w:val="28"/>
          <w:lang w:val="uk-UA"/>
        </w:rPr>
        <w:t xml:space="preserve">Заробітна плата з нарахуваннями  працівників закладів культури та мистецтва було фактично використано 44 471,35 гривні. </w:t>
      </w:r>
    </w:p>
    <w:p w:rsidR="00D61B49" w:rsidRPr="00D10211" w:rsidRDefault="00D61B49" w:rsidP="00D61B49">
      <w:pPr>
        <w:pStyle w:val="a5"/>
        <w:ind w:firstLine="567"/>
        <w:rPr>
          <w:rFonts w:ascii="Times New Roman" w:hAnsi="Times New Roman"/>
          <w:sz w:val="28"/>
          <w:szCs w:val="28"/>
          <w:lang w:val="uk-UA"/>
        </w:rPr>
      </w:pPr>
      <w:r w:rsidRPr="00D10211">
        <w:rPr>
          <w:rFonts w:ascii="Times New Roman" w:hAnsi="Times New Roman"/>
          <w:sz w:val="28"/>
          <w:szCs w:val="28"/>
          <w:lang w:val="uk-UA"/>
        </w:rPr>
        <w:t>Штатна чисельністю працюючих 1,25 одиниць.</w:t>
      </w:r>
    </w:p>
    <w:p w:rsidR="00D61B49" w:rsidRPr="00C2070F" w:rsidRDefault="00D61B49" w:rsidP="00D61B49">
      <w:pPr>
        <w:pStyle w:val="a5"/>
        <w:ind w:firstLine="567"/>
        <w:rPr>
          <w:rFonts w:ascii="Times New Roman" w:hAnsi="Times New Roman"/>
          <w:sz w:val="28"/>
          <w:szCs w:val="28"/>
          <w:highlight w:val="yellow"/>
          <w:lang w:val="uk-UA"/>
        </w:rPr>
      </w:pPr>
    </w:p>
    <w:p w:rsidR="00D61B49" w:rsidRPr="00C2070F" w:rsidRDefault="00D61B49" w:rsidP="00D61B49">
      <w:pPr>
        <w:pStyle w:val="a5"/>
        <w:ind w:firstLine="567"/>
        <w:rPr>
          <w:rFonts w:ascii="Times New Roman" w:hAnsi="Times New Roman"/>
          <w:sz w:val="28"/>
          <w:szCs w:val="28"/>
          <w:highlight w:val="yellow"/>
          <w:lang w:val="uk-UA"/>
        </w:rPr>
      </w:pPr>
    </w:p>
    <w:p w:rsidR="00D61B49" w:rsidRPr="001E30EA" w:rsidRDefault="00D61B49" w:rsidP="00D61B49">
      <w:pPr>
        <w:pStyle w:val="a5"/>
        <w:rPr>
          <w:rFonts w:ascii="Times New Roman" w:hAnsi="Times New Roman"/>
          <w:i/>
          <w:sz w:val="28"/>
          <w:szCs w:val="28"/>
          <w:u w:val="single"/>
          <w:lang w:val="uk-UA"/>
        </w:rPr>
      </w:pPr>
      <w:r w:rsidRPr="001E30EA">
        <w:rPr>
          <w:rFonts w:ascii="Times New Roman" w:hAnsi="Times New Roman"/>
          <w:i/>
          <w:sz w:val="28"/>
          <w:szCs w:val="28"/>
          <w:u w:val="single"/>
          <w:lang w:val="uk-UA"/>
        </w:rPr>
        <w:t>КПКВК 0214060</w:t>
      </w:r>
    </w:p>
    <w:p w:rsidR="00D61B49" w:rsidRPr="001E30EA" w:rsidRDefault="00D61B49" w:rsidP="00D61B49">
      <w:pPr>
        <w:pStyle w:val="a5"/>
        <w:ind w:firstLine="567"/>
        <w:rPr>
          <w:rFonts w:ascii="Times New Roman" w:hAnsi="Times New Roman"/>
          <w:sz w:val="28"/>
          <w:szCs w:val="28"/>
          <w:lang w:val="uk-UA"/>
        </w:rPr>
      </w:pPr>
      <w:r w:rsidRPr="001E30EA">
        <w:rPr>
          <w:rFonts w:ascii="Times New Roman" w:hAnsi="Times New Roman"/>
          <w:b/>
          <w:i/>
          <w:sz w:val="28"/>
          <w:szCs w:val="28"/>
          <w:lang w:val="uk-UA"/>
        </w:rPr>
        <w:t xml:space="preserve">КЕКВ 2111,2120 </w:t>
      </w:r>
      <w:r w:rsidRPr="001E30EA">
        <w:rPr>
          <w:rFonts w:ascii="Times New Roman" w:hAnsi="Times New Roman"/>
          <w:sz w:val="28"/>
          <w:szCs w:val="28"/>
          <w:lang w:val="uk-UA"/>
        </w:rPr>
        <w:t xml:space="preserve">Заробітна плата з нарахуваннями  працівників закладів культури та мистецтва було фактично використано 251 963,48 гривні. </w:t>
      </w:r>
    </w:p>
    <w:p w:rsidR="00D61B49" w:rsidRPr="001E30EA" w:rsidRDefault="00D61B49" w:rsidP="00D61B49">
      <w:pPr>
        <w:pStyle w:val="a5"/>
        <w:ind w:firstLine="567"/>
        <w:rPr>
          <w:rFonts w:ascii="Times New Roman" w:hAnsi="Times New Roman"/>
          <w:sz w:val="28"/>
          <w:szCs w:val="28"/>
          <w:lang w:val="uk-UA"/>
        </w:rPr>
      </w:pPr>
      <w:r w:rsidRPr="001E30EA">
        <w:rPr>
          <w:rFonts w:ascii="Times New Roman" w:hAnsi="Times New Roman"/>
          <w:b/>
          <w:i/>
          <w:sz w:val="28"/>
          <w:szCs w:val="28"/>
          <w:lang w:val="uk-UA"/>
        </w:rPr>
        <w:t xml:space="preserve">КЕКВ 2210  </w:t>
      </w:r>
      <w:r w:rsidRPr="001E30EA">
        <w:rPr>
          <w:rFonts w:ascii="Times New Roman" w:hAnsi="Times New Roman"/>
          <w:sz w:val="28"/>
          <w:szCs w:val="28"/>
          <w:lang w:val="uk-UA"/>
        </w:rPr>
        <w:t xml:space="preserve">на придбання предметів, матеріалів , обладнання та інвентарю касові видатки проведено на суму 41 278,46 гривень, витрачено на господарські товари та  придбання вогнегасників. </w:t>
      </w:r>
    </w:p>
    <w:p w:rsidR="00D61B49" w:rsidRPr="001E30EA" w:rsidRDefault="00D61B49" w:rsidP="00D61B49">
      <w:pPr>
        <w:pStyle w:val="a5"/>
        <w:ind w:firstLine="567"/>
        <w:rPr>
          <w:rFonts w:ascii="Times New Roman" w:hAnsi="Times New Roman"/>
          <w:sz w:val="28"/>
          <w:szCs w:val="28"/>
          <w:lang w:val="uk-UA"/>
        </w:rPr>
      </w:pPr>
    </w:p>
    <w:p w:rsidR="00D61B49" w:rsidRPr="001E30EA" w:rsidRDefault="00D61B49" w:rsidP="00D61B49">
      <w:pPr>
        <w:pStyle w:val="a5"/>
        <w:ind w:firstLine="567"/>
        <w:rPr>
          <w:rFonts w:ascii="Times New Roman" w:hAnsi="Times New Roman"/>
          <w:sz w:val="28"/>
          <w:szCs w:val="28"/>
          <w:lang w:val="uk-UA"/>
        </w:rPr>
      </w:pPr>
      <w:r w:rsidRPr="001E30EA">
        <w:rPr>
          <w:rFonts w:ascii="Times New Roman" w:hAnsi="Times New Roman"/>
          <w:b/>
          <w:i/>
          <w:sz w:val="28"/>
          <w:szCs w:val="28"/>
          <w:lang w:val="uk-UA"/>
        </w:rPr>
        <w:t xml:space="preserve">КЕКВ 2240  </w:t>
      </w:r>
      <w:r w:rsidRPr="001E30EA">
        <w:rPr>
          <w:rFonts w:ascii="Times New Roman" w:hAnsi="Times New Roman"/>
          <w:sz w:val="28"/>
          <w:szCs w:val="28"/>
          <w:lang w:val="uk-UA"/>
        </w:rPr>
        <w:t xml:space="preserve">оплата послуг в сумі </w:t>
      </w:r>
      <w:r w:rsidRPr="001E30EA">
        <w:rPr>
          <w:rFonts w:ascii="Times New Roman" w:hAnsi="Times New Roman"/>
          <w:sz w:val="28"/>
          <w:szCs w:val="28"/>
        </w:rPr>
        <w:t>10</w:t>
      </w:r>
      <w:r w:rsidRPr="001E30EA">
        <w:rPr>
          <w:rFonts w:ascii="Times New Roman" w:hAnsi="Times New Roman"/>
          <w:sz w:val="28"/>
          <w:szCs w:val="28"/>
          <w:lang w:val="en-US"/>
        </w:rPr>
        <w:t> </w:t>
      </w:r>
      <w:r w:rsidRPr="001E30EA">
        <w:rPr>
          <w:rFonts w:ascii="Times New Roman" w:hAnsi="Times New Roman"/>
          <w:sz w:val="28"/>
          <w:szCs w:val="28"/>
        </w:rPr>
        <w:t>854.29</w:t>
      </w:r>
      <w:r w:rsidRPr="001E30EA">
        <w:rPr>
          <w:rFonts w:ascii="Times New Roman" w:hAnsi="Times New Roman"/>
          <w:sz w:val="28"/>
          <w:szCs w:val="28"/>
          <w:lang w:val="uk-UA"/>
        </w:rPr>
        <w:t xml:space="preserve"> гривень  сплачено за вивіз ТПВ, сплата за Інтернет .</w:t>
      </w:r>
    </w:p>
    <w:p w:rsidR="00D61B49" w:rsidRPr="001E30EA" w:rsidRDefault="00D61B49" w:rsidP="00D61B49">
      <w:pPr>
        <w:pStyle w:val="a5"/>
        <w:ind w:firstLine="567"/>
        <w:rPr>
          <w:rFonts w:ascii="Times New Roman" w:hAnsi="Times New Roman"/>
          <w:sz w:val="28"/>
          <w:szCs w:val="28"/>
          <w:lang w:val="uk-UA"/>
        </w:rPr>
      </w:pPr>
      <w:r w:rsidRPr="001E30EA">
        <w:rPr>
          <w:rFonts w:ascii="Times New Roman" w:hAnsi="Times New Roman"/>
          <w:b/>
          <w:i/>
          <w:sz w:val="28"/>
          <w:szCs w:val="28"/>
          <w:lang w:val="uk-UA"/>
        </w:rPr>
        <w:t>КЕКВ 2270</w:t>
      </w:r>
      <w:r w:rsidRPr="001E30EA">
        <w:rPr>
          <w:rFonts w:ascii="Times New Roman" w:hAnsi="Times New Roman"/>
          <w:sz w:val="28"/>
          <w:szCs w:val="28"/>
          <w:lang w:val="uk-UA"/>
        </w:rPr>
        <w:t xml:space="preserve"> Видатки на енергоносії склали  </w:t>
      </w:r>
      <w:r w:rsidRPr="001E30EA">
        <w:rPr>
          <w:rFonts w:ascii="Times New Roman" w:hAnsi="Times New Roman"/>
          <w:sz w:val="28"/>
          <w:szCs w:val="28"/>
        </w:rPr>
        <w:t>154</w:t>
      </w:r>
      <w:r w:rsidRPr="001E30EA">
        <w:rPr>
          <w:rFonts w:ascii="Times New Roman" w:hAnsi="Times New Roman"/>
          <w:sz w:val="28"/>
          <w:szCs w:val="28"/>
          <w:lang w:val="en-US"/>
        </w:rPr>
        <w:t> </w:t>
      </w:r>
      <w:r w:rsidRPr="001E30EA">
        <w:rPr>
          <w:rFonts w:ascii="Times New Roman" w:hAnsi="Times New Roman"/>
          <w:sz w:val="28"/>
          <w:szCs w:val="28"/>
        </w:rPr>
        <w:t>137,</w:t>
      </w:r>
      <w:r w:rsidRPr="001E30EA">
        <w:rPr>
          <w:rFonts w:ascii="Times New Roman" w:hAnsi="Times New Roman"/>
          <w:sz w:val="28"/>
          <w:szCs w:val="28"/>
          <w:lang w:val="uk-UA"/>
        </w:rPr>
        <w:t>94 гривні, послуги водопостачання 847,18 гривень.</w:t>
      </w:r>
    </w:p>
    <w:p w:rsidR="00D61B49" w:rsidRPr="00C2070F" w:rsidRDefault="00D61B49" w:rsidP="00D61B49">
      <w:pPr>
        <w:pStyle w:val="a5"/>
        <w:ind w:firstLine="567"/>
        <w:rPr>
          <w:rFonts w:ascii="Times New Roman" w:hAnsi="Times New Roman"/>
          <w:sz w:val="28"/>
          <w:szCs w:val="28"/>
          <w:highlight w:val="yellow"/>
          <w:lang w:val="uk-UA"/>
        </w:rPr>
      </w:pPr>
    </w:p>
    <w:p w:rsidR="00D61B49" w:rsidRPr="001E30EA" w:rsidRDefault="00D61B49" w:rsidP="00D61B49">
      <w:pPr>
        <w:pStyle w:val="a5"/>
        <w:ind w:firstLine="567"/>
        <w:rPr>
          <w:rFonts w:ascii="Times New Roman" w:hAnsi="Times New Roman"/>
          <w:sz w:val="28"/>
          <w:szCs w:val="28"/>
          <w:lang w:val="uk-UA"/>
        </w:rPr>
      </w:pPr>
      <w:r w:rsidRPr="001E30EA">
        <w:rPr>
          <w:rFonts w:ascii="Times New Roman" w:hAnsi="Times New Roman"/>
          <w:sz w:val="28"/>
          <w:szCs w:val="28"/>
          <w:lang w:val="uk-UA"/>
        </w:rPr>
        <w:t>Штатна чисельністю працюючих  7  одиниць.</w:t>
      </w:r>
    </w:p>
    <w:p w:rsidR="00D61B49" w:rsidRPr="001E30EA" w:rsidRDefault="00D61B49" w:rsidP="00D61B49">
      <w:pPr>
        <w:pStyle w:val="a5"/>
        <w:ind w:firstLine="567"/>
        <w:rPr>
          <w:rFonts w:ascii="Times New Roman" w:hAnsi="Times New Roman"/>
          <w:sz w:val="28"/>
          <w:szCs w:val="28"/>
          <w:lang w:val="uk-UA"/>
        </w:rPr>
      </w:pPr>
      <w:r w:rsidRPr="001E30EA">
        <w:rPr>
          <w:rFonts w:ascii="Times New Roman" w:hAnsi="Times New Roman"/>
          <w:sz w:val="28"/>
          <w:szCs w:val="28"/>
          <w:lang w:val="uk-UA"/>
        </w:rPr>
        <w:t>Станом на 01.07.2021 року дебіторська і кредиторська заборгованість відсутня.</w:t>
      </w:r>
    </w:p>
    <w:p w:rsidR="00D61B49" w:rsidRDefault="00D61B49" w:rsidP="00D61B49">
      <w:pPr>
        <w:pStyle w:val="a5"/>
        <w:ind w:firstLine="567"/>
        <w:rPr>
          <w:rFonts w:ascii="Times New Roman" w:hAnsi="Times New Roman"/>
          <w:sz w:val="28"/>
          <w:szCs w:val="28"/>
          <w:highlight w:val="yellow"/>
          <w:lang w:val="uk-UA"/>
        </w:rPr>
      </w:pPr>
      <w:r w:rsidRPr="00C2070F">
        <w:rPr>
          <w:rFonts w:ascii="Times New Roman" w:hAnsi="Times New Roman"/>
          <w:sz w:val="28"/>
          <w:szCs w:val="28"/>
          <w:highlight w:val="yellow"/>
          <w:lang w:val="uk-UA"/>
        </w:rPr>
        <w:t xml:space="preserve">  </w:t>
      </w:r>
    </w:p>
    <w:p w:rsidR="00D61B49" w:rsidRDefault="00D61B49" w:rsidP="00D61B49">
      <w:pPr>
        <w:pStyle w:val="a5"/>
        <w:ind w:firstLine="567"/>
        <w:rPr>
          <w:rFonts w:ascii="Times New Roman" w:hAnsi="Times New Roman"/>
          <w:sz w:val="28"/>
          <w:szCs w:val="28"/>
          <w:highlight w:val="yellow"/>
          <w:lang w:val="uk-UA"/>
        </w:rPr>
      </w:pPr>
    </w:p>
    <w:p w:rsidR="00D61B49" w:rsidRDefault="00D61B49" w:rsidP="00D61B49">
      <w:pPr>
        <w:pStyle w:val="a5"/>
        <w:ind w:firstLine="567"/>
        <w:jc w:val="center"/>
        <w:rPr>
          <w:rFonts w:ascii="Times New Roman" w:hAnsi="Times New Roman"/>
          <w:i/>
          <w:sz w:val="28"/>
          <w:szCs w:val="28"/>
          <w:lang w:val="uk-UA"/>
        </w:rPr>
      </w:pPr>
      <w:r w:rsidRPr="008F4511">
        <w:rPr>
          <w:rFonts w:ascii="Times New Roman" w:hAnsi="Times New Roman"/>
          <w:i/>
          <w:sz w:val="28"/>
          <w:szCs w:val="28"/>
          <w:lang w:val="uk-UA"/>
        </w:rPr>
        <w:t>Інші заходи в галузі культури і мистецтва</w:t>
      </w:r>
      <w:r>
        <w:rPr>
          <w:rFonts w:ascii="Times New Roman" w:hAnsi="Times New Roman"/>
          <w:i/>
          <w:sz w:val="28"/>
          <w:szCs w:val="28"/>
          <w:lang w:val="uk-UA"/>
        </w:rPr>
        <w:t xml:space="preserve"> ( КПКВК 0214082)</w:t>
      </w:r>
    </w:p>
    <w:p w:rsidR="00D61B49" w:rsidRDefault="00D61B49" w:rsidP="00D61B49">
      <w:pPr>
        <w:pStyle w:val="a5"/>
        <w:ind w:firstLine="567"/>
        <w:jc w:val="center"/>
        <w:rPr>
          <w:rFonts w:ascii="Times New Roman" w:hAnsi="Times New Roman"/>
          <w:i/>
          <w:sz w:val="28"/>
          <w:szCs w:val="28"/>
          <w:lang w:val="uk-UA"/>
        </w:rPr>
      </w:pPr>
    </w:p>
    <w:p w:rsidR="00D61B49" w:rsidRPr="008F4511" w:rsidRDefault="00D61B49" w:rsidP="00D61B49">
      <w:pPr>
        <w:pStyle w:val="a5"/>
        <w:ind w:firstLine="567"/>
        <w:rPr>
          <w:rFonts w:ascii="Times New Roman" w:hAnsi="Times New Roman"/>
          <w:sz w:val="28"/>
          <w:szCs w:val="28"/>
          <w:highlight w:val="yellow"/>
          <w:lang w:val="uk-UA"/>
        </w:rPr>
      </w:pPr>
      <w:r>
        <w:rPr>
          <w:rFonts w:ascii="Times New Roman" w:hAnsi="Times New Roman"/>
          <w:sz w:val="28"/>
          <w:szCs w:val="28"/>
          <w:lang w:val="uk-UA"/>
        </w:rPr>
        <w:t xml:space="preserve">Видатки по </w:t>
      </w:r>
      <w:r w:rsidRPr="001E30EA">
        <w:rPr>
          <w:rFonts w:ascii="Times New Roman" w:hAnsi="Times New Roman"/>
          <w:b/>
          <w:i/>
          <w:sz w:val="28"/>
          <w:szCs w:val="28"/>
          <w:lang w:val="uk-UA"/>
        </w:rPr>
        <w:t>КЕКВ 2270</w:t>
      </w:r>
      <w:r>
        <w:rPr>
          <w:rFonts w:ascii="Times New Roman" w:hAnsi="Times New Roman"/>
          <w:b/>
          <w:i/>
          <w:sz w:val="28"/>
          <w:szCs w:val="28"/>
          <w:lang w:val="uk-UA"/>
        </w:rPr>
        <w:t xml:space="preserve"> </w:t>
      </w:r>
      <w:r>
        <w:rPr>
          <w:rFonts w:ascii="Times New Roman" w:hAnsi="Times New Roman"/>
          <w:sz w:val="28"/>
          <w:szCs w:val="28"/>
          <w:lang w:val="uk-UA"/>
        </w:rPr>
        <w:t>складають 41 711,00 гривень, на заходи по святкуванню Дня Перемоги та Дня захисту дітей.</w:t>
      </w:r>
    </w:p>
    <w:p w:rsidR="00D61B49" w:rsidRPr="008F4511" w:rsidRDefault="00D61B49" w:rsidP="00D61B49">
      <w:pPr>
        <w:pStyle w:val="a5"/>
        <w:ind w:firstLine="567"/>
        <w:rPr>
          <w:rFonts w:ascii="Times New Roman" w:hAnsi="Times New Roman"/>
          <w:sz w:val="28"/>
          <w:szCs w:val="28"/>
          <w:lang w:val="uk-UA"/>
        </w:rPr>
      </w:pPr>
    </w:p>
    <w:p w:rsidR="00D61B49" w:rsidRPr="008F4511" w:rsidRDefault="00D61B49" w:rsidP="00D61B49">
      <w:pPr>
        <w:pStyle w:val="a5"/>
        <w:ind w:firstLine="567"/>
        <w:jc w:val="center"/>
        <w:rPr>
          <w:rFonts w:ascii="Times New Roman" w:hAnsi="Times New Roman"/>
          <w:i/>
          <w:sz w:val="28"/>
          <w:szCs w:val="28"/>
          <w:lang w:val="uk-UA"/>
        </w:rPr>
      </w:pPr>
      <w:r w:rsidRPr="008F4511">
        <w:rPr>
          <w:rFonts w:ascii="Times New Roman" w:hAnsi="Times New Roman"/>
          <w:i/>
          <w:sz w:val="28"/>
          <w:szCs w:val="28"/>
          <w:lang w:val="uk-UA"/>
        </w:rPr>
        <w:t xml:space="preserve">Благоустрій громади ( КПКВК 0216030) </w:t>
      </w:r>
    </w:p>
    <w:p w:rsidR="00D61B49" w:rsidRPr="0018099E" w:rsidRDefault="00D61B49" w:rsidP="00D61B49">
      <w:pPr>
        <w:pStyle w:val="a5"/>
        <w:ind w:firstLine="567"/>
        <w:jc w:val="center"/>
        <w:rPr>
          <w:rFonts w:ascii="Times New Roman" w:hAnsi="Times New Roman"/>
          <w:i/>
          <w:sz w:val="28"/>
          <w:szCs w:val="28"/>
          <w:lang w:val="uk-UA"/>
        </w:rPr>
      </w:pPr>
    </w:p>
    <w:p w:rsidR="00D61B49" w:rsidRPr="0018099E" w:rsidRDefault="00D61B49" w:rsidP="00D61B49">
      <w:pPr>
        <w:pStyle w:val="a5"/>
        <w:ind w:firstLine="567"/>
        <w:rPr>
          <w:rFonts w:ascii="Times New Roman" w:hAnsi="Times New Roman"/>
          <w:sz w:val="28"/>
          <w:szCs w:val="28"/>
          <w:lang w:val="uk-UA"/>
        </w:rPr>
      </w:pPr>
      <w:r w:rsidRPr="0018099E">
        <w:rPr>
          <w:rFonts w:ascii="Times New Roman" w:hAnsi="Times New Roman"/>
          <w:b/>
          <w:i/>
          <w:sz w:val="28"/>
          <w:szCs w:val="28"/>
          <w:lang w:val="uk-UA"/>
        </w:rPr>
        <w:t xml:space="preserve">КЕКВ 2210  </w:t>
      </w:r>
      <w:r w:rsidRPr="0018099E">
        <w:rPr>
          <w:rFonts w:ascii="Times New Roman" w:hAnsi="Times New Roman"/>
          <w:sz w:val="28"/>
          <w:szCs w:val="28"/>
          <w:lang w:val="uk-UA"/>
        </w:rPr>
        <w:t>предмети, матеріали, обладнання та інвентар  – касові видатки склали – 51 389,11 гривень на:</w:t>
      </w:r>
    </w:p>
    <w:p w:rsidR="00D61B49" w:rsidRPr="0018099E" w:rsidRDefault="00D61B49" w:rsidP="00D61B49">
      <w:pPr>
        <w:pStyle w:val="a5"/>
        <w:numPr>
          <w:ilvl w:val="0"/>
          <w:numId w:val="15"/>
        </w:numPr>
        <w:ind w:left="993" w:firstLine="567"/>
        <w:rPr>
          <w:rFonts w:ascii="Times New Roman" w:hAnsi="Times New Roman"/>
          <w:sz w:val="28"/>
          <w:szCs w:val="28"/>
          <w:lang w:val="uk-UA"/>
        </w:rPr>
      </w:pPr>
      <w:r w:rsidRPr="0018099E">
        <w:rPr>
          <w:rFonts w:ascii="Times New Roman" w:hAnsi="Times New Roman"/>
          <w:sz w:val="28"/>
          <w:szCs w:val="28"/>
          <w:lang w:val="uk-UA"/>
        </w:rPr>
        <w:t>господарчих товарів для благоустрою громади.</w:t>
      </w:r>
    </w:p>
    <w:p w:rsidR="00D61B49" w:rsidRPr="0018099E" w:rsidRDefault="00D61B49" w:rsidP="00D61B49">
      <w:pPr>
        <w:pStyle w:val="a5"/>
        <w:ind w:left="1560"/>
        <w:rPr>
          <w:rFonts w:ascii="Times New Roman" w:hAnsi="Times New Roman"/>
          <w:sz w:val="28"/>
          <w:szCs w:val="28"/>
          <w:lang w:val="uk-UA"/>
        </w:rPr>
      </w:pPr>
    </w:p>
    <w:p w:rsidR="00D61B49" w:rsidRPr="0018099E" w:rsidRDefault="00D61B49" w:rsidP="00D61B49">
      <w:pPr>
        <w:pStyle w:val="a5"/>
        <w:ind w:firstLine="567"/>
        <w:rPr>
          <w:rFonts w:ascii="Times New Roman" w:hAnsi="Times New Roman"/>
          <w:sz w:val="28"/>
          <w:szCs w:val="28"/>
          <w:lang w:val="uk-UA"/>
        </w:rPr>
      </w:pPr>
      <w:r w:rsidRPr="0018099E">
        <w:rPr>
          <w:rFonts w:ascii="Times New Roman" w:hAnsi="Times New Roman"/>
          <w:b/>
          <w:i/>
          <w:sz w:val="28"/>
          <w:szCs w:val="28"/>
          <w:lang w:val="uk-UA"/>
        </w:rPr>
        <w:t>КЕКВ 2240</w:t>
      </w:r>
      <w:r w:rsidRPr="0018099E">
        <w:rPr>
          <w:rFonts w:ascii="Times New Roman" w:hAnsi="Times New Roman"/>
          <w:sz w:val="28"/>
          <w:szCs w:val="28"/>
          <w:lang w:val="uk-UA"/>
        </w:rPr>
        <w:t xml:space="preserve"> оплата послуг – касові видатки склали – 104 839,76 гривень. Кошти були використані на:</w:t>
      </w:r>
    </w:p>
    <w:p w:rsidR="00D61B49" w:rsidRPr="0018099E" w:rsidRDefault="00D61B49" w:rsidP="00D61B49">
      <w:pPr>
        <w:pStyle w:val="a5"/>
        <w:numPr>
          <w:ilvl w:val="0"/>
          <w:numId w:val="15"/>
        </w:numPr>
        <w:ind w:left="1134" w:hanging="567"/>
        <w:rPr>
          <w:rFonts w:ascii="Times New Roman" w:hAnsi="Times New Roman"/>
          <w:sz w:val="28"/>
          <w:szCs w:val="28"/>
          <w:lang w:val="uk-UA"/>
        </w:rPr>
      </w:pPr>
      <w:r w:rsidRPr="0018099E">
        <w:rPr>
          <w:rFonts w:ascii="Times New Roman" w:hAnsi="Times New Roman"/>
          <w:sz w:val="28"/>
          <w:szCs w:val="28"/>
          <w:lang w:val="uk-UA"/>
        </w:rPr>
        <w:t xml:space="preserve"> оплату послуг  за  розчистка снігу ;</w:t>
      </w:r>
    </w:p>
    <w:p w:rsidR="00D61B49" w:rsidRPr="0018099E" w:rsidRDefault="00D61B49" w:rsidP="00D61B49">
      <w:pPr>
        <w:pStyle w:val="a5"/>
        <w:numPr>
          <w:ilvl w:val="0"/>
          <w:numId w:val="15"/>
        </w:numPr>
        <w:ind w:left="1134" w:hanging="567"/>
        <w:rPr>
          <w:rFonts w:ascii="Times New Roman" w:hAnsi="Times New Roman"/>
          <w:sz w:val="28"/>
          <w:szCs w:val="28"/>
          <w:lang w:val="uk-UA"/>
        </w:rPr>
      </w:pPr>
      <w:r w:rsidRPr="0018099E">
        <w:rPr>
          <w:rFonts w:ascii="Times New Roman" w:hAnsi="Times New Roman"/>
          <w:sz w:val="28"/>
          <w:szCs w:val="28"/>
          <w:lang w:val="uk-UA"/>
        </w:rPr>
        <w:t xml:space="preserve"> на оплату вивезення твердих побутових відходів «Дніпрокомунтранс»; </w:t>
      </w:r>
    </w:p>
    <w:p w:rsidR="00D61B49" w:rsidRDefault="00D61B49" w:rsidP="00D61B49">
      <w:pPr>
        <w:pStyle w:val="a5"/>
        <w:ind w:firstLine="284"/>
        <w:rPr>
          <w:rFonts w:ascii="Times New Roman" w:hAnsi="Times New Roman"/>
          <w:sz w:val="28"/>
          <w:szCs w:val="28"/>
          <w:lang w:val="uk-UA"/>
        </w:rPr>
      </w:pPr>
      <w:r w:rsidRPr="0018099E">
        <w:rPr>
          <w:rFonts w:ascii="Times New Roman" w:hAnsi="Times New Roman"/>
          <w:b/>
          <w:i/>
          <w:sz w:val="28"/>
          <w:szCs w:val="28"/>
          <w:lang w:val="uk-UA"/>
        </w:rPr>
        <w:t>КЕКВ 2273</w:t>
      </w:r>
      <w:r w:rsidRPr="0018099E">
        <w:rPr>
          <w:rFonts w:ascii="Times New Roman" w:hAnsi="Times New Roman"/>
          <w:sz w:val="28"/>
          <w:szCs w:val="28"/>
          <w:lang w:val="uk-UA"/>
        </w:rPr>
        <w:t xml:space="preserve"> Електроенергія – 13 944,46 гривні,</w:t>
      </w:r>
    </w:p>
    <w:p w:rsidR="00D61B49" w:rsidRDefault="00D61B49" w:rsidP="00D61B49">
      <w:pPr>
        <w:pStyle w:val="a5"/>
        <w:ind w:firstLine="284"/>
        <w:rPr>
          <w:rFonts w:ascii="Times New Roman" w:hAnsi="Times New Roman"/>
          <w:sz w:val="28"/>
          <w:szCs w:val="28"/>
          <w:lang w:val="uk-UA"/>
        </w:rPr>
      </w:pPr>
    </w:p>
    <w:p w:rsidR="00D61B49" w:rsidRPr="00C2070F" w:rsidRDefault="00D61B49" w:rsidP="00D61B49">
      <w:pPr>
        <w:pStyle w:val="a5"/>
        <w:ind w:firstLine="284"/>
        <w:rPr>
          <w:rFonts w:ascii="Times New Roman" w:hAnsi="Times New Roman"/>
          <w:sz w:val="28"/>
          <w:szCs w:val="28"/>
          <w:highlight w:val="yellow"/>
          <w:lang w:val="uk-UA"/>
        </w:rPr>
      </w:pPr>
      <w:r w:rsidRPr="005A0183">
        <w:rPr>
          <w:rFonts w:ascii="Times New Roman" w:hAnsi="Times New Roman"/>
          <w:i/>
          <w:sz w:val="28"/>
          <w:szCs w:val="28"/>
          <w:lang w:val="uk-UA"/>
        </w:rPr>
        <w:t xml:space="preserve">Утримання та розвиток автомобільних доріг та дорожньої інфраструктури за рахунок коштів місцевого бюджету  </w:t>
      </w:r>
      <w:r>
        <w:rPr>
          <w:rFonts w:ascii="Times New Roman" w:hAnsi="Times New Roman"/>
          <w:i/>
          <w:sz w:val="28"/>
          <w:szCs w:val="28"/>
          <w:lang w:val="uk-UA"/>
        </w:rPr>
        <w:t>( КПКВК 0217461</w:t>
      </w:r>
      <w:r w:rsidRPr="008F4511">
        <w:rPr>
          <w:rFonts w:ascii="Times New Roman" w:hAnsi="Times New Roman"/>
          <w:i/>
          <w:sz w:val="28"/>
          <w:szCs w:val="28"/>
          <w:lang w:val="uk-UA"/>
        </w:rPr>
        <w:t>)</w:t>
      </w:r>
    </w:p>
    <w:p w:rsidR="00D61B49" w:rsidRDefault="00D61B49" w:rsidP="00D61B49">
      <w:pPr>
        <w:pStyle w:val="a5"/>
        <w:ind w:firstLine="567"/>
        <w:rPr>
          <w:rFonts w:ascii="Times New Roman" w:hAnsi="Times New Roman"/>
          <w:sz w:val="28"/>
          <w:szCs w:val="28"/>
          <w:highlight w:val="yellow"/>
          <w:lang w:val="uk-UA"/>
        </w:rPr>
      </w:pPr>
    </w:p>
    <w:p w:rsidR="00D61B49" w:rsidRDefault="00D61B49" w:rsidP="00D61B49">
      <w:pPr>
        <w:pStyle w:val="a5"/>
        <w:ind w:firstLine="567"/>
        <w:rPr>
          <w:rFonts w:ascii="Times New Roman" w:hAnsi="Times New Roman"/>
          <w:sz w:val="28"/>
          <w:szCs w:val="28"/>
          <w:highlight w:val="yellow"/>
          <w:lang w:val="uk-UA"/>
        </w:rPr>
      </w:pPr>
      <w:r w:rsidRPr="008F4511">
        <w:rPr>
          <w:rFonts w:ascii="Times New Roman" w:hAnsi="Times New Roman"/>
          <w:b/>
          <w:i/>
          <w:sz w:val="28"/>
          <w:szCs w:val="28"/>
          <w:lang w:val="uk-UA"/>
        </w:rPr>
        <w:t>КЕКВ 2240</w:t>
      </w:r>
      <w:r w:rsidRPr="008F4511">
        <w:rPr>
          <w:rFonts w:ascii="Times New Roman" w:hAnsi="Times New Roman"/>
          <w:sz w:val="28"/>
          <w:szCs w:val="28"/>
          <w:lang w:val="uk-UA"/>
        </w:rPr>
        <w:t xml:space="preserve"> оплата</w:t>
      </w:r>
      <w:r>
        <w:rPr>
          <w:rFonts w:ascii="Times New Roman" w:hAnsi="Times New Roman"/>
          <w:sz w:val="28"/>
          <w:szCs w:val="28"/>
          <w:lang w:val="uk-UA"/>
        </w:rPr>
        <w:t xml:space="preserve"> за поточний ремонт доріг Сурсько-Литовської територіальної громади  витрачено 134 000,64</w:t>
      </w:r>
    </w:p>
    <w:p w:rsidR="00D61B49" w:rsidRPr="005A0183" w:rsidRDefault="00D61B49" w:rsidP="00D61B49">
      <w:pPr>
        <w:pStyle w:val="a5"/>
        <w:ind w:firstLine="567"/>
        <w:rPr>
          <w:rFonts w:ascii="Times New Roman" w:hAnsi="Times New Roman"/>
          <w:sz w:val="28"/>
          <w:szCs w:val="28"/>
          <w:lang w:val="uk-UA"/>
        </w:rPr>
      </w:pPr>
    </w:p>
    <w:p w:rsidR="00D61B49" w:rsidRPr="005A0183" w:rsidRDefault="00D61B49" w:rsidP="00D61B49">
      <w:pPr>
        <w:pStyle w:val="a5"/>
        <w:ind w:firstLine="567"/>
        <w:jc w:val="center"/>
        <w:rPr>
          <w:rFonts w:ascii="Times New Roman" w:hAnsi="Times New Roman"/>
          <w:i/>
          <w:sz w:val="28"/>
          <w:szCs w:val="28"/>
          <w:lang w:val="uk-UA"/>
        </w:rPr>
      </w:pPr>
      <w:r w:rsidRPr="005A0183">
        <w:rPr>
          <w:rFonts w:ascii="Times New Roman" w:hAnsi="Times New Roman"/>
          <w:i/>
          <w:sz w:val="28"/>
          <w:szCs w:val="28"/>
          <w:lang w:val="uk-UA"/>
        </w:rPr>
        <w:t>Членські внески до асоціацій органів місцевого самоврядування (КПКВК 0217680)</w:t>
      </w:r>
    </w:p>
    <w:p w:rsidR="00D61B49" w:rsidRPr="005A0183" w:rsidRDefault="00D61B49" w:rsidP="00D61B49">
      <w:pPr>
        <w:pStyle w:val="a5"/>
        <w:ind w:firstLine="567"/>
        <w:jc w:val="center"/>
        <w:rPr>
          <w:rFonts w:ascii="Times New Roman" w:hAnsi="Times New Roman"/>
          <w:b/>
          <w:i/>
          <w:sz w:val="28"/>
          <w:szCs w:val="28"/>
          <w:lang w:val="uk-UA"/>
        </w:rPr>
      </w:pPr>
    </w:p>
    <w:p w:rsidR="00D61B49" w:rsidRPr="005A0183" w:rsidRDefault="00D61B49" w:rsidP="00D61B49">
      <w:pPr>
        <w:pStyle w:val="a5"/>
        <w:ind w:firstLine="567"/>
        <w:rPr>
          <w:rFonts w:ascii="Times New Roman" w:hAnsi="Times New Roman"/>
          <w:sz w:val="28"/>
          <w:szCs w:val="28"/>
          <w:lang w:val="uk-UA"/>
        </w:rPr>
      </w:pPr>
      <w:r w:rsidRPr="005A0183">
        <w:rPr>
          <w:rFonts w:ascii="Times New Roman" w:hAnsi="Times New Roman"/>
          <w:b/>
          <w:i/>
          <w:sz w:val="28"/>
          <w:szCs w:val="28"/>
          <w:lang w:val="uk-UA"/>
        </w:rPr>
        <w:lastRenderedPageBreak/>
        <w:t>КЕКВ 2800</w:t>
      </w:r>
      <w:r w:rsidRPr="005A0183">
        <w:rPr>
          <w:rFonts w:ascii="Times New Roman" w:hAnsi="Times New Roman"/>
          <w:sz w:val="28"/>
          <w:szCs w:val="28"/>
          <w:lang w:val="uk-UA"/>
        </w:rPr>
        <w:t xml:space="preserve"> було витрачено </w:t>
      </w:r>
      <w:r>
        <w:rPr>
          <w:rFonts w:ascii="Times New Roman" w:hAnsi="Times New Roman"/>
          <w:sz w:val="28"/>
          <w:szCs w:val="28"/>
          <w:lang w:val="uk-UA"/>
        </w:rPr>
        <w:t xml:space="preserve">25 201,00 </w:t>
      </w:r>
      <w:r w:rsidRPr="005A0183">
        <w:rPr>
          <w:rFonts w:ascii="Times New Roman" w:hAnsi="Times New Roman"/>
          <w:sz w:val="28"/>
          <w:szCs w:val="28"/>
          <w:lang w:val="uk-UA"/>
        </w:rPr>
        <w:t>гривень – членські внески до Дніпропетровської Асоціації міст України органів місцевого самоврядування.</w:t>
      </w:r>
    </w:p>
    <w:p w:rsidR="00D61B49" w:rsidRPr="00C2070F" w:rsidRDefault="00D61B49" w:rsidP="00D61B49">
      <w:pPr>
        <w:pStyle w:val="a5"/>
        <w:ind w:firstLine="567"/>
        <w:rPr>
          <w:rFonts w:ascii="Times New Roman" w:hAnsi="Times New Roman"/>
          <w:sz w:val="28"/>
          <w:szCs w:val="28"/>
          <w:highlight w:val="yellow"/>
          <w:lang w:val="uk-UA"/>
        </w:rPr>
      </w:pPr>
    </w:p>
    <w:p w:rsidR="00D61B49" w:rsidRPr="005A0183" w:rsidRDefault="00D61B49" w:rsidP="00D61B49">
      <w:pPr>
        <w:pStyle w:val="a5"/>
        <w:ind w:firstLine="567"/>
        <w:jc w:val="center"/>
        <w:rPr>
          <w:rFonts w:ascii="Times New Roman" w:hAnsi="Times New Roman"/>
          <w:i/>
          <w:sz w:val="28"/>
          <w:szCs w:val="28"/>
          <w:lang w:val="uk-UA"/>
        </w:rPr>
      </w:pPr>
      <w:r w:rsidRPr="005A0183">
        <w:rPr>
          <w:rFonts w:ascii="Times New Roman" w:hAnsi="Times New Roman"/>
          <w:i/>
          <w:sz w:val="28"/>
          <w:szCs w:val="28"/>
          <w:lang w:val="uk-UA"/>
        </w:rPr>
        <w:t>Місцева пожежна охорона (КПКВК 0218130)</w:t>
      </w:r>
    </w:p>
    <w:p w:rsidR="00D61B49" w:rsidRPr="005A0183" w:rsidRDefault="00D61B49" w:rsidP="00D61B49">
      <w:pPr>
        <w:pStyle w:val="a5"/>
        <w:ind w:firstLine="567"/>
        <w:jc w:val="center"/>
        <w:rPr>
          <w:rFonts w:ascii="Times New Roman" w:hAnsi="Times New Roman"/>
          <w:i/>
          <w:sz w:val="28"/>
          <w:szCs w:val="28"/>
          <w:lang w:val="uk-UA"/>
        </w:rPr>
      </w:pPr>
    </w:p>
    <w:p w:rsidR="00D61B49" w:rsidRPr="005A0183" w:rsidRDefault="00D61B49" w:rsidP="00D61B49">
      <w:pPr>
        <w:pStyle w:val="a5"/>
        <w:ind w:firstLine="567"/>
        <w:rPr>
          <w:rFonts w:ascii="Times New Roman" w:hAnsi="Times New Roman"/>
          <w:sz w:val="28"/>
          <w:szCs w:val="28"/>
          <w:lang w:val="uk-UA"/>
        </w:rPr>
      </w:pPr>
      <w:r w:rsidRPr="005A0183">
        <w:rPr>
          <w:rFonts w:ascii="Times New Roman" w:hAnsi="Times New Roman"/>
          <w:sz w:val="28"/>
          <w:szCs w:val="28"/>
          <w:lang w:val="uk-UA"/>
        </w:rPr>
        <w:t>Штатна чисельність даного закладу налічує 13 одиниць.</w:t>
      </w:r>
    </w:p>
    <w:p w:rsidR="00D61B49" w:rsidRPr="005A0183" w:rsidRDefault="00D61B49" w:rsidP="00D61B49">
      <w:pPr>
        <w:pStyle w:val="a5"/>
        <w:ind w:firstLine="567"/>
        <w:rPr>
          <w:rFonts w:ascii="Times New Roman" w:hAnsi="Times New Roman"/>
          <w:sz w:val="28"/>
          <w:szCs w:val="28"/>
          <w:lang w:val="uk-UA"/>
        </w:rPr>
      </w:pPr>
      <w:r w:rsidRPr="005A0183">
        <w:rPr>
          <w:rFonts w:ascii="Times New Roman" w:hAnsi="Times New Roman"/>
          <w:sz w:val="28"/>
          <w:szCs w:val="28"/>
          <w:lang w:val="uk-UA"/>
        </w:rPr>
        <w:t>Касові видатки за перше півріччя 2021 роки  склали  834 761,64 гривні:</w:t>
      </w:r>
    </w:p>
    <w:p w:rsidR="00D61B49" w:rsidRPr="005A0183" w:rsidRDefault="00D61B49" w:rsidP="00D61B49">
      <w:pPr>
        <w:pStyle w:val="a5"/>
        <w:ind w:firstLine="567"/>
        <w:rPr>
          <w:rFonts w:ascii="Times New Roman" w:hAnsi="Times New Roman"/>
          <w:sz w:val="28"/>
          <w:szCs w:val="28"/>
          <w:lang w:val="uk-UA"/>
        </w:rPr>
      </w:pPr>
      <w:r w:rsidRPr="005A0183">
        <w:rPr>
          <w:rFonts w:ascii="Times New Roman" w:hAnsi="Times New Roman"/>
          <w:b/>
          <w:i/>
          <w:sz w:val="28"/>
          <w:szCs w:val="28"/>
          <w:lang w:val="uk-UA"/>
        </w:rPr>
        <w:t xml:space="preserve">КЕКВ 2111,2120 </w:t>
      </w:r>
      <w:r w:rsidRPr="005A0183">
        <w:rPr>
          <w:rFonts w:ascii="Times New Roman" w:hAnsi="Times New Roman"/>
          <w:sz w:val="28"/>
          <w:szCs w:val="28"/>
          <w:lang w:val="uk-UA"/>
        </w:rPr>
        <w:t xml:space="preserve"> на заробітну плату з нарахуваннями фактично виплачено 718 981,70 гривень.</w:t>
      </w:r>
    </w:p>
    <w:p w:rsidR="00D61B49" w:rsidRPr="005A0183" w:rsidRDefault="00D61B49" w:rsidP="00D61B49">
      <w:pPr>
        <w:pStyle w:val="a5"/>
        <w:ind w:firstLine="567"/>
        <w:rPr>
          <w:rFonts w:ascii="Times New Roman" w:hAnsi="Times New Roman"/>
          <w:sz w:val="28"/>
          <w:szCs w:val="28"/>
          <w:lang w:val="uk-UA"/>
        </w:rPr>
      </w:pPr>
      <w:r w:rsidRPr="005A0183">
        <w:rPr>
          <w:rFonts w:ascii="Times New Roman" w:hAnsi="Times New Roman"/>
          <w:b/>
          <w:i/>
          <w:sz w:val="28"/>
          <w:szCs w:val="28"/>
          <w:lang w:val="uk-UA"/>
        </w:rPr>
        <w:t xml:space="preserve">КЕКВ 2210 </w:t>
      </w:r>
      <w:r w:rsidRPr="005A0183">
        <w:rPr>
          <w:rFonts w:ascii="Times New Roman" w:hAnsi="Times New Roman"/>
          <w:sz w:val="28"/>
          <w:szCs w:val="28"/>
          <w:lang w:val="uk-UA"/>
        </w:rPr>
        <w:t>предмети, матеріали, обладнання та інвентар  видатки склали 18 897,00 гривень  на придбання канцтоварів та робочій одяг.</w:t>
      </w:r>
    </w:p>
    <w:p w:rsidR="00D61B49" w:rsidRPr="005A0183" w:rsidRDefault="00D61B49" w:rsidP="00D61B49">
      <w:pPr>
        <w:pStyle w:val="a5"/>
        <w:ind w:firstLine="567"/>
        <w:rPr>
          <w:rFonts w:ascii="Times New Roman" w:hAnsi="Times New Roman"/>
          <w:sz w:val="28"/>
          <w:szCs w:val="28"/>
          <w:lang w:val="uk-UA"/>
        </w:rPr>
      </w:pPr>
      <w:r w:rsidRPr="005A0183">
        <w:rPr>
          <w:rFonts w:ascii="Times New Roman" w:hAnsi="Times New Roman"/>
          <w:b/>
          <w:i/>
          <w:sz w:val="28"/>
          <w:szCs w:val="28"/>
          <w:lang w:val="uk-UA"/>
        </w:rPr>
        <w:t xml:space="preserve">КЕКВ 2240 </w:t>
      </w:r>
      <w:r w:rsidRPr="005A0183">
        <w:rPr>
          <w:rFonts w:ascii="Times New Roman" w:hAnsi="Times New Roman"/>
          <w:sz w:val="28"/>
          <w:szCs w:val="28"/>
          <w:lang w:val="uk-UA"/>
        </w:rPr>
        <w:t>оплата послуг (крім комунальних)  фактично використано – 3386,78 гривень.</w:t>
      </w:r>
    </w:p>
    <w:p w:rsidR="00D61B49" w:rsidRPr="005A0183" w:rsidRDefault="00D61B49" w:rsidP="00D61B49">
      <w:pPr>
        <w:pStyle w:val="a5"/>
        <w:ind w:firstLine="567"/>
        <w:rPr>
          <w:rFonts w:ascii="Times New Roman" w:hAnsi="Times New Roman"/>
          <w:sz w:val="28"/>
          <w:szCs w:val="28"/>
          <w:lang w:val="uk-UA"/>
        </w:rPr>
      </w:pPr>
      <w:r w:rsidRPr="005A0183">
        <w:rPr>
          <w:rFonts w:ascii="Times New Roman" w:hAnsi="Times New Roman"/>
          <w:b/>
          <w:i/>
          <w:sz w:val="28"/>
          <w:szCs w:val="28"/>
          <w:lang w:val="uk-UA"/>
        </w:rPr>
        <w:t xml:space="preserve">КЕКВ 2272 </w:t>
      </w:r>
      <w:r w:rsidRPr="005A0183">
        <w:rPr>
          <w:rFonts w:ascii="Times New Roman" w:hAnsi="Times New Roman"/>
          <w:sz w:val="28"/>
          <w:szCs w:val="28"/>
          <w:lang w:val="uk-UA"/>
        </w:rPr>
        <w:t>оплата водопостачання  фактично використано  2 100,92 гривень.</w:t>
      </w:r>
    </w:p>
    <w:p w:rsidR="00D61B49" w:rsidRPr="005A0183" w:rsidRDefault="00D61B49" w:rsidP="00D61B49">
      <w:pPr>
        <w:pStyle w:val="a5"/>
        <w:ind w:firstLine="567"/>
        <w:rPr>
          <w:rFonts w:ascii="Times New Roman" w:hAnsi="Times New Roman"/>
          <w:sz w:val="28"/>
          <w:szCs w:val="28"/>
          <w:lang w:val="uk-UA"/>
        </w:rPr>
      </w:pPr>
      <w:r w:rsidRPr="005A0183">
        <w:rPr>
          <w:rFonts w:ascii="Times New Roman" w:hAnsi="Times New Roman"/>
          <w:b/>
          <w:i/>
          <w:sz w:val="28"/>
          <w:szCs w:val="28"/>
          <w:lang w:val="uk-UA"/>
        </w:rPr>
        <w:t xml:space="preserve">КЕКВ 2273 </w:t>
      </w:r>
      <w:r w:rsidRPr="005A0183">
        <w:rPr>
          <w:rFonts w:ascii="Times New Roman" w:hAnsi="Times New Roman"/>
          <w:sz w:val="28"/>
          <w:szCs w:val="28"/>
          <w:lang w:val="uk-UA"/>
        </w:rPr>
        <w:t>електроенергія  фактично використано 91 395,24 гривні</w:t>
      </w:r>
    </w:p>
    <w:p w:rsidR="00D61B49" w:rsidRPr="005A0183" w:rsidRDefault="00D61B49" w:rsidP="00D61B49">
      <w:pPr>
        <w:pStyle w:val="a5"/>
        <w:ind w:firstLine="567"/>
        <w:rPr>
          <w:rFonts w:ascii="Times New Roman" w:hAnsi="Times New Roman"/>
          <w:sz w:val="28"/>
          <w:szCs w:val="28"/>
          <w:lang w:val="uk-UA"/>
        </w:rPr>
      </w:pPr>
    </w:p>
    <w:p w:rsidR="00D61B49" w:rsidRPr="005A0183" w:rsidRDefault="00D61B49" w:rsidP="00D61B49">
      <w:pPr>
        <w:pStyle w:val="a5"/>
        <w:ind w:firstLine="567"/>
        <w:rPr>
          <w:rFonts w:ascii="Times New Roman" w:hAnsi="Times New Roman"/>
          <w:sz w:val="28"/>
          <w:szCs w:val="28"/>
          <w:lang w:val="uk-UA"/>
        </w:rPr>
      </w:pPr>
      <w:r w:rsidRPr="005A0183">
        <w:rPr>
          <w:rFonts w:ascii="Times New Roman" w:hAnsi="Times New Roman"/>
          <w:sz w:val="28"/>
          <w:szCs w:val="28"/>
          <w:lang w:val="uk-UA"/>
        </w:rPr>
        <w:t>Штатна чисельністю працюючих 13 одиниць.</w:t>
      </w:r>
    </w:p>
    <w:p w:rsidR="00D61B49" w:rsidRPr="00C2070F" w:rsidRDefault="00D61B49" w:rsidP="00D61B49">
      <w:pPr>
        <w:pStyle w:val="a5"/>
        <w:ind w:firstLine="567"/>
        <w:rPr>
          <w:rFonts w:ascii="Times New Roman" w:hAnsi="Times New Roman"/>
          <w:bCs/>
          <w:sz w:val="28"/>
          <w:szCs w:val="28"/>
          <w:highlight w:val="yellow"/>
          <w:lang w:val="uk-UA"/>
        </w:rPr>
      </w:pPr>
    </w:p>
    <w:p w:rsidR="00D61B49" w:rsidRPr="00C2070F" w:rsidRDefault="00D61B49" w:rsidP="00D61B49">
      <w:pPr>
        <w:pStyle w:val="a5"/>
        <w:ind w:firstLine="567"/>
        <w:rPr>
          <w:rFonts w:ascii="Times New Roman" w:hAnsi="Times New Roman"/>
          <w:bCs/>
          <w:sz w:val="28"/>
          <w:szCs w:val="28"/>
          <w:highlight w:val="yellow"/>
          <w:lang w:val="uk-UA"/>
        </w:rPr>
      </w:pPr>
    </w:p>
    <w:p w:rsidR="00D61B49" w:rsidRPr="00C2070F" w:rsidRDefault="00D61B49" w:rsidP="00D61B49">
      <w:pPr>
        <w:pStyle w:val="a5"/>
        <w:ind w:firstLine="567"/>
        <w:rPr>
          <w:rFonts w:ascii="Times New Roman" w:hAnsi="Times New Roman"/>
          <w:bCs/>
          <w:sz w:val="28"/>
          <w:szCs w:val="28"/>
          <w:highlight w:val="yellow"/>
          <w:lang w:val="uk-UA"/>
        </w:rPr>
      </w:pPr>
    </w:p>
    <w:p w:rsidR="00D61B49" w:rsidRPr="005A0183" w:rsidRDefault="00D61B49" w:rsidP="00D61B49">
      <w:pPr>
        <w:pStyle w:val="a5"/>
        <w:ind w:firstLine="567"/>
        <w:rPr>
          <w:rFonts w:ascii="Times New Roman" w:hAnsi="Times New Roman"/>
          <w:i/>
          <w:sz w:val="28"/>
          <w:szCs w:val="28"/>
          <w:lang w:val="uk-UA"/>
        </w:rPr>
      </w:pPr>
      <w:r w:rsidRPr="005A0183">
        <w:rPr>
          <w:rFonts w:ascii="Times New Roman" w:hAnsi="Times New Roman"/>
          <w:i/>
          <w:sz w:val="28"/>
          <w:szCs w:val="28"/>
          <w:lang w:val="uk-UA"/>
        </w:rPr>
        <w:t xml:space="preserve">Субвенція з місцевого бюджету на здійснення переданих видатків у сфері охорони здоров`я за рахунок коштів медичної субвенції </w:t>
      </w:r>
      <w:r w:rsidRPr="005A0183">
        <w:rPr>
          <w:rFonts w:ascii="Times New Roman" w:hAnsi="Times New Roman"/>
          <w:sz w:val="28"/>
          <w:szCs w:val="28"/>
          <w:lang w:val="uk-UA"/>
        </w:rPr>
        <w:t xml:space="preserve"> </w:t>
      </w:r>
      <w:r w:rsidRPr="005A0183">
        <w:rPr>
          <w:rFonts w:ascii="Times New Roman" w:hAnsi="Times New Roman"/>
          <w:i/>
          <w:sz w:val="28"/>
          <w:szCs w:val="28"/>
          <w:lang w:val="uk-UA"/>
        </w:rPr>
        <w:t>(КПКВК 0219770)</w:t>
      </w:r>
    </w:p>
    <w:p w:rsidR="00D61B49" w:rsidRPr="005A0183" w:rsidRDefault="00D61B49" w:rsidP="00D61B49">
      <w:pPr>
        <w:pStyle w:val="a5"/>
        <w:ind w:firstLine="567"/>
        <w:rPr>
          <w:rFonts w:ascii="Times New Roman" w:hAnsi="Times New Roman"/>
          <w:sz w:val="28"/>
          <w:szCs w:val="28"/>
          <w:lang w:val="uk-UA"/>
        </w:rPr>
      </w:pPr>
      <w:r w:rsidRPr="005A0183">
        <w:rPr>
          <w:rFonts w:ascii="Times New Roman" w:hAnsi="Times New Roman"/>
          <w:b/>
          <w:i/>
          <w:sz w:val="28"/>
          <w:szCs w:val="28"/>
          <w:lang w:val="uk-UA"/>
        </w:rPr>
        <w:t xml:space="preserve">КЕКВ 2620 - </w:t>
      </w:r>
      <w:r w:rsidRPr="005A0183">
        <w:rPr>
          <w:rFonts w:ascii="Times New Roman" w:hAnsi="Times New Roman"/>
          <w:sz w:val="28"/>
          <w:szCs w:val="28"/>
          <w:lang w:val="uk-UA"/>
        </w:rPr>
        <w:t>касові видатки склали 100 000 гривень для КЗ «Добре вдома» - заборгованість за 2020 рік.</w:t>
      </w:r>
    </w:p>
    <w:p w:rsidR="00D61B49" w:rsidRPr="005A0183" w:rsidRDefault="00D61B49" w:rsidP="00D61B49">
      <w:pPr>
        <w:pStyle w:val="a5"/>
        <w:ind w:firstLine="567"/>
        <w:rPr>
          <w:rFonts w:ascii="Times New Roman" w:hAnsi="Times New Roman"/>
          <w:sz w:val="28"/>
          <w:szCs w:val="28"/>
          <w:lang w:val="uk-UA"/>
        </w:rPr>
      </w:pPr>
    </w:p>
    <w:p w:rsidR="00D61B49" w:rsidRPr="005A0183" w:rsidRDefault="00D61B49" w:rsidP="00D61B49">
      <w:pPr>
        <w:pStyle w:val="a5"/>
        <w:ind w:firstLine="567"/>
        <w:rPr>
          <w:rFonts w:ascii="Times New Roman" w:hAnsi="Times New Roman"/>
          <w:i/>
          <w:sz w:val="28"/>
          <w:szCs w:val="28"/>
          <w:lang w:val="uk-UA"/>
        </w:rPr>
      </w:pPr>
      <w:r w:rsidRPr="005A0183">
        <w:rPr>
          <w:rFonts w:ascii="Times New Roman" w:hAnsi="Times New Roman"/>
          <w:sz w:val="28"/>
          <w:szCs w:val="28"/>
          <w:lang w:val="uk-UA"/>
        </w:rPr>
        <w:t xml:space="preserve">Субвенція з місцевого бюджету державному бюджету на виконання програм соціально-економічного розвитку регіонів </w:t>
      </w:r>
      <w:r w:rsidRPr="005A0183">
        <w:rPr>
          <w:rFonts w:ascii="Times New Roman" w:hAnsi="Times New Roman"/>
          <w:i/>
          <w:sz w:val="28"/>
          <w:szCs w:val="28"/>
          <w:lang w:val="uk-UA"/>
        </w:rPr>
        <w:t>(КПКВК 0219800)</w:t>
      </w:r>
    </w:p>
    <w:p w:rsidR="00D61B49" w:rsidRPr="00C2070F" w:rsidRDefault="00D61B49" w:rsidP="00D61B49">
      <w:pPr>
        <w:pStyle w:val="a5"/>
        <w:ind w:firstLine="567"/>
        <w:rPr>
          <w:rFonts w:ascii="Times New Roman" w:hAnsi="Times New Roman"/>
          <w:sz w:val="28"/>
          <w:szCs w:val="28"/>
          <w:highlight w:val="yellow"/>
          <w:lang w:val="uk-UA"/>
        </w:rPr>
      </w:pPr>
      <w:r w:rsidRPr="005A0183">
        <w:rPr>
          <w:rFonts w:ascii="Times New Roman" w:hAnsi="Times New Roman"/>
          <w:b/>
          <w:i/>
          <w:sz w:val="28"/>
          <w:szCs w:val="28"/>
          <w:lang w:val="uk-UA"/>
        </w:rPr>
        <w:t xml:space="preserve">КЕКВ 2620 </w:t>
      </w:r>
      <w:r>
        <w:rPr>
          <w:rFonts w:ascii="Times New Roman" w:hAnsi="Times New Roman"/>
          <w:b/>
          <w:i/>
          <w:sz w:val="28"/>
          <w:szCs w:val="28"/>
          <w:lang w:val="uk-UA"/>
        </w:rPr>
        <w:t>–</w:t>
      </w:r>
      <w:r w:rsidRPr="005A0183">
        <w:rPr>
          <w:rFonts w:ascii="Times New Roman" w:hAnsi="Times New Roman"/>
          <w:b/>
          <w:i/>
          <w:sz w:val="28"/>
          <w:szCs w:val="28"/>
          <w:lang w:val="uk-UA"/>
        </w:rPr>
        <w:t xml:space="preserve"> </w:t>
      </w:r>
      <w:r>
        <w:rPr>
          <w:rFonts w:ascii="Times New Roman" w:hAnsi="Times New Roman"/>
          <w:sz w:val="28"/>
          <w:szCs w:val="28"/>
          <w:lang w:val="uk-UA"/>
        </w:rPr>
        <w:t xml:space="preserve">перераховано до обласного бюджету </w:t>
      </w:r>
      <w:r w:rsidRPr="005A0183">
        <w:rPr>
          <w:rFonts w:ascii="Times New Roman" w:hAnsi="Times New Roman"/>
          <w:sz w:val="28"/>
          <w:szCs w:val="28"/>
          <w:lang w:val="uk-UA"/>
        </w:rPr>
        <w:t xml:space="preserve"> </w:t>
      </w:r>
      <w:r>
        <w:rPr>
          <w:rFonts w:ascii="Times New Roman" w:hAnsi="Times New Roman"/>
          <w:sz w:val="28"/>
          <w:szCs w:val="28"/>
          <w:lang w:val="uk-UA"/>
        </w:rPr>
        <w:t>70</w:t>
      </w:r>
      <w:r w:rsidRPr="005A0183">
        <w:rPr>
          <w:rFonts w:ascii="Times New Roman" w:hAnsi="Times New Roman"/>
          <w:sz w:val="28"/>
          <w:szCs w:val="28"/>
          <w:lang w:val="uk-UA"/>
        </w:rPr>
        <w:t> 000 гривень</w:t>
      </w:r>
      <w:r>
        <w:rPr>
          <w:rFonts w:ascii="Times New Roman" w:hAnsi="Times New Roman"/>
          <w:sz w:val="28"/>
          <w:szCs w:val="28"/>
          <w:lang w:val="uk-UA"/>
        </w:rPr>
        <w:t xml:space="preserve"> для співпраці територіальної громади з поліцією .</w:t>
      </w:r>
    </w:p>
    <w:p w:rsidR="00D61B49" w:rsidRPr="00C2070F" w:rsidRDefault="00D61B49" w:rsidP="00D61B49">
      <w:pPr>
        <w:pStyle w:val="a5"/>
        <w:ind w:firstLine="567"/>
        <w:rPr>
          <w:rFonts w:ascii="Times New Roman" w:hAnsi="Times New Roman"/>
          <w:sz w:val="28"/>
          <w:szCs w:val="28"/>
          <w:highlight w:val="yellow"/>
          <w:lang w:val="uk-UA"/>
        </w:rPr>
      </w:pPr>
    </w:p>
    <w:p w:rsidR="00D61B49" w:rsidRPr="00C2070F" w:rsidRDefault="00D61B49" w:rsidP="00D61B49">
      <w:pPr>
        <w:pStyle w:val="a5"/>
        <w:ind w:firstLine="567"/>
        <w:rPr>
          <w:rFonts w:ascii="Times New Roman" w:hAnsi="Times New Roman"/>
          <w:sz w:val="28"/>
          <w:szCs w:val="28"/>
          <w:highlight w:val="yellow"/>
          <w:lang w:val="uk-UA"/>
        </w:rPr>
      </w:pPr>
    </w:p>
    <w:p w:rsidR="00D61B49" w:rsidRPr="00C2070F" w:rsidRDefault="00D61B49" w:rsidP="00D61B49">
      <w:pPr>
        <w:pStyle w:val="a5"/>
        <w:ind w:firstLine="567"/>
        <w:rPr>
          <w:rFonts w:ascii="Times New Roman" w:hAnsi="Times New Roman"/>
          <w:sz w:val="28"/>
          <w:szCs w:val="28"/>
          <w:highlight w:val="yellow"/>
          <w:lang w:val="uk-UA"/>
        </w:rPr>
      </w:pPr>
    </w:p>
    <w:p w:rsidR="00D61B49" w:rsidRPr="00C2070F" w:rsidRDefault="00D61B49" w:rsidP="00D61B49">
      <w:pPr>
        <w:pStyle w:val="a5"/>
        <w:ind w:firstLine="567"/>
        <w:rPr>
          <w:rFonts w:ascii="Times New Roman" w:hAnsi="Times New Roman"/>
          <w:sz w:val="28"/>
          <w:szCs w:val="28"/>
          <w:lang w:val="uk-UA"/>
        </w:rPr>
      </w:pPr>
      <w:r w:rsidRPr="00C2070F">
        <w:rPr>
          <w:rFonts w:ascii="Times New Roman" w:hAnsi="Times New Roman"/>
          <w:sz w:val="28"/>
          <w:szCs w:val="28"/>
          <w:lang w:val="uk-UA"/>
        </w:rPr>
        <w:t xml:space="preserve">Начальник </w:t>
      </w:r>
    </w:p>
    <w:p w:rsidR="00D61B49" w:rsidRPr="000930BF" w:rsidRDefault="00D61B49" w:rsidP="00D61B49">
      <w:pPr>
        <w:pStyle w:val="a5"/>
        <w:ind w:firstLine="567"/>
        <w:rPr>
          <w:rFonts w:ascii="Times New Roman" w:hAnsi="Times New Roman"/>
          <w:sz w:val="28"/>
          <w:szCs w:val="28"/>
          <w:lang w:val="uk-UA"/>
        </w:rPr>
      </w:pPr>
      <w:r w:rsidRPr="00C2070F">
        <w:rPr>
          <w:rFonts w:ascii="Times New Roman" w:hAnsi="Times New Roman"/>
          <w:sz w:val="28"/>
          <w:szCs w:val="28"/>
          <w:lang w:val="uk-UA"/>
        </w:rPr>
        <w:t>фінансового відділу                                                       Марина ІВАНЕНКО</w:t>
      </w:r>
    </w:p>
    <w:p w:rsidR="00D61B49" w:rsidRDefault="00D61B49"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976655">
      <w:pPr>
        <w:spacing w:after="0" w:line="240" w:lineRule="auto"/>
        <w:jc w:val="center"/>
        <w:rPr>
          <w:lang w:val="uk-UA"/>
        </w:rPr>
      </w:pPr>
      <w:r>
        <w:rPr>
          <w:noProof/>
          <w:lang w:eastAsia="ru-RU"/>
        </w:rPr>
        <w:lastRenderedPageBreak/>
        <w:drawing>
          <wp:inline distT="0" distB="0" distL="0" distR="0">
            <wp:extent cx="260985" cy="332740"/>
            <wp:effectExtent l="19050" t="0" r="571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976655" w:rsidRDefault="00976655" w:rsidP="00976655">
      <w:pPr>
        <w:spacing w:after="0" w:line="240" w:lineRule="auto"/>
        <w:jc w:val="center"/>
      </w:pPr>
    </w:p>
    <w:p w:rsidR="00976655" w:rsidRPr="00E71BE4" w:rsidRDefault="00976655" w:rsidP="00976655">
      <w:pPr>
        <w:spacing w:after="0" w:line="240" w:lineRule="auto"/>
        <w:jc w:val="center"/>
        <w:rPr>
          <w:b/>
          <w:lang w:val="uk-UA"/>
        </w:rPr>
      </w:pPr>
      <w:r>
        <w:rPr>
          <w:b/>
        </w:rPr>
        <w:t>У К Р А Ї Н А</w:t>
      </w:r>
    </w:p>
    <w:p w:rsidR="00976655" w:rsidRPr="00E71BE4" w:rsidRDefault="00976655" w:rsidP="00976655">
      <w:pPr>
        <w:spacing w:after="0" w:line="240" w:lineRule="auto"/>
        <w:jc w:val="center"/>
        <w:rPr>
          <w:b/>
          <w:lang w:val="uk-UA"/>
        </w:rPr>
      </w:pPr>
      <w:r>
        <w:rPr>
          <w:b/>
        </w:rPr>
        <w:t>МІСЦЕВЕ САМОВРЯДУВАННЯ</w:t>
      </w:r>
    </w:p>
    <w:p w:rsidR="00976655" w:rsidRPr="005862D5" w:rsidRDefault="00976655" w:rsidP="00976655">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976655" w:rsidRPr="005862D5" w:rsidRDefault="00976655" w:rsidP="00976655">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976655" w:rsidRDefault="00976655" w:rsidP="00976655">
      <w:pPr>
        <w:spacing w:after="0"/>
        <w:jc w:val="center"/>
        <w:rPr>
          <w:b/>
          <w:lang w:val="uk-UA"/>
        </w:rPr>
      </w:pPr>
      <w:r>
        <w:rPr>
          <w:b/>
          <w:lang w:val="uk-UA"/>
        </w:rPr>
        <w:t xml:space="preserve">ПРОЄКТ   </w:t>
      </w:r>
      <w:r w:rsidRPr="00290992">
        <w:rPr>
          <w:b/>
          <w:lang w:val="uk-UA"/>
        </w:rPr>
        <w:t>Р І Ш Е Н Н  Я</w:t>
      </w:r>
    </w:p>
    <w:p w:rsidR="00976655" w:rsidRDefault="00976655" w:rsidP="00976655">
      <w:pPr>
        <w:rPr>
          <w:lang w:val="uk-UA"/>
        </w:rPr>
      </w:pPr>
    </w:p>
    <w:p w:rsidR="00976655" w:rsidRPr="00976655" w:rsidRDefault="00976655" w:rsidP="00976655">
      <w:pPr>
        <w:pStyle w:val="a6"/>
        <w:spacing w:before="0" w:beforeAutospacing="0" w:after="0" w:afterAutospacing="0"/>
        <w:rPr>
          <w:color w:val="000000"/>
          <w:sz w:val="22"/>
          <w:szCs w:val="22"/>
          <w:lang w:val="uk-UA"/>
        </w:rPr>
      </w:pPr>
      <w:r w:rsidRPr="00976655">
        <w:rPr>
          <w:color w:val="000000"/>
          <w:sz w:val="22"/>
          <w:szCs w:val="22"/>
          <w:lang w:val="uk-UA"/>
        </w:rPr>
        <w:t>Про затвердження  розпоряджень</w:t>
      </w:r>
    </w:p>
    <w:p w:rsidR="00976655" w:rsidRPr="00976655" w:rsidRDefault="00976655" w:rsidP="00976655">
      <w:pPr>
        <w:pStyle w:val="a6"/>
        <w:spacing w:before="0" w:beforeAutospacing="0" w:after="0" w:afterAutospacing="0"/>
        <w:rPr>
          <w:color w:val="000000"/>
          <w:sz w:val="22"/>
          <w:szCs w:val="22"/>
          <w:lang w:val="uk-UA"/>
        </w:rPr>
      </w:pPr>
      <w:r w:rsidRPr="00976655">
        <w:rPr>
          <w:color w:val="000000"/>
          <w:sz w:val="22"/>
          <w:szCs w:val="22"/>
          <w:lang w:val="uk-UA"/>
        </w:rPr>
        <w:t>сільського голови, прийнятих в міжсесійний період</w:t>
      </w:r>
    </w:p>
    <w:p w:rsidR="00976655" w:rsidRPr="00976655" w:rsidRDefault="00976655" w:rsidP="00976655">
      <w:pPr>
        <w:pStyle w:val="a6"/>
        <w:spacing w:before="0" w:beforeAutospacing="0" w:after="200" w:afterAutospacing="0"/>
        <w:ind w:left="2694" w:right="141"/>
        <w:jc w:val="both"/>
        <w:rPr>
          <w:color w:val="000000"/>
          <w:sz w:val="22"/>
          <w:szCs w:val="22"/>
          <w:lang w:val="uk-UA"/>
        </w:rPr>
      </w:pPr>
      <w:r w:rsidRPr="00976655">
        <w:rPr>
          <w:color w:val="000000"/>
          <w:sz w:val="22"/>
          <w:szCs w:val="22"/>
          <w:lang w:val="uk-UA"/>
        </w:rPr>
        <w:t>                                               </w:t>
      </w:r>
    </w:p>
    <w:p w:rsidR="00976655" w:rsidRPr="00976655" w:rsidRDefault="00976655" w:rsidP="00976655">
      <w:pPr>
        <w:pStyle w:val="a6"/>
        <w:spacing w:before="0" w:beforeAutospacing="0" w:after="0" w:afterAutospacing="0"/>
        <w:ind w:right="141"/>
        <w:jc w:val="both"/>
        <w:rPr>
          <w:color w:val="000000"/>
          <w:sz w:val="22"/>
          <w:szCs w:val="22"/>
          <w:lang w:val="uk-UA"/>
        </w:rPr>
      </w:pPr>
      <w:r w:rsidRPr="00976655">
        <w:rPr>
          <w:color w:val="000000"/>
          <w:sz w:val="22"/>
          <w:szCs w:val="22"/>
          <w:lang w:val="uk-UA"/>
        </w:rPr>
        <w:t> Керуючись п. 6 статті 42  Законом  України «Про місцеве самоврядування в Україні», ст. 10,105 Регламенту виконавчого комітету Сурсько-Литовської сільської ради,  сесія сільської  ради</w:t>
      </w:r>
    </w:p>
    <w:p w:rsidR="00976655" w:rsidRPr="00976655" w:rsidRDefault="00976655" w:rsidP="00976655">
      <w:pPr>
        <w:pStyle w:val="a6"/>
        <w:spacing w:before="0" w:beforeAutospacing="0" w:after="0" w:afterAutospacing="0"/>
        <w:ind w:left="2694" w:right="141"/>
        <w:rPr>
          <w:color w:val="000000"/>
          <w:sz w:val="22"/>
          <w:szCs w:val="22"/>
          <w:lang w:val="uk-UA"/>
        </w:rPr>
      </w:pPr>
    </w:p>
    <w:p w:rsidR="00976655" w:rsidRPr="00976655" w:rsidRDefault="00976655" w:rsidP="00976655">
      <w:pPr>
        <w:pStyle w:val="a6"/>
        <w:spacing w:before="0" w:beforeAutospacing="0" w:after="0" w:afterAutospacing="0"/>
        <w:ind w:left="2694" w:right="141"/>
        <w:rPr>
          <w:color w:val="000000"/>
          <w:sz w:val="22"/>
          <w:szCs w:val="22"/>
          <w:lang w:val="uk-UA"/>
        </w:rPr>
      </w:pPr>
    </w:p>
    <w:p w:rsidR="00976655" w:rsidRPr="00976655" w:rsidRDefault="00976655" w:rsidP="00976655">
      <w:pPr>
        <w:pStyle w:val="a6"/>
        <w:spacing w:before="0" w:beforeAutospacing="0" w:after="0" w:afterAutospacing="0"/>
        <w:jc w:val="center"/>
        <w:rPr>
          <w:b/>
          <w:bCs/>
          <w:sz w:val="22"/>
          <w:szCs w:val="22"/>
        </w:rPr>
      </w:pPr>
      <w:r w:rsidRPr="00976655">
        <w:rPr>
          <w:b/>
          <w:bCs/>
          <w:sz w:val="22"/>
          <w:szCs w:val="22"/>
        </w:rPr>
        <w:t>ВИРІШИЛА:</w:t>
      </w:r>
    </w:p>
    <w:p w:rsidR="00976655" w:rsidRPr="00976655" w:rsidRDefault="00976655" w:rsidP="00976655">
      <w:pPr>
        <w:pStyle w:val="a6"/>
        <w:spacing w:before="0" w:beforeAutospacing="0" w:after="0" w:afterAutospacing="0"/>
        <w:jc w:val="center"/>
        <w:rPr>
          <w:color w:val="000000"/>
          <w:sz w:val="22"/>
          <w:szCs w:val="22"/>
          <w:lang w:val="uk-UA"/>
        </w:rPr>
      </w:pPr>
    </w:p>
    <w:p w:rsidR="00976655" w:rsidRPr="00976655" w:rsidRDefault="00976655" w:rsidP="00976655">
      <w:pPr>
        <w:pStyle w:val="a5"/>
        <w:numPr>
          <w:ilvl w:val="0"/>
          <w:numId w:val="16"/>
        </w:numPr>
        <w:suppressAutoHyphens/>
        <w:autoSpaceDE w:val="0"/>
        <w:rPr>
          <w:rFonts w:ascii="Times New Roman" w:hAnsi="Times New Roman"/>
          <w:color w:val="000000"/>
          <w:lang w:val="uk-UA"/>
        </w:rPr>
      </w:pPr>
      <w:r w:rsidRPr="00976655">
        <w:rPr>
          <w:rFonts w:ascii="Times New Roman" w:hAnsi="Times New Roman"/>
          <w:color w:val="000000"/>
          <w:lang w:val="uk-UA"/>
        </w:rPr>
        <w:t>Затвердити розпорядження  сільського  голови ,  прийняті в міжсесійний період з основної діяльності ( додаток 1).</w:t>
      </w:r>
    </w:p>
    <w:p w:rsidR="00976655" w:rsidRPr="00976655" w:rsidRDefault="00976655" w:rsidP="00976655">
      <w:pPr>
        <w:pStyle w:val="a5"/>
        <w:rPr>
          <w:rFonts w:ascii="Times New Roman" w:hAnsi="Times New Roman"/>
          <w:color w:val="000000"/>
          <w:lang w:val="uk-UA"/>
        </w:rPr>
      </w:pPr>
    </w:p>
    <w:p w:rsidR="00976655" w:rsidRPr="00976655" w:rsidRDefault="00976655" w:rsidP="00976655">
      <w:pPr>
        <w:numPr>
          <w:ilvl w:val="0"/>
          <w:numId w:val="16"/>
        </w:numPr>
        <w:suppressAutoHyphens/>
        <w:autoSpaceDE w:val="0"/>
        <w:spacing w:after="120" w:line="240" w:lineRule="auto"/>
        <w:jc w:val="both"/>
        <w:rPr>
          <w:rFonts w:eastAsia="Times New Roman" w:cs="Times New Roman"/>
          <w:color w:val="000000"/>
          <w:sz w:val="22"/>
          <w:lang w:val="uk-UA" w:eastAsia="ru-RU"/>
        </w:rPr>
      </w:pPr>
      <w:r w:rsidRPr="00976655">
        <w:rPr>
          <w:rFonts w:eastAsia="Times New Roman" w:cs="Times New Roman"/>
          <w:color w:val="000000"/>
          <w:sz w:val="22"/>
          <w:lang w:val="uk-UA" w:eastAsia="ru-RU"/>
        </w:rPr>
        <w:t>Контроль роботи щодо виконання цього рішення покласти  на  постійну комісію Сурсько-Литовської сільської ради з питань планування, фінансів, бюджету та соціально-економічного розвитку та інвестицій та міжнародного співробітництва.</w:t>
      </w:r>
    </w:p>
    <w:p w:rsidR="00976655" w:rsidRPr="007515FA" w:rsidRDefault="00976655" w:rsidP="00976655">
      <w:pPr>
        <w:pStyle w:val="a5"/>
        <w:ind w:left="720"/>
        <w:rPr>
          <w:sz w:val="28"/>
          <w:szCs w:val="28"/>
          <w:lang w:val="uk-UA"/>
        </w:rPr>
      </w:pPr>
    </w:p>
    <w:p w:rsidR="00976655" w:rsidRDefault="00976655" w:rsidP="00976655">
      <w:pPr>
        <w:rPr>
          <w:lang w:val="uk-UA"/>
        </w:rPr>
      </w:pPr>
    </w:p>
    <w:p w:rsidR="00976655" w:rsidRDefault="00976655" w:rsidP="00976655">
      <w:pPr>
        <w:rPr>
          <w:lang w:val="uk-UA"/>
        </w:rPr>
      </w:pPr>
    </w:p>
    <w:p w:rsidR="00976655" w:rsidRPr="000558FF" w:rsidRDefault="00976655" w:rsidP="00976655">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976655" w:rsidRPr="000558FF" w:rsidRDefault="00976655" w:rsidP="00976655">
      <w:pPr>
        <w:pStyle w:val="a5"/>
        <w:rPr>
          <w:rFonts w:ascii="Times New Roman" w:hAnsi="Times New Roman"/>
          <w:lang w:val="uk-UA" w:eastAsia="uk-UA"/>
        </w:rPr>
      </w:pPr>
      <w:r w:rsidRPr="000558FF">
        <w:rPr>
          <w:rFonts w:ascii="Times New Roman" w:hAnsi="Times New Roman"/>
          <w:lang w:val="uk-UA" w:eastAsia="uk-UA"/>
        </w:rPr>
        <w:t>с. Сурсько-Литовське</w:t>
      </w:r>
    </w:p>
    <w:p w:rsidR="00976655" w:rsidRPr="000558FF" w:rsidRDefault="00976655" w:rsidP="00976655">
      <w:pPr>
        <w:pStyle w:val="a5"/>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976655" w:rsidRPr="000558FF" w:rsidRDefault="00976655" w:rsidP="00976655">
      <w:pPr>
        <w:pStyle w:val="a5"/>
        <w:rPr>
          <w:rFonts w:ascii="Times New Roman" w:hAnsi="Times New Roman"/>
          <w:lang w:val="uk-UA" w:eastAsia="uk-UA"/>
        </w:rPr>
      </w:pPr>
      <w:r w:rsidRPr="000558FF">
        <w:rPr>
          <w:rFonts w:ascii="Times New Roman" w:hAnsi="Times New Roman"/>
          <w:lang w:val="uk-UA" w:eastAsia="uk-UA"/>
        </w:rPr>
        <w:t>№ ___ -9/VIІІ</w:t>
      </w:r>
    </w:p>
    <w:p w:rsidR="00976655" w:rsidRDefault="00976655" w:rsidP="005862D5">
      <w:pPr>
        <w:spacing w:after="0" w:line="240" w:lineRule="auto"/>
        <w:jc w:val="center"/>
        <w:rPr>
          <w:lang w:val="uk-UA"/>
        </w:rPr>
      </w:pPr>
    </w:p>
    <w:p w:rsidR="002D6A1B" w:rsidRDefault="002D6A1B" w:rsidP="005862D5">
      <w:pPr>
        <w:spacing w:after="0" w:line="240" w:lineRule="auto"/>
        <w:jc w:val="center"/>
        <w:rPr>
          <w:lang w:val="uk-UA"/>
        </w:rPr>
      </w:pPr>
    </w:p>
    <w:p w:rsidR="002D6A1B" w:rsidRDefault="002D6A1B" w:rsidP="005862D5">
      <w:pPr>
        <w:spacing w:after="0" w:line="240" w:lineRule="auto"/>
        <w:jc w:val="center"/>
        <w:rPr>
          <w:lang w:val="uk-UA"/>
        </w:rPr>
      </w:pPr>
    </w:p>
    <w:p w:rsidR="002D6A1B" w:rsidRDefault="002D6A1B" w:rsidP="005862D5">
      <w:pPr>
        <w:spacing w:after="0" w:line="240" w:lineRule="auto"/>
        <w:jc w:val="center"/>
        <w:rPr>
          <w:lang w:val="uk-UA"/>
        </w:rPr>
      </w:pPr>
    </w:p>
    <w:p w:rsidR="002D6A1B" w:rsidRDefault="002D6A1B" w:rsidP="005862D5">
      <w:pPr>
        <w:spacing w:after="0" w:line="240" w:lineRule="auto"/>
        <w:jc w:val="center"/>
        <w:rPr>
          <w:lang w:val="uk-UA"/>
        </w:rPr>
      </w:pPr>
    </w:p>
    <w:p w:rsidR="002D6A1B" w:rsidRDefault="002D6A1B" w:rsidP="005862D5">
      <w:pPr>
        <w:spacing w:after="0" w:line="240" w:lineRule="auto"/>
        <w:jc w:val="center"/>
        <w:rPr>
          <w:lang w:val="uk-UA"/>
        </w:rPr>
      </w:pPr>
    </w:p>
    <w:p w:rsidR="002D6A1B" w:rsidRDefault="002D6A1B" w:rsidP="005862D5">
      <w:pPr>
        <w:spacing w:after="0" w:line="240" w:lineRule="auto"/>
        <w:jc w:val="center"/>
        <w:rPr>
          <w:lang w:val="uk-UA"/>
        </w:rPr>
      </w:pPr>
    </w:p>
    <w:p w:rsidR="002D6A1B" w:rsidRDefault="002D6A1B" w:rsidP="005862D5">
      <w:pPr>
        <w:spacing w:after="0" w:line="240" w:lineRule="auto"/>
        <w:jc w:val="center"/>
        <w:rPr>
          <w:lang w:val="uk-UA"/>
        </w:rPr>
      </w:pPr>
    </w:p>
    <w:p w:rsidR="002D6A1B" w:rsidRDefault="002D6A1B" w:rsidP="005862D5">
      <w:pPr>
        <w:spacing w:after="0" w:line="240" w:lineRule="auto"/>
        <w:jc w:val="center"/>
        <w:rPr>
          <w:lang w:val="uk-UA"/>
        </w:rPr>
      </w:pPr>
    </w:p>
    <w:p w:rsidR="002D6A1B" w:rsidRDefault="002D6A1B" w:rsidP="005862D5">
      <w:pPr>
        <w:spacing w:after="0" w:line="240" w:lineRule="auto"/>
        <w:jc w:val="center"/>
        <w:rPr>
          <w:lang w:val="uk-UA"/>
        </w:rPr>
      </w:pPr>
    </w:p>
    <w:p w:rsidR="002D6A1B" w:rsidRDefault="002D6A1B" w:rsidP="005862D5">
      <w:pPr>
        <w:spacing w:after="0" w:line="240" w:lineRule="auto"/>
        <w:jc w:val="center"/>
        <w:rPr>
          <w:lang w:val="uk-UA"/>
        </w:rPr>
      </w:pPr>
    </w:p>
    <w:p w:rsidR="002D6A1B" w:rsidRDefault="002D6A1B" w:rsidP="005862D5">
      <w:pPr>
        <w:spacing w:after="0" w:line="240" w:lineRule="auto"/>
        <w:jc w:val="center"/>
        <w:rPr>
          <w:lang w:val="uk-UA"/>
        </w:rPr>
      </w:pPr>
    </w:p>
    <w:p w:rsidR="002D6A1B" w:rsidRDefault="002D6A1B" w:rsidP="005862D5">
      <w:pPr>
        <w:spacing w:after="0" w:line="240" w:lineRule="auto"/>
        <w:jc w:val="center"/>
        <w:rPr>
          <w:lang w:val="uk-UA"/>
        </w:rPr>
      </w:pPr>
    </w:p>
    <w:p w:rsidR="002D6A1B" w:rsidRDefault="002D6A1B" w:rsidP="005862D5">
      <w:pPr>
        <w:spacing w:after="0" w:line="240" w:lineRule="auto"/>
        <w:jc w:val="center"/>
        <w:rPr>
          <w:lang w:val="uk-UA"/>
        </w:rPr>
      </w:pPr>
    </w:p>
    <w:p w:rsidR="002D6A1B" w:rsidRDefault="002D6A1B" w:rsidP="005862D5">
      <w:pPr>
        <w:spacing w:after="0" w:line="240" w:lineRule="auto"/>
        <w:jc w:val="center"/>
        <w:rPr>
          <w:lang w:val="uk-UA"/>
        </w:rPr>
      </w:pPr>
    </w:p>
    <w:p w:rsidR="002D6A1B" w:rsidRDefault="002D6A1B" w:rsidP="005862D5">
      <w:pPr>
        <w:spacing w:after="0" w:line="240" w:lineRule="auto"/>
        <w:jc w:val="center"/>
        <w:rPr>
          <w:lang w:val="uk-UA"/>
        </w:rPr>
      </w:pPr>
    </w:p>
    <w:p w:rsidR="002D6A1B" w:rsidRDefault="002D6A1B"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tbl>
      <w:tblPr>
        <w:tblpPr w:leftFromText="180" w:rightFromText="180" w:vertAnchor="text" w:horzAnchor="margin" w:tblpXSpec="center" w:tblpY="198"/>
        <w:tblW w:w="1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9"/>
        <w:gridCol w:w="1134"/>
        <w:gridCol w:w="1134"/>
        <w:gridCol w:w="2693"/>
        <w:gridCol w:w="4961"/>
      </w:tblGrid>
      <w:tr w:rsidR="002D6A1B" w:rsidTr="002D6A1B">
        <w:tc>
          <w:tcPr>
            <w:tcW w:w="1419"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ind w:left="176"/>
              <w:rPr>
                <w:lang w:val="uk-UA"/>
              </w:rPr>
            </w:pPr>
            <w:r w:rsidRPr="00130ACB">
              <w:rPr>
                <w:lang w:val="uk-UA"/>
              </w:rPr>
              <w:lastRenderedPageBreak/>
              <w:t>№ з/п</w:t>
            </w:r>
          </w:p>
        </w:tc>
        <w:tc>
          <w:tcPr>
            <w:tcW w:w="1134"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r w:rsidRPr="00130ACB">
              <w:rPr>
                <w:rFonts w:cs="Times New Roman"/>
                <w:szCs w:val="24"/>
                <w:lang w:val="uk-UA"/>
              </w:rPr>
              <w:t>Дата розпорядження</w:t>
            </w:r>
          </w:p>
        </w:tc>
        <w:tc>
          <w:tcPr>
            <w:tcW w:w="1134"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r w:rsidRPr="00130ACB">
              <w:rPr>
                <w:rFonts w:cs="Times New Roman"/>
                <w:szCs w:val="24"/>
                <w:lang w:val="uk-UA"/>
              </w:rPr>
              <w:t>Номер розпорядження</w:t>
            </w:r>
          </w:p>
        </w:tc>
        <w:tc>
          <w:tcPr>
            <w:tcW w:w="2693"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r w:rsidRPr="00130ACB">
              <w:rPr>
                <w:rFonts w:cs="Times New Roman"/>
                <w:szCs w:val="24"/>
                <w:lang w:val="uk-UA"/>
              </w:rPr>
              <w:t>Назва розпорядження</w:t>
            </w:r>
          </w:p>
        </w:tc>
        <w:tc>
          <w:tcPr>
            <w:tcW w:w="4961"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r w:rsidRPr="00130ACB">
              <w:rPr>
                <w:rFonts w:cs="Times New Roman"/>
                <w:szCs w:val="24"/>
                <w:lang w:val="uk-UA"/>
              </w:rPr>
              <w:t>Короткий зміст</w:t>
            </w:r>
          </w:p>
        </w:tc>
      </w:tr>
      <w:tr w:rsidR="002D6A1B" w:rsidRPr="002D6A1B" w:rsidTr="002D6A1B">
        <w:tc>
          <w:tcPr>
            <w:tcW w:w="1419"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p>
          <w:p w:rsidR="002D6A1B" w:rsidRPr="00130ACB" w:rsidRDefault="002D6A1B" w:rsidP="002D6A1B">
            <w:pPr>
              <w:ind w:left="383"/>
              <w:rPr>
                <w:rFonts w:cs="Times New Roman"/>
                <w:szCs w:val="24"/>
                <w:lang w:val="uk-UA"/>
              </w:rPr>
            </w:pPr>
            <w:r w:rsidRPr="00130ACB">
              <w:rPr>
                <w:rFonts w:cs="Times New Roman"/>
                <w:szCs w:val="24"/>
                <w:lang w:val="uk-UA"/>
              </w:rPr>
              <w:t>1.</w:t>
            </w:r>
          </w:p>
        </w:tc>
        <w:tc>
          <w:tcPr>
            <w:tcW w:w="1134"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r w:rsidRPr="00130ACB">
              <w:rPr>
                <w:rFonts w:cs="Times New Roman"/>
                <w:szCs w:val="24"/>
                <w:lang w:val="uk-UA"/>
              </w:rPr>
              <w:t>28.07.2021</w:t>
            </w:r>
          </w:p>
        </w:tc>
        <w:tc>
          <w:tcPr>
            <w:tcW w:w="1134"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r w:rsidRPr="00130ACB">
              <w:rPr>
                <w:rFonts w:cs="Times New Roman"/>
                <w:szCs w:val="24"/>
                <w:lang w:val="uk-UA"/>
              </w:rPr>
              <w:t>76 р</w:t>
            </w:r>
          </w:p>
        </w:tc>
        <w:tc>
          <w:tcPr>
            <w:tcW w:w="2693"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spacing w:after="0" w:line="240" w:lineRule="auto"/>
              <w:rPr>
                <w:rFonts w:cs="Times New Roman"/>
                <w:szCs w:val="24"/>
                <w:lang w:val="uk-UA"/>
              </w:rPr>
            </w:pPr>
            <w:r w:rsidRPr="00130ACB">
              <w:rPr>
                <w:rFonts w:cs="Times New Roman"/>
                <w:szCs w:val="24"/>
                <w:lang w:val="uk-UA"/>
              </w:rPr>
              <w:t>Про утворення Робочої групи для опрацювання</w:t>
            </w:r>
          </w:p>
          <w:p w:rsidR="002D6A1B" w:rsidRPr="00130ACB" w:rsidRDefault="002D6A1B" w:rsidP="002D6A1B">
            <w:pPr>
              <w:spacing w:after="0" w:line="240" w:lineRule="auto"/>
              <w:rPr>
                <w:rFonts w:cs="Times New Roman"/>
                <w:szCs w:val="24"/>
                <w:lang w:val="uk-UA"/>
              </w:rPr>
            </w:pPr>
            <w:r w:rsidRPr="00130ACB">
              <w:rPr>
                <w:rFonts w:cs="Times New Roman"/>
                <w:szCs w:val="24"/>
                <w:lang w:val="uk-UA"/>
              </w:rPr>
              <w:t>та комплексного вирішення питань у сфері</w:t>
            </w:r>
          </w:p>
          <w:p w:rsidR="002D6A1B" w:rsidRPr="00130ACB" w:rsidRDefault="002D6A1B" w:rsidP="002D6A1B">
            <w:pPr>
              <w:spacing w:after="0" w:line="240" w:lineRule="auto"/>
              <w:rPr>
                <w:rFonts w:cs="Times New Roman"/>
                <w:szCs w:val="24"/>
                <w:lang w:val="uk-UA"/>
              </w:rPr>
            </w:pPr>
            <w:r w:rsidRPr="00130ACB">
              <w:rPr>
                <w:rFonts w:cs="Times New Roman"/>
                <w:szCs w:val="24"/>
                <w:lang w:val="uk-UA"/>
              </w:rPr>
              <w:t>незаконного використання земель та організації</w:t>
            </w:r>
          </w:p>
          <w:p w:rsidR="002D6A1B" w:rsidRPr="00130ACB" w:rsidRDefault="002D6A1B" w:rsidP="002D6A1B">
            <w:pPr>
              <w:spacing w:after="0" w:line="240" w:lineRule="auto"/>
              <w:rPr>
                <w:rFonts w:cs="Times New Roman"/>
                <w:szCs w:val="24"/>
                <w:lang w:val="uk-UA"/>
              </w:rPr>
            </w:pPr>
            <w:r w:rsidRPr="00130ACB">
              <w:rPr>
                <w:rFonts w:cs="Times New Roman"/>
                <w:szCs w:val="24"/>
                <w:lang w:val="uk-UA"/>
              </w:rPr>
              <w:t xml:space="preserve">проведення заходу «Урожай» на території </w:t>
            </w:r>
          </w:p>
          <w:p w:rsidR="002D6A1B" w:rsidRPr="00130ACB" w:rsidRDefault="002D6A1B" w:rsidP="002D6A1B">
            <w:pPr>
              <w:spacing w:after="0" w:line="240" w:lineRule="auto"/>
              <w:rPr>
                <w:rFonts w:cs="Times New Roman"/>
                <w:szCs w:val="24"/>
                <w:lang w:val="uk-UA"/>
              </w:rPr>
            </w:pPr>
            <w:r w:rsidRPr="00130ACB">
              <w:rPr>
                <w:rFonts w:cs="Times New Roman"/>
                <w:szCs w:val="24"/>
                <w:lang w:val="uk-UA"/>
              </w:rPr>
              <w:t xml:space="preserve">Сурсько-Литовської сільської ради </w:t>
            </w:r>
          </w:p>
          <w:p w:rsidR="002D6A1B" w:rsidRPr="00130ACB" w:rsidRDefault="002D6A1B" w:rsidP="002D6A1B">
            <w:pPr>
              <w:spacing w:after="0" w:line="240" w:lineRule="auto"/>
              <w:rPr>
                <w:rFonts w:cs="Times New Roman"/>
                <w:szCs w:val="24"/>
                <w:lang w:val="uk-UA"/>
              </w:rPr>
            </w:pPr>
            <w:r w:rsidRPr="00130ACB">
              <w:rPr>
                <w:rFonts w:cs="Times New Roman"/>
                <w:szCs w:val="24"/>
                <w:lang w:val="uk-UA"/>
              </w:rPr>
              <w:t>Дніпровського району Дніпропетровської області</w:t>
            </w:r>
          </w:p>
          <w:p w:rsidR="002D6A1B" w:rsidRPr="00130ACB" w:rsidRDefault="002D6A1B" w:rsidP="002D6A1B">
            <w:pPr>
              <w:rPr>
                <w:rFonts w:cs="Times New Roman"/>
                <w:szCs w:val="24"/>
                <w:lang w:val="uk-UA"/>
              </w:rPr>
            </w:pPr>
          </w:p>
        </w:tc>
        <w:tc>
          <w:tcPr>
            <w:tcW w:w="4961"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r w:rsidRPr="00130ACB">
              <w:rPr>
                <w:rFonts w:eastAsia="Calibri" w:cs="Times New Roman"/>
                <w:color w:val="2F2F2F"/>
                <w:szCs w:val="24"/>
                <w:lang w:val="uk-UA"/>
              </w:rPr>
              <w:t xml:space="preserve">Утворення  Робочої групи для опрацювання та комплексного вирішення питань у сфері незаконного  використання земель та організації проведення заходу «Урожай» на території </w:t>
            </w:r>
            <w:r w:rsidRPr="00130ACB">
              <w:rPr>
                <w:rFonts w:cs="Times New Roman"/>
                <w:szCs w:val="24"/>
                <w:lang w:val="uk-UA"/>
              </w:rPr>
              <w:t>Сурсько-Литовської сільської територіальної громади Дніпровського району Дніпропетровської області</w:t>
            </w:r>
          </w:p>
        </w:tc>
      </w:tr>
      <w:tr w:rsidR="002D6A1B" w:rsidRPr="00182833" w:rsidTr="002D6A1B">
        <w:tc>
          <w:tcPr>
            <w:tcW w:w="1419"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r w:rsidRPr="00130ACB">
              <w:rPr>
                <w:rFonts w:cs="Times New Roman"/>
                <w:szCs w:val="24"/>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r w:rsidRPr="00130ACB">
              <w:rPr>
                <w:rFonts w:cs="Times New Roman"/>
                <w:szCs w:val="24"/>
                <w:lang w:val="uk-UA"/>
              </w:rPr>
              <w:t>06.08.2021</w:t>
            </w:r>
          </w:p>
        </w:tc>
        <w:tc>
          <w:tcPr>
            <w:tcW w:w="1134"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r w:rsidRPr="00130ACB">
              <w:rPr>
                <w:rFonts w:cs="Times New Roman"/>
                <w:szCs w:val="24"/>
                <w:lang w:val="uk-UA"/>
              </w:rPr>
              <w:t>9-ФЗ</w:t>
            </w:r>
          </w:p>
        </w:tc>
        <w:tc>
          <w:tcPr>
            <w:tcW w:w="2693"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r w:rsidRPr="00130ACB">
              <w:rPr>
                <w:rFonts w:cs="Times New Roman"/>
                <w:szCs w:val="24"/>
              </w:rPr>
              <w:t xml:space="preserve">Про </w:t>
            </w:r>
            <w:r w:rsidRPr="00130ACB">
              <w:rPr>
                <w:rFonts w:cs="Times New Roman"/>
                <w:szCs w:val="24"/>
                <w:lang w:val="uk-UA"/>
              </w:rPr>
              <w:t xml:space="preserve"> внесення змін до рішення сесії  </w:t>
            </w:r>
          </w:p>
          <w:p w:rsidR="002D6A1B" w:rsidRPr="00130ACB" w:rsidRDefault="002D6A1B" w:rsidP="002D6A1B">
            <w:pPr>
              <w:rPr>
                <w:rFonts w:cs="Times New Roman"/>
                <w:szCs w:val="24"/>
                <w:lang w:val="uk-UA"/>
              </w:rPr>
            </w:pPr>
            <w:r w:rsidRPr="00130ACB">
              <w:rPr>
                <w:rFonts w:cs="Times New Roman"/>
                <w:szCs w:val="24"/>
                <w:lang w:val="uk-UA"/>
              </w:rPr>
              <w:t>сільської ради № 24-2/ VIII від 23.12.2020 року</w:t>
            </w:r>
          </w:p>
          <w:p w:rsidR="002D6A1B" w:rsidRPr="00130ACB" w:rsidRDefault="002D6A1B" w:rsidP="002D6A1B">
            <w:pPr>
              <w:rPr>
                <w:rFonts w:cs="Times New Roman"/>
                <w:szCs w:val="24"/>
                <w:lang w:val="uk-UA"/>
              </w:rPr>
            </w:pPr>
            <w:r w:rsidRPr="00130ACB">
              <w:rPr>
                <w:rFonts w:cs="Times New Roman"/>
                <w:szCs w:val="24"/>
                <w:lang w:val="uk-UA"/>
              </w:rPr>
              <w:t xml:space="preserve">« Про бюджет Сурсько-Литовської </w:t>
            </w:r>
          </w:p>
          <w:p w:rsidR="002D6A1B" w:rsidRPr="00130ACB" w:rsidRDefault="002D6A1B" w:rsidP="002D6A1B">
            <w:pPr>
              <w:rPr>
                <w:rFonts w:cs="Times New Roman"/>
                <w:szCs w:val="24"/>
                <w:lang w:val="uk-UA"/>
              </w:rPr>
            </w:pPr>
            <w:r w:rsidRPr="00130ACB">
              <w:rPr>
                <w:rFonts w:cs="Times New Roman"/>
                <w:szCs w:val="24"/>
                <w:lang w:val="uk-UA"/>
              </w:rPr>
              <w:t xml:space="preserve">сільської ради на 2021 рік код </w:t>
            </w:r>
          </w:p>
          <w:p w:rsidR="002D6A1B" w:rsidRPr="00130ACB" w:rsidRDefault="002D6A1B" w:rsidP="002D6A1B">
            <w:pPr>
              <w:rPr>
                <w:rFonts w:cs="Times New Roman"/>
                <w:i/>
                <w:szCs w:val="24"/>
                <w:u w:val="single"/>
                <w:lang w:val="uk-UA"/>
              </w:rPr>
            </w:pPr>
            <w:r w:rsidRPr="00130ACB">
              <w:rPr>
                <w:rFonts w:cs="Times New Roman"/>
                <w:szCs w:val="24"/>
                <w:lang w:val="uk-UA"/>
              </w:rPr>
              <w:t>бюджету 04514000000»</w:t>
            </w:r>
          </w:p>
          <w:p w:rsidR="002D6A1B" w:rsidRPr="00130ACB" w:rsidRDefault="002D6A1B" w:rsidP="002D6A1B">
            <w:pPr>
              <w:jc w:val="both"/>
              <w:rPr>
                <w:rFonts w:cs="Times New Roman"/>
                <w:szCs w:val="24"/>
                <w:lang w:val="uk-UA"/>
              </w:rPr>
            </w:pPr>
          </w:p>
        </w:tc>
        <w:tc>
          <w:tcPr>
            <w:tcW w:w="4961"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r w:rsidRPr="00130ACB">
              <w:rPr>
                <w:rFonts w:cs="Times New Roman"/>
                <w:szCs w:val="24"/>
                <w:lang w:val="uk-UA"/>
              </w:rPr>
              <w:t>Про внесення змін  до видатків по сплаті  статей, а саме:</w:t>
            </w:r>
          </w:p>
          <w:p w:rsidR="002D6A1B" w:rsidRPr="00130ACB" w:rsidRDefault="002D6A1B" w:rsidP="002D6A1B">
            <w:pPr>
              <w:rPr>
                <w:rFonts w:cs="Times New Roman"/>
                <w:szCs w:val="24"/>
                <w:lang w:val="uk-UA"/>
              </w:rPr>
            </w:pPr>
          </w:p>
          <w:p w:rsidR="002D6A1B" w:rsidRPr="00130ACB" w:rsidRDefault="002D6A1B" w:rsidP="002D6A1B">
            <w:pPr>
              <w:pStyle w:val="a6"/>
              <w:numPr>
                <w:ilvl w:val="1"/>
                <w:numId w:val="17"/>
              </w:numPr>
              <w:shd w:val="clear" w:color="auto" w:fill="FFFFFF"/>
              <w:spacing w:before="0" w:beforeAutospacing="0" w:after="167" w:afterAutospacing="0"/>
              <w:ind w:left="50" w:firstLine="0"/>
              <w:textAlignment w:val="baseline"/>
              <w:rPr>
                <w:color w:val="000000"/>
                <w:lang w:val="uk-UA"/>
              </w:rPr>
            </w:pPr>
            <w:r w:rsidRPr="00130ACB">
              <w:rPr>
                <w:color w:val="000000"/>
                <w:lang w:val="uk-UA"/>
              </w:rPr>
              <w:t xml:space="preserve">Доходи  сільського бюджету у сумі – 44 403 955,97 гривень, в тому числі доходи загального фонду міського бюджету – 43 085 725,00 гривень та доходи спеціального фонду міського бюджету – 1 318 230,97 гривень, згідно з </w:t>
            </w:r>
            <w:r w:rsidRPr="00130ACB">
              <w:rPr>
                <w:b/>
                <w:color w:val="000000"/>
                <w:lang w:val="uk-UA"/>
              </w:rPr>
              <w:t>додатком 1</w:t>
            </w:r>
            <w:r w:rsidRPr="00130ACB">
              <w:rPr>
                <w:color w:val="000000"/>
                <w:lang w:val="uk-UA"/>
              </w:rPr>
              <w:t xml:space="preserve">  до цього рішення</w:t>
            </w:r>
          </w:p>
          <w:p w:rsidR="002D6A1B" w:rsidRPr="00130ACB" w:rsidRDefault="002D6A1B" w:rsidP="002D6A1B">
            <w:pPr>
              <w:pStyle w:val="a6"/>
              <w:numPr>
                <w:ilvl w:val="1"/>
                <w:numId w:val="17"/>
              </w:numPr>
              <w:shd w:val="clear" w:color="auto" w:fill="FFFFFF"/>
              <w:spacing w:before="0" w:beforeAutospacing="0" w:after="167" w:afterAutospacing="0"/>
              <w:ind w:left="50" w:firstLine="0"/>
              <w:textAlignment w:val="baseline"/>
              <w:rPr>
                <w:color w:val="000000"/>
                <w:lang w:val="uk-UA"/>
              </w:rPr>
            </w:pPr>
            <w:r w:rsidRPr="00130ACB">
              <w:rPr>
                <w:color w:val="000000"/>
                <w:lang w:val="uk-UA"/>
              </w:rPr>
              <w:t xml:space="preserve">Видатки сільського бюджету у сумі –  48 300 955,97 гривень, в тому числі видатки загального фонду міського бюджету – 46 698 530 95 гривень та видатки спеціального фонду міського бюджету – 1 602 425,02  гривень, згідно з </w:t>
            </w:r>
            <w:r w:rsidRPr="00130ACB">
              <w:rPr>
                <w:b/>
                <w:color w:val="000000"/>
                <w:lang w:val="uk-UA"/>
              </w:rPr>
              <w:t>додатком 3</w:t>
            </w:r>
            <w:r w:rsidRPr="00130ACB">
              <w:rPr>
                <w:color w:val="000000"/>
                <w:lang w:val="uk-UA"/>
              </w:rPr>
              <w:t xml:space="preserve">  до цього рішення, а саме,:</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szCs w:val="24"/>
                <w:lang w:val="uk-UA"/>
              </w:rPr>
            </w:pPr>
            <w:r w:rsidRPr="00130ACB">
              <w:rPr>
                <w:rFonts w:cs="Times New Roman"/>
                <w:szCs w:val="24"/>
                <w:lang w:val="uk-UA"/>
              </w:rPr>
              <w:t>1.2.1. Зменшити кредити по загальному фонду по</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b/>
                <w:i/>
                <w:szCs w:val="24"/>
                <w:lang w:val="uk-UA"/>
              </w:rPr>
            </w:pPr>
            <w:r w:rsidRPr="00130ACB">
              <w:rPr>
                <w:rFonts w:cs="Times New Roman"/>
                <w:b/>
                <w:i/>
                <w:szCs w:val="24"/>
                <w:lang w:val="uk-UA"/>
              </w:rPr>
              <w:t>КПК 0210150:</w:t>
            </w:r>
          </w:p>
          <w:p w:rsidR="002D6A1B" w:rsidRPr="00130ACB" w:rsidRDefault="002D6A1B" w:rsidP="002D6A1B">
            <w:pPr>
              <w:ind w:left="50"/>
              <w:rPr>
                <w:rFonts w:cs="Times New Roman"/>
                <w:b/>
                <w:i/>
                <w:szCs w:val="24"/>
                <w:lang w:val="uk-UA"/>
              </w:rPr>
            </w:pPr>
          </w:p>
          <w:p w:rsidR="002D6A1B" w:rsidRPr="00130ACB" w:rsidRDefault="002D6A1B" w:rsidP="002D6A1B">
            <w:pPr>
              <w:numPr>
                <w:ilvl w:val="0"/>
                <w:numId w:val="18"/>
              </w:numPr>
              <w:suppressAutoHyphens/>
              <w:autoSpaceDE w:val="0"/>
              <w:spacing w:after="0" w:line="240" w:lineRule="auto"/>
              <w:ind w:left="50" w:firstLine="0"/>
              <w:rPr>
                <w:rFonts w:cs="Times New Roman"/>
                <w:szCs w:val="24"/>
                <w:lang w:val="uk-UA"/>
              </w:rPr>
            </w:pPr>
            <w:r w:rsidRPr="00130ACB">
              <w:rPr>
                <w:rFonts w:cs="Times New Roman"/>
                <w:szCs w:val="24"/>
                <w:lang w:val="uk-UA"/>
              </w:rPr>
              <w:t>КЕКВ 2240 на суму 32 000,00 гривень, в тому числі в січні  місяці на 32 000,00 гривень.</w:t>
            </w:r>
          </w:p>
          <w:p w:rsidR="002D6A1B" w:rsidRPr="00130ACB" w:rsidRDefault="002D6A1B" w:rsidP="002D6A1B">
            <w:pPr>
              <w:numPr>
                <w:ilvl w:val="2"/>
                <w:numId w:val="19"/>
              </w:numPr>
              <w:suppressAutoHyphens/>
              <w:autoSpaceDE w:val="0"/>
              <w:spacing w:after="0" w:line="240" w:lineRule="auto"/>
              <w:ind w:left="50" w:firstLine="0"/>
              <w:rPr>
                <w:rFonts w:cs="Times New Roman"/>
                <w:szCs w:val="24"/>
                <w:lang w:val="uk-UA"/>
              </w:rPr>
            </w:pPr>
            <w:r w:rsidRPr="00130ACB">
              <w:rPr>
                <w:rFonts w:cs="Times New Roman"/>
                <w:szCs w:val="24"/>
                <w:lang w:val="uk-UA"/>
              </w:rPr>
              <w:lastRenderedPageBreak/>
              <w:t>Збільшити кредити по загальному фонду по</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b/>
                <w:i/>
                <w:szCs w:val="24"/>
                <w:lang w:val="uk-UA"/>
              </w:rPr>
            </w:pPr>
            <w:r w:rsidRPr="00130ACB">
              <w:rPr>
                <w:rFonts w:cs="Times New Roman"/>
                <w:b/>
                <w:i/>
                <w:szCs w:val="24"/>
                <w:lang w:val="uk-UA"/>
              </w:rPr>
              <w:t>КПК 0210150:</w:t>
            </w:r>
          </w:p>
          <w:p w:rsidR="002D6A1B" w:rsidRPr="00130ACB" w:rsidRDefault="002D6A1B" w:rsidP="002D6A1B">
            <w:pPr>
              <w:ind w:left="50"/>
              <w:rPr>
                <w:rFonts w:cs="Times New Roman"/>
                <w:b/>
                <w:i/>
                <w:szCs w:val="24"/>
                <w:lang w:val="uk-UA"/>
              </w:rPr>
            </w:pPr>
          </w:p>
          <w:p w:rsidR="002D6A1B" w:rsidRPr="00130ACB" w:rsidRDefault="002D6A1B" w:rsidP="002D6A1B">
            <w:pPr>
              <w:numPr>
                <w:ilvl w:val="0"/>
                <w:numId w:val="18"/>
              </w:numPr>
              <w:suppressAutoHyphens/>
              <w:autoSpaceDE w:val="0"/>
              <w:spacing w:after="0" w:line="240" w:lineRule="auto"/>
              <w:ind w:left="50" w:firstLine="0"/>
              <w:rPr>
                <w:rFonts w:cs="Times New Roman"/>
                <w:szCs w:val="24"/>
                <w:lang w:val="uk-UA"/>
              </w:rPr>
            </w:pPr>
            <w:r w:rsidRPr="00130ACB">
              <w:rPr>
                <w:rFonts w:cs="Times New Roman"/>
                <w:szCs w:val="24"/>
                <w:lang w:val="uk-UA"/>
              </w:rPr>
              <w:t>КЕКВ 2210 на суму 32 000,00 гривень, в тому числі в січні  місяці на 32 000,00 гривень.</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szCs w:val="24"/>
                <w:lang w:val="uk-UA"/>
              </w:rPr>
            </w:pPr>
            <w:r w:rsidRPr="00130ACB">
              <w:rPr>
                <w:rFonts w:cs="Times New Roman"/>
                <w:szCs w:val="24"/>
                <w:lang w:val="uk-UA"/>
              </w:rPr>
              <w:t>1.2.3. Зменшити кредити по загальному фонду по</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b/>
                <w:i/>
                <w:szCs w:val="24"/>
                <w:lang w:val="uk-UA"/>
              </w:rPr>
            </w:pPr>
            <w:r w:rsidRPr="00130ACB">
              <w:rPr>
                <w:rFonts w:cs="Times New Roman"/>
                <w:b/>
                <w:i/>
                <w:szCs w:val="24"/>
                <w:lang w:val="uk-UA"/>
              </w:rPr>
              <w:t>КПК 0211010:</w:t>
            </w:r>
          </w:p>
          <w:p w:rsidR="002D6A1B" w:rsidRPr="00130ACB" w:rsidRDefault="002D6A1B" w:rsidP="002D6A1B">
            <w:pPr>
              <w:ind w:left="50"/>
              <w:rPr>
                <w:rFonts w:cs="Times New Roman"/>
                <w:b/>
                <w:i/>
                <w:szCs w:val="24"/>
                <w:lang w:val="uk-UA"/>
              </w:rPr>
            </w:pPr>
          </w:p>
          <w:p w:rsidR="002D6A1B" w:rsidRPr="00130ACB" w:rsidRDefault="002D6A1B" w:rsidP="002D6A1B">
            <w:pPr>
              <w:numPr>
                <w:ilvl w:val="0"/>
                <w:numId w:val="18"/>
              </w:numPr>
              <w:suppressAutoHyphens/>
              <w:autoSpaceDE w:val="0"/>
              <w:spacing w:after="0" w:line="240" w:lineRule="auto"/>
              <w:ind w:left="50" w:firstLine="0"/>
              <w:rPr>
                <w:rFonts w:cs="Times New Roman"/>
                <w:szCs w:val="24"/>
                <w:lang w:val="uk-UA"/>
              </w:rPr>
            </w:pPr>
            <w:r w:rsidRPr="00130ACB">
              <w:rPr>
                <w:rFonts w:cs="Times New Roman"/>
                <w:szCs w:val="24"/>
                <w:lang w:val="uk-UA"/>
              </w:rPr>
              <w:t>КЕКВ 2274 на суму 5 000,00 гривень, в тому числі в грудні  місяці на 5 000,00 гривень.</w:t>
            </w:r>
          </w:p>
          <w:p w:rsidR="002D6A1B" w:rsidRPr="00130ACB" w:rsidRDefault="002D6A1B" w:rsidP="002D6A1B">
            <w:pPr>
              <w:ind w:left="50"/>
              <w:rPr>
                <w:rFonts w:cs="Times New Roman"/>
                <w:szCs w:val="24"/>
                <w:lang w:val="uk-UA"/>
              </w:rPr>
            </w:pPr>
          </w:p>
          <w:p w:rsidR="002D6A1B" w:rsidRPr="00130ACB" w:rsidRDefault="002D6A1B" w:rsidP="002D6A1B">
            <w:pPr>
              <w:numPr>
                <w:ilvl w:val="2"/>
                <w:numId w:val="20"/>
              </w:numPr>
              <w:suppressAutoHyphens/>
              <w:autoSpaceDE w:val="0"/>
              <w:spacing w:after="0" w:line="240" w:lineRule="auto"/>
              <w:ind w:left="50" w:firstLine="0"/>
              <w:rPr>
                <w:rFonts w:cs="Times New Roman"/>
                <w:szCs w:val="24"/>
                <w:lang w:val="uk-UA"/>
              </w:rPr>
            </w:pPr>
            <w:r w:rsidRPr="00130ACB">
              <w:rPr>
                <w:rFonts w:cs="Times New Roman"/>
                <w:szCs w:val="24"/>
                <w:lang w:val="uk-UA"/>
              </w:rPr>
              <w:t>Збільшити кредити по загальному фонду по</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b/>
                <w:i/>
                <w:szCs w:val="24"/>
                <w:lang w:val="uk-UA"/>
              </w:rPr>
            </w:pPr>
            <w:r w:rsidRPr="00130ACB">
              <w:rPr>
                <w:rFonts w:cs="Times New Roman"/>
                <w:b/>
                <w:i/>
                <w:szCs w:val="24"/>
                <w:lang w:val="uk-UA"/>
              </w:rPr>
              <w:t>КПК 0211010:</w:t>
            </w:r>
          </w:p>
          <w:p w:rsidR="002D6A1B" w:rsidRPr="00130ACB" w:rsidRDefault="002D6A1B" w:rsidP="002D6A1B">
            <w:pPr>
              <w:ind w:left="50"/>
              <w:rPr>
                <w:rFonts w:cs="Times New Roman"/>
                <w:b/>
                <w:i/>
                <w:szCs w:val="24"/>
                <w:lang w:val="uk-UA"/>
              </w:rPr>
            </w:pPr>
          </w:p>
          <w:p w:rsidR="002D6A1B" w:rsidRPr="00130ACB" w:rsidRDefault="002D6A1B" w:rsidP="002D6A1B">
            <w:pPr>
              <w:numPr>
                <w:ilvl w:val="0"/>
                <w:numId w:val="18"/>
              </w:numPr>
              <w:suppressAutoHyphens/>
              <w:autoSpaceDE w:val="0"/>
              <w:spacing w:after="0" w:line="240" w:lineRule="auto"/>
              <w:ind w:left="50" w:firstLine="0"/>
              <w:rPr>
                <w:rFonts w:cs="Times New Roman"/>
                <w:szCs w:val="24"/>
                <w:lang w:val="uk-UA"/>
              </w:rPr>
            </w:pPr>
            <w:r w:rsidRPr="00130ACB">
              <w:rPr>
                <w:rFonts w:cs="Times New Roman"/>
                <w:szCs w:val="24"/>
                <w:lang w:val="uk-UA"/>
              </w:rPr>
              <w:t>КЕКВ 2274 на суму 5 000,00 гривень, в тому числі в серпні місяці на 5 000,00 гривень.</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szCs w:val="24"/>
                <w:lang w:val="uk-UA"/>
              </w:rPr>
            </w:pPr>
            <w:r w:rsidRPr="00130ACB">
              <w:rPr>
                <w:rFonts w:cs="Times New Roman"/>
                <w:szCs w:val="24"/>
                <w:lang w:val="uk-UA"/>
              </w:rPr>
              <w:t>1.2.5. Зменшити кредити по загальному фонду по</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b/>
                <w:i/>
                <w:szCs w:val="24"/>
                <w:lang w:val="uk-UA"/>
              </w:rPr>
            </w:pPr>
            <w:r w:rsidRPr="00130ACB">
              <w:rPr>
                <w:rFonts w:cs="Times New Roman"/>
                <w:b/>
                <w:i/>
                <w:szCs w:val="24"/>
                <w:lang w:val="uk-UA"/>
              </w:rPr>
              <w:t>КПК 0214060:</w:t>
            </w:r>
          </w:p>
          <w:p w:rsidR="002D6A1B" w:rsidRPr="00130ACB" w:rsidRDefault="002D6A1B" w:rsidP="002D6A1B">
            <w:pPr>
              <w:ind w:left="50"/>
              <w:rPr>
                <w:rFonts w:cs="Times New Roman"/>
                <w:b/>
                <w:i/>
                <w:szCs w:val="24"/>
                <w:lang w:val="uk-UA"/>
              </w:rPr>
            </w:pPr>
          </w:p>
          <w:p w:rsidR="002D6A1B" w:rsidRPr="00130ACB" w:rsidRDefault="002D6A1B" w:rsidP="002D6A1B">
            <w:pPr>
              <w:numPr>
                <w:ilvl w:val="0"/>
                <w:numId w:val="18"/>
              </w:numPr>
              <w:suppressAutoHyphens/>
              <w:autoSpaceDE w:val="0"/>
              <w:spacing w:after="0" w:line="240" w:lineRule="auto"/>
              <w:ind w:left="50" w:firstLine="0"/>
              <w:rPr>
                <w:rFonts w:cs="Times New Roman"/>
                <w:szCs w:val="24"/>
                <w:lang w:val="uk-UA"/>
              </w:rPr>
            </w:pPr>
            <w:r w:rsidRPr="00130ACB">
              <w:rPr>
                <w:rFonts w:cs="Times New Roman"/>
                <w:szCs w:val="24"/>
                <w:lang w:val="uk-UA"/>
              </w:rPr>
              <w:t>КЕКВ 2273 на суму 9 000,00 гривень, в тому числі в грудні  місяці на 9 000,00 гривень.</w:t>
            </w:r>
          </w:p>
          <w:p w:rsidR="002D6A1B" w:rsidRPr="00130ACB" w:rsidRDefault="002D6A1B" w:rsidP="002D6A1B">
            <w:pPr>
              <w:ind w:left="50"/>
              <w:rPr>
                <w:rFonts w:cs="Times New Roman"/>
                <w:szCs w:val="24"/>
                <w:lang w:val="uk-UA"/>
              </w:rPr>
            </w:pPr>
          </w:p>
          <w:p w:rsidR="002D6A1B" w:rsidRPr="00130ACB" w:rsidRDefault="002D6A1B" w:rsidP="002D6A1B">
            <w:pPr>
              <w:numPr>
                <w:ilvl w:val="2"/>
                <w:numId w:val="21"/>
              </w:numPr>
              <w:suppressAutoHyphens/>
              <w:autoSpaceDE w:val="0"/>
              <w:spacing w:after="0" w:line="240" w:lineRule="auto"/>
              <w:ind w:left="50" w:firstLine="0"/>
              <w:rPr>
                <w:rFonts w:cs="Times New Roman"/>
                <w:szCs w:val="24"/>
                <w:lang w:val="uk-UA"/>
              </w:rPr>
            </w:pPr>
            <w:r w:rsidRPr="00130ACB">
              <w:rPr>
                <w:rFonts w:cs="Times New Roman"/>
                <w:szCs w:val="24"/>
                <w:lang w:val="uk-UA"/>
              </w:rPr>
              <w:t>Збільшити кредити по загальному фонду по</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b/>
                <w:i/>
                <w:szCs w:val="24"/>
                <w:lang w:val="uk-UA"/>
              </w:rPr>
            </w:pPr>
            <w:r w:rsidRPr="00130ACB">
              <w:rPr>
                <w:rFonts w:cs="Times New Roman"/>
                <w:b/>
                <w:i/>
                <w:szCs w:val="24"/>
                <w:lang w:val="uk-UA"/>
              </w:rPr>
              <w:t>КПК 0214060:</w:t>
            </w:r>
          </w:p>
          <w:p w:rsidR="002D6A1B" w:rsidRPr="00130ACB" w:rsidRDefault="002D6A1B" w:rsidP="002D6A1B">
            <w:pPr>
              <w:ind w:left="50"/>
              <w:rPr>
                <w:rFonts w:cs="Times New Roman"/>
                <w:b/>
                <w:i/>
                <w:szCs w:val="24"/>
                <w:lang w:val="uk-UA"/>
              </w:rPr>
            </w:pPr>
          </w:p>
          <w:p w:rsidR="002D6A1B" w:rsidRPr="00130ACB" w:rsidRDefault="002D6A1B" w:rsidP="002D6A1B">
            <w:pPr>
              <w:numPr>
                <w:ilvl w:val="0"/>
                <w:numId w:val="18"/>
              </w:numPr>
              <w:suppressAutoHyphens/>
              <w:autoSpaceDE w:val="0"/>
              <w:spacing w:after="0" w:line="240" w:lineRule="auto"/>
              <w:ind w:left="50" w:firstLine="0"/>
              <w:rPr>
                <w:rFonts w:cs="Times New Roman"/>
                <w:szCs w:val="24"/>
                <w:lang w:val="uk-UA"/>
              </w:rPr>
            </w:pPr>
            <w:r w:rsidRPr="00130ACB">
              <w:rPr>
                <w:rFonts w:cs="Times New Roman"/>
                <w:szCs w:val="24"/>
                <w:lang w:val="uk-UA"/>
              </w:rPr>
              <w:t>КЕКВ 2273 на суму 9 000,00 гривень, в тому числі в серпні місяці на 9 000,00 гривень.</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szCs w:val="24"/>
                <w:lang w:val="uk-UA"/>
              </w:rPr>
            </w:pPr>
            <w:r w:rsidRPr="00130ACB">
              <w:rPr>
                <w:rFonts w:cs="Times New Roman"/>
                <w:szCs w:val="24"/>
                <w:lang w:val="uk-UA"/>
              </w:rPr>
              <w:t>1.2.7. Зменшити кредити по загальному фонду по</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b/>
                <w:i/>
                <w:szCs w:val="24"/>
                <w:lang w:val="uk-UA"/>
              </w:rPr>
            </w:pPr>
            <w:r w:rsidRPr="00130ACB">
              <w:rPr>
                <w:rFonts w:cs="Times New Roman"/>
                <w:b/>
                <w:i/>
                <w:szCs w:val="24"/>
                <w:lang w:val="uk-UA"/>
              </w:rPr>
              <w:t>КПК 0216030:</w:t>
            </w:r>
          </w:p>
          <w:p w:rsidR="002D6A1B" w:rsidRPr="00130ACB" w:rsidRDefault="002D6A1B" w:rsidP="002D6A1B">
            <w:pPr>
              <w:ind w:left="50"/>
              <w:rPr>
                <w:rFonts w:cs="Times New Roman"/>
                <w:b/>
                <w:i/>
                <w:szCs w:val="24"/>
                <w:lang w:val="uk-UA"/>
              </w:rPr>
            </w:pPr>
          </w:p>
          <w:p w:rsidR="002D6A1B" w:rsidRPr="00130ACB" w:rsidRDefault="002D6A1B" w:rsidP="002D6A1B">
            <w:pPr>
              <w:numPr>
                <w:ilvl w:val="0"/>
                <w:numId w:val="18"/>
              </w:numPr>
              <w:suppressAutoHyphens/>
              <w:autoSpaceDE w:val="0"/>
              <w:spacing w:after="0" w:line="240" w:lineRule="auto"/>
              <w:ind w:left="50" w:firstLine="0"/>
              <w:rPr>
                <w:rFonts w:cs="Times New Roman"/>
                <w:szCs w:val="24"/>
                <w:lang w:val="uk-UA"/>
              </w:rPr>
            </w:pPr>
            <w:r w:rsidRPr="00130ACB">
              <w:rPr>
                <w:rFonts w:cs="Times New Roman"/>
                <w:szCs w:val="24"/>
                <w:lang w:val="uk-UA"/>
              </w:rPr>
              <w:t>КЕКВ 2210 на суму 56 100,00 гривень, в тому числі в червні  місяці на 56 100,00 гривень.</w:t>
            </w:r>
          </w:p>
          <w:p w:rsidR="002D6A1B" w:rsidRPr="00130ACB" w:rsidRDefault="002D6A1B" w:rsidP="002D6A1B">
            <w:pPr>
              <w:ind w:left="50"/>
              <w:rPr>
                <w:rFonts w:cs="Times New Roman"/>
                <w:szCs w:val="24"/>
                <w:lang w:val="uk-UA"/>
              </w:rPr>
            </w:pPr>
          </w:p>
          <w:p w:rsidR="002D6A1B" w:rsidRPr="00130ACB" w:rsidRDefault="002D6A1B" w:rsidP="002D6A1B">
            <w:pPr>
              <w:numPr>
                <w:ilvl w:val="2"/>
                <w:numId w:val="22"/>
              </w:numPr>
              <w:suppressAutoHyphens/>
              <w:autoSpaceDE w:val="0"/>
              <w:spacing w:after="0" w:line="240" w:lineRule="auto"/>
              <w:ind w:left="50" w:firstLine="0"/>
              <w:rPr>
                <w:rFonts w:cs="Times New Roman"/>
                <w:szCs w:val="24"/>
                <w:lang w:val="uk-UA"/>
              </w:rPr>
            </w:pPr>
            <w:r w:rsidRPr="00130ACB">
              <w:rPr>
                <w:rFonts w:cs="Times New Roman"/>
                <w:szCs w:val="24"/>
                <w:lang w:val="uk-UA"/>
              </w:rPr>
              <w:t>Збільшити кредити по загальному фонду по</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b/>
                <w:i/>
                <w:szCs w:val="24"/>
                <w:lang w:val="uk-UA"/>
              </w:rPr>
            </w:pPr>
            <w:r w:rsidRPr="00130ACB">
              <w:rPr>
                <w:rFonts w:cs="Times New Roman"/>
                <w:b/>
                <w:i/>
                <w:szCs w:val="24"/>
                <w:lang w:val="uk-UA"/>
              </w:rPr>
              <w:t>КПК 0214082:</w:t>
            </w:r>
          </w:p>
          <w:p w:rsidR="002D6A1B" w:rsidRPr="00130ACB" w:rsidRDefault="002D6A1B" w:rsidP="002D6A1B">
            <w:pPr>
              <w:ind w:left="50"/>
              <w:rPr>
                <w:rFonts w:cs="Times New Roman"/>
                <w:b/>
                <w:i/>
                <w:szCs w:val="24"/>
                <w:lang w:val="uk-UA"/>
              </w:rPr>
            </w:pPr>
          </w:p>
          <w:p w:rsidR="002D6A1B" w:rsidRPr="00130ACB" w:rsidRDefault="002D6A1B" w:rsidP="002D6A1B">
            <w:pPr>
              <w:numPr>
                <w:ilvl w:val="0"/>
                <w:numId w:val="18"/>
              </w:numPr>
              <w:suppressAutoHyphens/>
              <w:autoSpaceDE w:val="0"/>
              <w:spacing w:after="0" w:line="240" w:lineRule="auto"/>
              <w:ind w:left="50" w:firstLine="0"/>
              <w:rPr>
                <w:rFonts w:cs="Times New Roman"/>
                <w:szCs w:val="24"/>
                <w:lang w:val="uk-UA"/>
              </w:rPr>
            </w:pPr>
            <w:r w:rsidRPr="00130ACB">
              <w:rPr>
                <w:rFonts w:cs="Times New Roman"/>
                <w:szCs w:val="24"/>
                <w:lang w:val="uk-UA"/>
              </w:rPr>
              <w:t>КЕКВ 2282 на суму 56 100,00 гривень, в тому числі в серпні місяці на 56 100,00 гривень.</w:t>
            </w:r>
          </w:p>
          <w:p w:rsidR="002D6A1B" w:rsidRPr="00130ACB" w:rsidRDefault="002D6A1B" w:rsidP="002D6A1B">
            <w:pPr>
              <w:ind w:left="50"/>
              <w:rPr>
                <w:rFonts w:cs="Times New Roman"/>
                <w:szCs w:val="24"/>
                <w:lang w:val="uk-UA"/>
              </w:rPr>
            </w:pPr>
            <w:r w:rsidRPr="00130ACB">
              <w:rPr>
                <w:rFonts w:cs="Times New Roman"/>
                <w:szCs w:val="24"/>
                <w:lang w:val="uk-UA"/>
              </w:rPr>
              <w:t>1.2.9. Зменшити кредити по загальному фонду по</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b/>
                <w:i/>
                <w:szCs w:val="24"/>
                <w:lang w:val="uk-UA"/>
              </w:rPr>
            </w:pPr>
            <w:r w:rsidRPr="00130ACB">
              <w:rPr>
                <w:rFonts w:cs="Times New Roman"/>
                <w:b/>
                <w:i/>
                <w:szCs w:val="24"/>
                <w:lang w:val="uk-UA"/>
              </w:rPr>
              <w:t>КПК 0216030:</w:t>
            </w:r>
          </w:p>
          <w:p w:rsidR="002D6A1B" w:rsidRPr="00130ACB" w:rsidRDefault="002D6A1B" w:rsidP="002D6A1B">
            <w:pPr>
              <w:ind w:left="50"/>
              <w:rPr>
                <w:rFonts w:cs="Times New Roman"/>
                <w:b/>
                <w:i/>
                <w:szCs w:val="24"/>
                <w:lang w:val="uk-UA"/>
              </w:rPr>
            </w:pPr>
          </w:p>
          <w:p w:rsidR="002D6A1B" w:rsidRPr="00130ACB" w:rsidRDefault="002D6A1B" w:rsidP="002D6A1B">
            <w:pPr>
              <w:numPr>
                <w:ilvl w:val="0"/>
                <w:numId w:val="18"/>
              </w:numPr>
              <w:suppressAutoHyphens/>
              <w:autoSpaceDE w:val="0"/>
              <w:spacing w:after="0" w:line="240" w:lineRule="auto"/>
              <w:ind w:left="50" w:firstLine="0"/>
              <w:rPr>
                <w:rFonts w:cs="Times New Roman"/>
                <w:szCs w:val="24"/>
                <w:lang w:val="uk-UA"/>
              </w:rPr>
            </w:pPr>
            <w:r w:rsidRPr="00130ACB">
              <w:rPr>
                <w:rFonts w:cs="Times New Roman"/>
                <w:szCs w:val="24"/>
                <w:lang w:val="uk-UA"/>
              </w:rPr>
              <w:t>КЕКВ 2210 на суму 17 403,00 гривень, в тому числі в березні  місяці на 17 403,00 гривень.</w:t>
            </w:r>
          </w:p>
          <w:p w:rsidR="002D6A1B" w:rsidRPr="00130ACB" w:rsidRDefault="002D6A1B" w:rsidP="002D6A1B">
            <w:pPr>
              <w:ind w:left="50"/>
              <w:rPr>
                <w:rFonts w:cs="Times New Roman"/>
                <w:szCs w:val="24"/>
                <w:lang w:val="uk-UA"/>
              </w:rPr>
            </w:pPr>
          </w:p>
          <w:p w:rsidR="002D6A1B" w:rsidRPr="00130ACB" w:rsidRDefault="002D6A1B" w:rsidP="002D6A1B">
            <w:pPr>
              <w:numPr>
                <w:ilvl w:val="2"/>
                <w:numId w:val="23"/>
              </w:numPr>
              <w:suppressAutoHyphens/>
              <w:autoSpaceDE w:val="0"/>
              <w:spacing w:after="0" w:line="240" w:lineRule="auto"/>
              <w:ind w:left="50" w:firstLine="0"/>
              <w:rPr>
                <w:rFonts w:cs="Times New Roman"/>
                <w:szCs w:val="24"/>
                <w:lang w:val="uk-UA"/>
              </w:rPr>
            </w:pPr>
            <w:r w:rsidRPr="00130ACB">
              <w:rPr>
                <w:rFonts w:cs="Times New Roman"/>
                <w:szCs w:val="24"/>
                <w:lang w:val="uk-UA"/>
              </w:rPr>
              <w:t>Збільшити кредити по загальному фонду по</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b/>
                <w:i/>
                <w:szCs w:val="24"/>
                <w:lang w:val="uk-UA"/>
              </w:rPr>
            </w:pPr>
            <w:r w:rsidRPr="00130ACB">
              <w:rPr>
                <w:rFonts w:cs="Times New Roman"/>
                <w:b/>
                <w:i/>
                <w:szCs w:val="24"/>
                <w:lang w:val="uk-UA"/>
              </w:rPr>
              <w:lastRenderedPageBreak/>
              <w:t>КПК 0211021:</w:t>
            </w:r>
          </w:p>
          <w:p w:rsidR="002D6A1B" w:rsidRPr="00130ACB" w:rsidRDefault="002D6A1B" w:rsidP="002D6A1B">
            <w:pPr>
              <w:ind w:left="50"/>
              <w:rPr>
                <w:rFonts w:cs="Times New Roman"/>
                <w:b/>
                <w:i/>
                <w:szCs w:val="24"/>
                <w:lang w:val="uk-UA"/>
              </w:rPr>
            </w:pPr>
          </w:p>
          <w:p w:rsidR="002D6A1B" w:rsidRPr="00130ACB" w:rsidRDefault="002D6A1B" w:rsidP="002D6A1B">
            <w:pPr>
              <w:numPr>
                <w:ilvl w:val="0"/>
                <w:numId w:val="18"/>
              </w:numPr>
              <w:suppressAutoHyphens/>
              <w:autoSpaceDE w:val="0"/>
              <w:spacing w:after="0" w:line="240" w:lineRule="auto"/>
              <w:ind w:left="50" w:firstLine="0"/>
              <w:rPr>
                <w:rFonts w:cs="Times New Roman"/>
                <w:szCs w:val="24"/>
                <w:lang w:val="uk-UA"/>
              </w:rPr>
            </w:pPr>
            <w:r w:rsidRPr="00130ACB">
              <w:rPr>
                <w:rFonts w:cs="Times New Roman"/>
                <w:szCs w:val="24"/>
                <w:lang w:val="uk-UA"/>
              </w:rPr>
              <w:t>КЕКВ 2210 на суму 17 403,00 гривень, в тому числі в серпні місяці на 17 403,00 гривень.</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szCs w:val="24"/>
                <w:lang w:val="uk-UA"/>
              </w:rPr>
            </w:pPr>
            <w:r w:rsidRPr="00130ACB">
              <w:rPr>
                <w:rFonts w:cs="Times New Roman"/>
                <w:szCs w:val="24"/>
                <w:lang w:val="uk-UA"/>
              </w:rPr>
              <w:t>1.2.11  Зменшити кредити по загальному фонду по</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b/>
                <w:i/>
                <w:szCs w:val="24"/>
                <w:lang w:val="uk-UA"/>
              </w:rPr>
            </w:pPr>
            <w:r w:rsidRPr="00130ACB">
              <w:rPr>
                <w:rFonts w:cs="Times New Roman"/>
                <w:b/>
                <w:i/>
                <w:szCs w:val="24"/>
                <w:lang w:val="uk-UA"/>
              </w:rPr>
              <w:t>КПК 370160:</w:t>
            </w:r>
          </w:p>
          <w:p w:rsidR="002D6A1B" w:rsidRPr="00130ACB" w:rsidRDefault="002D6A1B" w:rsidP="002D6A1B">
            <w:pPr>
              <w:ind w:left="50"/>
              <w:rPr>
                <w:rFonts w:cs="Times New Roman"/>
                <w:b/>
                <w:i/>
                <w:szCs w:val="24"/>
                <w:lang w:val="uk-UA"/>
              </w:rPr>
            </w:pPr>
          </w:p>
          <w:p w:rsidR="002D6A1B" w:rsidRPr="00130ACB" w:rsidRDefault="002D6A1B" w:rsidP="002D6A1B">
            <w:pPr>
              <w:numPr>
                <w:ilvl w:val="0"/>
                <w:numId w:val="18"/>
              </w:numPr>
              <w:suppressAutoHyphens/>
              <w:autoSpaceDE w:val="0"/>
              <w:spacing w:after="0" w:line="240" w:lineRule="auto"/>
              <w:ind w:left="50" w:firstLine="0"/>
              <w:rPr>
                <w:rFonts w:cs="Times New Roman"/>
                <w:szCs w:val="24"/>
                <w:lang w:val="uk-UA"/>
              </w:rPr>
            </w:pPr>
            <w:r w:rsidRPr="00130ACB">
              <w:rPr>
                <w:rFonts w:cs="Times New Roman"/>
                <w:szCs w:val="24"/>
                <w:lang w:val="uk-UA"/>
              </w:rPr>
              <w:t>КЕКВ 2240 на суму 500,00 гривень, в тому числі в січня  місяці на 500,00 гривень.</w:t>
            </w:r>
          </w:p>
          <w:p w:rsidR="002D6A1B" w:rsidRPr="00130ACB" w:rsidRDefault="002D6A1B" w:rsidP="002D6A1B">
            <w:pPr>
              <w:ind w:left="50"/>
              <w:rPr>
                <w:rFonts w:cs="Times New Roman"/>
                <w:szCs w:val="24"/>
                <w:lang w:val="uk-UA"/>
              </w:rPr>
            </w:pPr>
          </w:p>
          <w:p w:rsidR="002D6A1B" w:rsidRPr="00130ACB" w:rsidRDefault="002D6A1B" w:rsidP="002D6A1B">
            <w:pPr>
              <w:numPr>
                <w:ilvl w:val="2"/>
                <w:numId w:val="24"/>
              </w:numPr>
              <w:suppressAutoHyphens/>
              <w:autoSpaceDE w:val="0"/>
              <w:spacing w:after="0" w:line="240" w:lineRule="auto"/>
              <w:ind w:left="50" w:firstLine="0"/>
              <w:rPr>
                <w:rFonts w:cs="Times New Roman"/>
                <w:szCs w:val="24"/>
                <w:lang w:val="uk-UA"/>
              </w:rPr>
            </w:pPr>
            <w:r w:rsidRPr="00130ACB">
              <w:rPr>
                <w:rFonts w:cs="Times New Roman"/>
                <w:szCs w:val="24"/>
                <w:lang w:val="uk-UA"/>
              </w:rPr>
              <w:t>Збільшити кредити по загальному фонду по</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b/>
                <w:i/>
                <w:szCs w:val="24"/>
                <w:lang w:val="uk-UA"/>
              </w:rPr>
            </w:pPr>
            <w:r w:rsidRPr="00130ACB">
              <w:rPr>
                <w:rFonts w:cs="Times New Roman"/>
                <w:b/>
                <w:i/>
                <w:szCs w:val="24"/>
                <w:lang w:val="uk-UA"/>
              </w:rPr>
              <w:t>КПК 370160:</w:t>
            </w:r>
          </w:p>
          <w:p w:rsidR="002D6A1B" w:rsidRPr="00130ACB" w:rsidRDefault="002D6A1B" w:rsidP="002D6A1B">
            <w:pPr>
              <w:ind w:left="50"/>
              <w:rPr>
                <w:rFonts w:cs="Times New Roman"/>
                <w:b/>
                <w:i/>
                <w:szCs w:val="24"/>
                <w:lang w:val="uk-UA"/>
              </w:rPr>
            </w:pPr>
          </w:p>
          <w:p w:rsidR="002D6A1B" w:rsidRPr="00130ACB" w:rsidRDefault="002D6A1B" w:rsidP="002D6A1B">
            <w:pPr>
              <w:numPr>
                <w:ilvl w:val="0"/>
                <w:numId w:val="18"/>
              </w:numPr>
              <w:suppressAutoHyphens/>
              <w:autoSpaceDE w:val="0"/>
              <w:spacing w:after="0" w:line="240" w:lineRule="auto"/>
              <w:ind w:left="50" w:firstLine="0"/>
              <w:rPr>
                <w:rFonts w:cs="Times New Roman"/>
                <w:szCs w:val="24"/>
                <w:lang w:val="uk-UA"/>
              </w:rPr>
            </w:pPr>
            <w:r w:rsidRPr="00130ACB">
              <w:rPr>
                <w:rFonts w:cs="Times New Roman"/>
                <w:szCs w:val="24"/>
                <w:lang w:val="uk-UA"/>
              </w:rPr>
              <w:t>КЕКВ 2250 на суму 500,00 гривень, в тому числі в січні місяці на 500,00 гривень.</w:t>
            </w:r>
          </w:p>
          <w:p w:rsidR="002D6A1B" w:rsidRPr="00130ACB" w:rsidRDefault="002D6A1B" w:rsidP="002D6A1B">
            <w:pPr>
              <w:ind w:left="50"/>
              <w:rPr>
                <w:rFonts w:cs="Times New Roman"/>
                <w:szCs w:val="24"/>
                <w:lang w:val="uk-UA"/>
              </w:rPr>
            </w:pPr>
          </w:p>
          <w:p w:rsidR="002D6A1B" w:rsidRPr="00130ACB" w:rsidRDefault="002D6A1B" w:rsidP="002D6A1B">
            <w:pPr>
              <w:numPr>
                <w:ilvl w:val="2"/>
                <w:numId w:val="24"/>
              </w:numPr>
              <w:suppressAutoHyphens/>
              <w:autoSpaceDE w:val="0"/>
              <w:spacing w:after="0" w:line="240" w:lineRule="auto"/>
              <w:ind w:left="50" w:firstLine="0"/>
              <w:rPr>
                <w:rFonts w:cs="Times New Roman"/>
                <w:szCs w:val="24"/>
                <w:lang w:val="uk-UA"/>
              </w:rPr>
            </w:pPr>
            <w:r w:rsidRPr="00130ACB">
              <w:rPr>
                <w:rFonts w:cs="Times New Roman"/>
                <w:szCs w:val="24"/>
                <w:lang w:val="uk-UA"/>
              </w:rPr>
              <w:t>Збільшити кредити по загальному фонду по</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b/>
                <w:i/>
                <w:szCs w:val="24"/>
                <w:lang w:val="uk-UA"/>
              </w:rPr>
            </w:pPr>
            <w:r w:rsidRPr="00130ACB">
              <w:rPr>
                <w:rFonts w:cs="Times New Roman"/>
                <w:b/>
                <w:i/>
                <w:szCs w:val="24"/>
                <w:lang w:val="uk-UA"/>
              </w:rPr>
              <w:t>КПК 021021:</w:t>
            </w:r>
          </w:p>
          <w:p w:rsidR="002D6A1B" w:rsidRPr="00130ACB" w:rsidRDefault="002D6A1B" w:rsidP="002D6A1B">
            <w:pPr>
              <w:ind w:left="50"/>
              <w:rPr>
                <w:rFonts w:cs="Times New Roman"/>
                <w:b/>
                <w:i/>
                <w:szCs w:val="24"/>
                <w:lang w:val="uk-UA"/>
              </w:rPr>
            </w:pPr>
          </w:p>
          <w:p w:rsidR="002D6A1B" w:rsidRPr="00130ACB" w:rsidRDefault="002D6A1B" w:rsidP="002D6A1B">
            <w:pPr>
              <w:numPr>
                <w:ilvl w:val="0"/>
                <w:numId w:val="18"/>
              </w:numPr>
              <w:suppressAutoHyphens/>
              <w:autoSpaceDE w:val="0"/>
              <w:spacing w:after="0" w:line="240" w:lineRule="auto"/>
              <w:ind w:left="50" w:firstLine="0"/>
              <w:rPr>
                <w:rFonts w:cs="Times New Roman"/>
                <w:szCs w:val="24"/>
                <w:lang w:val="uk-UA"/>
              </w:rPr>
            </w:pPr>
            <w:r w:rsidRPr="00130ACB">
              <w:rPr>
                <w:rFonts w:cs="Times New Roman"/>
                <w:szCs w:val="24"/>
                <w:lang w:val="uk-UA"/>
              </w:rPr>
              <w:t xml:space="preserve">КЕКВ 2210 на суму 156 627,00 гривень, в тому числі в травні місяці на 7 810,00 гривень, в червні на 7 810,00 гривень,  в липні місяці на 31 242,00 гривень,  в серпні місяці на 53 322,00 гривень,  в вересні місяці на 56 443,00 гривень, </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szCs w:val="24"/>
                <w:lang w:val="uk-UA"/>
              </w:rPr>
            </w:pPr>
          </w:p>
          <w:p w:rsidR="002D6A1B" w:rsidRPr="00130ACB" w:rsidRDefault="002D6A1B" w:rsidP="002D6A1B">
            <w:pPr>
              <w:numPr>
                <w:ilvl w:val="2"/>
                <w:numId w:val="24"/>
              </w:numPr>
              <w:suppressAutoHyphens/>
              <w:autoSpaceDE w:val="0"/>
              <w:spacing w:after="0" w:line="240" w:lineRule="auto"/>
              <w:ind w:left="50" w:firstLine="0"/>
              <w:rPr>
                <w:rFonts w:cs="Times New Roman"/>
                <w:szCs w:val="24"/>
                <w:lang w:val="uk-UA"/>
              </w:rPr>
            </w:pPr>
            <w:r w:rsidRPr="00130ACB">
              <w:rPr>
                <w:rFonts w:cs="Times New Roman"/>
                <w:szCs w:val="24"/>
                <w:lang w:val="uk-UA"/>
              </w:rPr>
              <w:t>Збільшити кредити по загальному фонду по</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b/>
                <w:i/>
                <w:szCs w:val="24"/>
                <w:lang w:val="uk-UA"/>
              </w:rPr>
            </w:pPr>
            <w:r w:rsidRPr="00130ACB">
              <w:rPr>
                <w:rFonts w:cs="Times New Roman"/>
                <w:b/>
                <w:i/>
                <w:szCs w:val="24"/>
                <w:lang w:val="uk-UA"/>
              </w:rPr>
              <w:t>КПК 021021:</w:t>
            </w:r>
          </w:p>
          <w:p w:rsidR="002D6A1B" w:rsidRPr="00130ACB" w:rsidRDefault="002D6A1B" w:rsidP="002D6A1B">
            <w:pPr>
              <w:ind w:left="50"/>
              <w:rPr>
                <w:rFonts w:cs="Times New Roman"/>
                <w:b/>
                <w:i/>
                <w:szCs w:val="24"/>
                <w:lang w:val="uk-UA"/>
              </w:rPr>
            </w:pPr>
          </w:p>
          <w:p w:rsidR="002D6A1B" w:rsidRPr="00130ACB" w:rsidRDefault="002D6A1B" w:rsidP="002D6A1B">
            <w:pPr>
              <w:numPr>
                <w:ilvl w:val="0"/>
                <w:numId w:val="18"/>
              </w:numPr>
              <w:suppressAutoHyphens/>
              <w:autoSpaceDE w:val="0"/>
              <w:spacing w:after="0" w:line="240" w:lineRule="auto"/>
              <w:ind w:left="50" w:firstLine="0"/>
              <w:rPr>
                <w:rFonts w:cs="Times New Roman"/>
                <w:szCs w:val="24"/>
                <w:lang w:val="uk-UA"/>
              </w:rPr>
            </w:pPr>
            <w:r w:rsidRPr="00130ACB">
              <w:rPr>
                <w:rFonts w:cs="Times New Roman"/>
                <w:szCs w:val="24"/>
                <w:lang w:val="uk-UA"/>
              </w:rPr>
              <w:t>КЕКВ 2282 на суму 37 853,00 гривень, в тому числі в червні  місяці на 12 510,00 гривень, в тому числі в липні місяці на 12 196,00 гривень, в тому  числі в серпні  місяці на 13 147,00 гривень.</w:t>
            </w:r>
          </w:p>
          <w:p w:rsidR="002D6A1B" w:rsidRPr="00130ACB" w:rsidRDefault="002D6A1B" w:rsidP="002D6A1B">
            <w:pPr>
              <w:ind w:left="50"/>
              <w:rPr>
                <w:rFonts w:cs="Times New Roman"/>
                <w:szCs w:val="24"/>
                <w:lang w:val="uk-UA"/>
              </w:rPr>
            </w:pPr>
          </w:p>
          <w:p w:rsidR="002D6A1B" w:rsidRPr="00130ACB" w:rsidRDefault="002D6A1B" w:rsidP="002D6A1B">
            <w:pPr>
              <w:numPr>
                <w:ilvl w:val="2"/>
                <w:numId w:val="24"/>
              </w:numPr>
              <w:suppressAutoHyphens/>
              <w:autoSpaceDE w:val="0"/>
              <w:spacing w:after="0" w:line="240" w:lineRule="auto"/>
              <w:ind w:left="50" w:firstLine="0"/>
              <w:rPr>
                <w:rFonts w:cs="Times New Roman"/>
                <w:szCs w:val="24"/>
                <w:lang w:val="uk-UA"/>
              </w:rPr>
            </w:pPr>
            <w:r w:rsidRPr="00130ACB">
              <w:rPr>
                <w:rFonts w:cs="Times New Roman"/>
                <w:szCs w:val="24"/>
                <w:lang w:val="uk-UA"/>
              </w:rPr>
              <w:t>Збільшити кредити по загальному фонду по</w:t>
            </w:r>
          </w:p>
          <w:p w:rsidR="002D6A1B" w:rsidRPr="00130ACB" w:rsidRDefault="002D6A1B" w:rsidP="002D6A1B">
            <w:pPr>
              <w:ind w:left="50"/>
              <w:rPr>
                <w:rFonts w:cs="Times New Roman"/>
                <w:szCs w:val="24"/>
                <w:lang w:val="uk-UA"/>
              </w:rPr>
            </w:pPr>
          </w:p>
          <w:p w:rsidR="002D6A1B" w:rsidRPr="00130ACB" w:rsidRDefault="002D6A1B" w:rsidP="002D6A1B">
            <w:pPr>
              <w:ind w:left="50"/>
              <w:rPr>
                <w:rFonts w:cs="Times New Roman"/>
                <w:b/>
                <w:i/>
                <w:szCs w:val="24"/>
                <w:lang w:val="uk-UA"/>
              </w:rPr>
            </w:pPr>
            <w:r w:rsidRPr="00130ACB">
              <w:rPr>
                <w:rFonts w:cs="Times New Roman"/>
                <w:b/>
                <w:i/>
                <w:szCs w:val="24"/>
                <w:lang w:val="uk-UA"/>
              </w:rPr>
              <w:t>КПК 020150:</w:t>
            </w:r>
          </w:p>
          <w:p w:rsidR="002D6A1B" w:rsidRPr="00130ACB" w:rsidRDefault="002D6A1B" w:rsidP="002D6A1B">
            <w:pPr>
              <w:ind w:left="50"/>
              <w:rPr>
                <w:rFonts w:cs="Times New Roman"/>
                <w:b/>
                <w:i/>
                <w:szCs w:val="24"/>
                <w:lang w:val="uk-UA"/>
              </w:rPr>
            </w:pPr>
          </w:p>
          <w:p w:rsidR="002D6A1B" w:rsidRPr="00130ACB" w:rsidRDefault="002D6A1B" w:rsidP="002D6A1B">
            <w:pPr>
              <w:numPr>
                <w:ilvl w:val="0"/>
                <w:numId w:val="18"/>
              </w:numPr>
              <w:suppressAutoHyphens/>
              <w:autoSpaceDE w:val="0"/>
              <w:spacing w:after="0" w:line="240" w:lineRule="auto"/>
              <w:ind w:left="50" w:firstLine="0"/>
              <w:rPr>
                <w:rFonts w:cs="Times New Roman"/>
                <w:szCs w:val="24"/>
                <w:lang w:val="uk-UA"/>
              </w:rPr>
            </w:pPr>
            <w:r w:rsidRPr="00130ACB">
              <w:rPr>
                <w:rFonts w:cs="Times New Roman"/>
                <w:szCs w:val="24"/>
                <w:lang w:val="uk-UA"/>
              </w:rPr>
              <w:t>КЕКВ 2210 на суму 330 000,00 гривень, в тому числі в вересні  місяці на 330 000,00  гривень.</w:t>
            </w:r>
          </w:p>
          <w:p w:rsidR="002D6A1B" w:rsidRPr="00130ACB" w:rsidRDefault="002D6A1B" w:rsidP="002D6A1B">
            <w:pPr>
              <w:rPr>
                <w:rFonts w:cs="Times New Roman"/>
                <w:szCs w:val="24"/>
                <w:lang w:val="uk-UA"/>
              </w:rPr>
            </w:pPr>
          </w:p>
        </w:tc>
      </w:tr>
      <w:tr w:rsidR="002D6A1B" w:rsidRPr="00182833" w:rsidTr="002D6A1B">
        <w:tc>
          <w:tcPr>
            <w:tcW w:w="1419"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r w:rsidRPr="00130ACB">
              <w:rPr>
                <w:rFonts w:cs="Times New Roman"/>
                <w:szCs w:val="24"/>
                <w:lang w:val="uk-UA"/>
              </w:rPr>
              <w:lastRenderedPageBreak/>
              <w:t>3.</w:t>
            </w:r>
          </w:p>
          <w:p w:rsidR="002D6A1B" w:rsidRPr="00130ACB" w:rsidRDefault="002D6A1B" w:rsidP="002D6A1B">
            <w:pPr>
              <w:rPr>
                <w:rFonts w:cs="Times New Roman"/>
                <w:szCs w:val="24"/>
                <w:lang w:val="uk-UA"/>
              </w:rPr>
            </w:pPr>
          </w:p>
        </w:tc>
        <w:tc>
          <w:tcPr>
            <w:tcW w:w="1134"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r w:rsidRPr="00130ACB">
              <w:rPr>
                <w:rFonts w:cs="Times New Roman"/>
                <w:szCs w:val="24"/>
                <w:lang w:val="uk-UA"/>
              </w:rPr>
              <w:t>11.08.2021</w:t>
            </w:r>
          </w:p>
        </w:tc>
        <w:tc>
          <w:tcPr>
            <w:tcW w:w="1134"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r w:rsidRPr="00130ACB">
              <w:rPr>
                <w:rFonts w:cs="Times New Roman"/>
                <w:szCs w:val="24"/>
                <w:lang w:val="uk-UA"/>
              </w:rPr>
              <w:t>10-ФЗ</w:t>
            </w:r>
          </w:p>
        </w:tc>
        <w:tc>
          <w:tcPr>
            <w:tcW w:w="2693"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b/>
                <w:szCs w:val="24"/>
                <w:lang w:val="uk-UA"/>
              </w:rPr>
            </w:pPr>
          </w:p>
          <w:p w:rsidR="002D6A1B" w:rsidRPr="00130ACB" w:rsidRDefault="002D6A1B" w:rsidP="002D6A1B">
            <w:pPr>
              <w:rPr>
                <w:rFonts w:cs="Times New Roman"/>
                <w:szCs w:val="24"/>
                <w:lang w:val="uk-UA"/>
              </w:rPr>
            </w:pPr>
            <w:r w:rsidRPr="00130ACB">
              <w:rPr>
                <w:rFonts w:cs="Times New Roman"/>
                <w:szCs w:val="24"/>
              </w:rPr>
              <w:t xml:space="preserve">Про </w:t>
            </w:r>
            <w:r w:rsidRPr="00130ACB">
              <w:rPr>
                <w:rFonts w:cs="Times New Roman"/>
                <w:szCs w:val="24"/>
                <w:lang w:val="uk-UA"/>
              </w:rPr>
              <w:t xml:space="preserve"> внесення змін до рішення сесії  </w:t>
            </w:r>
          </w:p>
          <w:p w:rsidR="002D6A1B" w:rsidRPr="00130ACB" w:rsidRDefault="002D6A1B" w:rsidP="002D6A1B">
            <w:pPr>
              <w:rPr>
                <w:rFonts w:cs="Times New Roman"/>
                <w:szCs w:val="24"/>
                <w:lang w:val="uk-UA"/>
              </w:rPr>
            </w:pPr>
            <w:r w:rsidRPr="00130ACB">
              <w:rPr>
                <w:rFonts w:cs="Times New Roman"/>
                <w:szCs w:val="24"/>
                <w:lang w:val="uk-UA"/>
              </w:rPr>
              <w:t>сільської ради № 24-2/ VIII від 23.12.2020 року</w:t>
            </w:r>
          </w:p>
          <w:p w:rsidR="002D6A1B" w:rsidRPr="00130ACB" w:rsidRDefault="002D6A1B" w:rsidP="002D6A1B">
            <w:pPr>
              <w:rPr>
                <w:rFonts w:cs="Times New Roman"/>
                <w:szCs w:val="24"/>
                <w:lang w:val="uk-UA"/>
              </w:rPr>
            </w:pPr>
            <w:r w:rsidRPr="00130ACB">
              <w:rPr>
                <w:rFonts w:cs="Times New Roman"/>
                <w:szCs w:val="24"/>
                <w:lang w:val="uk-UA"/>
              </w:rPr>
              <w:t xml:space="preserve">« Про бюджет Сурсько-Литовської </w:t>
            </w:r>
          </w:p>
          <w:p w:rsidR="002D6A1B" w:rsidRPr="00130ACB" w:rsidRDefault="002D6A1B" w:rsidP="002D6A1B">
            <w:pPr>
              <w:rPr>
                <w:rFonts w:cs="Times New Roman"/>
                <w:szCs w:val="24"/>
                <w:lang w:val="uk-UA"/>
              </w:rPr>
            </w:pPr>
            <w:r w:rsidRPr="00130ACB">
              <w:rPr>
                <w:rFonts w:cs="Times New Roman"/>
                <w:szCs w:val="24"/>
                <w:lang w:val="uk-UA"/>
              </w:rPr>
              <w:t xml:space="preserve">сільської ради на 2021 рік код </w:t>
            </w:r>
          </w:p>
          <w:p w:rsidR="002D6A1B" w:rsidRPr="00130ACB" w:rsidRDefault="002D6A1B" w:rsidP="002D6A1B">
            <w:pPr>
              <w:rPr>
                <w:rFonts w:cs="Times New Roman"/>
                <w:i/>
                <w:szCs w:val="24"/>
                <w:u w:val="single"/>
                <w:lang w:val="uk-UA"/>
              </w:rPr>
            </w:pPr>
            <w:r w:rsidRPr="00130ACB">
              <w:rPr>
                <w:rFonts w:cs="Times New Roman"/>
                <w:szCs w:val="24"/>
                <w:lang w:val="uk-UA"/>
              </w:rPr>
              <w:t>бюджету 04514000000»</w:t>
            </w:r>
          </w:p>
          <w:p w:rsidR="002D6A1B" w:rsidRPr="00130ACB" w:rsidRDefault="002D6A1B" w:rsidP="002D6A1B">
            <w:pPr>
              <w:rPr>
                <w:rFonts w:cs="Times New Roman"/>
                <w:szCs w:val="24"/>
                <w:lang w:val="uk-UA"/>
              </w:rPr>
            </w:pPr>
          </w:p>
        </w:tc>
        <w:tc>
          <w:tcPr>
            <w:tcW w:w="4961"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r w:rsidRPr="00130ACB">
              <w:rPr>
                <w:rFonts w:cs="Times New Roman"/>
                <w:szCs w:val="24"/>
                <w:lang w:val="uk-UA"/>
              </w:rPr>
              <w:t>Про внесення змін  до видатків по сплаті  статей, а саме:</w:t>
            </w:r>
          </w:p>
          <w:p w:rsidR="002D6A1B" w:rsidRPr="00130ACB" w:rsidRDefault="002D6A1B" w:rsidP="002D6A1B">
            <w:pPr>
              <w:ind w:left="34"/>
              <w:rPr>
                <w:rFonts w:cs="Times New Roman"/>
                <w:szCs w:val="24"/>
                <w:lang w:val="uk-UA"/>
              </w:rPr>
            </w:pPr>
          </w:p>
          <w:p w:rsidR="002D6A1B" w:rsidRPr="00130ACB" w:rsidRDefault="002D6A1B" w:rsidP="002D6A1B">
            <w:pPr>
              <w:numPr>
                <w:ilvl w:val="1"/>
                <w:numId w:val="25"/>
              </w:numPr>
              <w:suppressAutoHyphens/>
              <w:autoSpaceDE w:val="0"/>
              <w:spacing w:after="0" w:line="240" w:lineRule="auto"/>
              <w:ind w:left="34" w:firstLine="0"/>
              <w:rPr>
                <w:rFonts w:cs="Times New Roman"/>
                <w:szCs w:val="24"/>
                <w:lang w:val="uk-UA"/>
              </w:rPr>
            </w:pPr>
            <w:r w:rsidRPr="00130ACB">
              <w:rPr>
                <w:rFonts w:cs="Times New Roman"/>
                <w:szCs w:val="24"/>
                <w:lang w:val="uk-UA"/>
              </w:rPr>
              <w:t>Зменшити кредити по загальному фонду по</w:t>
            </w:r>
          </w:p>
          <w:p w:rsidR="002D6A1B" w:rsidRPr="00130ACB" w:rsidRDefault="002D6A1B" w:rsidP="002D6A1B">
            <w:pPr>
              <w:ind w:left="34"/>
              <w:rPr>
                <w:rFonts w:cs="Times New Roman"/>
                <w:szCs w:val="24"/>
                <w:lang w:val="uk-UA"/>
              </w:rPr>
            </w:pPr>
          </w:p>
          <w:p w:rsidR="002D6A1B" w:rsidRPr="00130ACB" w:rsidRDefault="002D6A1B" w:rsidP="002D6A1B">
            <w:pPr>
              <w:ind w:left="34"/>
              <w:rPr>
                <w:rFonts w:cs="Times New Roman"/>
                <w:b/>
                <w:i/>
                <w:szCs w:val="24"/>
                <w:lang w:val="uk-UA"/>
              </w:rPr>
            </w:pPr>
            <w:r w:rsidRPr="00130ACB">
              <w:rPr>
                <w:rFonts w:cs="Times New Roman"/>
                <w:b/>
                <w:i/>
                <w:szCs w:val="24"/>
                <w:lang w:val="uk-UA"/>
              </w:rPr>
              <w:t>КПК 0214030:</w:t>
            </w:r>
          </w:p>
          <w:p w:rsidR="002D6A1B" w:rsidRPr="00130ACB" w:rsidRDefault="002D6A1B" w:rsidP="002D6A1B">
            <w:pPr>
              <w:ind w:left="34"/>
              <w:rPr>
                <w:rFonts w:cs="Times New Roman"/>
                <w:b/>
                <w:i/>
                <w:szCs w:val="24"/>
                <w:lang w:val="uk-UA"/>
              </w:rPr>
            </w:pPr>
          </w:p>
          <w:p w:rsidR="002D6A1B" w:rsidRPr="00130ACB" w:rsidRDefault="002D6A1B" w:rsidP="002D6A1B">
            <w:pPr>
              <w:numPr>
                <w:ilvl w:val="0"/>
                <w:numId w:val="18"/>
              </w:numPr>
              <w:suppressAutoHyphens/>
              <w:autoSpaceDE w:val="0"/>
              <w:spacing w:after="0" w:line="240" w:lineRule="auto"/>
              <w:ind w:left="34" w:firstLine="0"/>
              <w:rPr>
                <w:rFonts w:cs="Times New Roman"/>
                <w:szCs w:val="24"/>
                <w:lang w:val="uk-UA"/>
              </w:rPr>
            </w:pPr>
            <w:r w:rsidRPr="00130ACB">
              <w:rPr>
                <w:rFonts w:cs="Times New Roman"/>
                <w:szCs w:val="24"/>
                <w:lang w:val="uk-UA"/>
              </w:rPr>
              <w:t>КЕКВ 2273 на суму 1,56  гривень, в тому числі в грудні місяці на 1,56 гривень.</w:t>
            </w:r>
          </w:p>
          <w:p w:rsidR="002D6A1B" w:rsidRPr="00130ACB" w:rsidRDefault="002D6A1B" w:rsidP="002D6A1B">
            <w:pPr>
              <w:ind w:left="34"/>
              <w:rPr>
                <w:rFonts w:cs="Times New Roman"/>
                <w:szCs w:val="24"/>
                <w:lang w:val="uk-UA"/>
              </w:rPr>
            </w:pPr>
          </w:p>
          <w:p w:rsidR="002D6A1B" w:rsidRPr="00130ACB" w:rsidRDefault="002D6A1B" w:rsidP="002D6A1B">
            <w:pPr>
              <w:numPr>
                <w:ilvl w:val="1"/>
                <w:numId w:val="25"/>
              </w:numPr>
              <w:suppressAutoHyphens/>
              <w:autoSpaceDE w:val="0"/>
              <w:spacing w:after="0" w:line="240" w:lineRule="auto"/>
              <w:ind w:left="34" w:firstLine="0"/>
              <w:rPr>
                <w:rFonts w:cs="Times New Roman"/>
                <w:szCs w:val="24"/>
                <w:lang w:val="uk-UA"/>
              </w:rPr>
            </w:pPr>
            <w:r w:rsidRPr="00130ACB">
              <w:rPr>
                <w:rFonts w:cs="Times New Roman"/>
                <w:szCs w:val="24"/>
                <w:lang w:val="uk-UA"/>
              </w:rPr>
              <w:t>Збільшити кредити по загальному фонду по</w:t>
            </w:r>
          </w:p>
          <w:p w:rsidR="002D6A1B" w:rsidRPr="00130ACB" w:rsidRDefault="002D6A1B" w:rsidP="002D6A1B">
            <w:pPr>
              <w:ind w:left="34"/>
              <w:rPr>
                <w:rFonts w:cs="Times New Roman"/>
                <w:szCs w:val="24"/>
                <w:lang w:val="uk-UA"/>
              </w:rPr>
            </w:pPr>
          </w:p>
          <w:p w:rsidR="002D6A1B" w:rsidRPr="00130ACB" w:rsidRDefault="002D6A1B" w:rsidP="002D6A1B">
            <w:pPr>
              <w:ind w:left="34"/>
              <w:rPr>
                <w:rFonts w:cs="Times New Roman"/>
                <w:b/>
                <w:i/>
                <w:szCs w:val="24"/>
                <w:lang w:val="uk-UA"/>
              </w:rPr>
            </w:pPr>
            <w:r w:rsidRPr="00130ACB">
              <w:rPr>
                <w:rFonts w:cs="Times New Roman"/>
                <w:b/>
                <w:i/>
                <w:szCs w:val="24"/>
                <w:lang w:val="uk-UA"/>
              </w:rPr>
              <w:t>КПК 0214030:</w:t>
            </w:r>
          </w:p>
          <w:p w:rsidR="002D6A1B" w:rsidRPr="00130ACB" w:rsidRDefault="002D6A1B" w:rsidP="002D6A1B">
            <w:pPr>
              <w:ind w:left="34"/>
              <w:rPr>
                <w:rFonts w:cs="Times New Roman"/>
                <w:b/>
                <w:i/>
                <w:szCs w:val="24"/>
                <w:lang w:val="uk-UA"/>
              </w:rPr>
            </w:pPr>
          </w:p>
          <w:p w:rsidR="002D6A1B" w:rsidRPr="00130ACB" w:rsidRDefault="002D6A1B" w:rsidP="002D6A1B">
            <w:pPr>
              <w:numPr>
                <w:ilvl w:val="0"/>
                <w:numId w:val="18"/>
              </w:numPr>
              <w:suppressAutoHyphens/>
              <w:autoSpaceDE w:val="0"/>
              <w:spacing w:after="0" w:line="240" w:lineRule="auto"/>
              <w:ind w:left="34" w:firstLine="0"/>
              <w:rPr>
                <w:rFonts w:cs="Times New Roman"/>
                <w:szCs w:val="24"/>
                <w:lang w:val="uk-UA"/>
              </w:rPr>
            </w:pPr>
            <w:r w:rsidRPr="00130ACB">
              <w:rPr>
                <w:rFonts w:cs="Times New Roman"/>
                <w:szCs w:val="24"/>
                <w:lang w:val="uk-UA"/>
              </w:rPr>
              <w:t>КЕКВ 2273 на суму 1,56 гривень, в тому числі в серпні місяці на 1,56  гривень.</w:t>
            </w:r>
          </w:p>
        </w:tc>
      </w:tr>
      <w:tr w:rsidR="002D6A1B" w:rsidRPr="00182833" w:rsidTr="002D6A1B">
        <w:tc>
          <w:tcPr>
            <w:tcW w:w="1419"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p>
          <w:p w:rsidR="002D6A1B" w:rsidRPr="00130ACB" w:rsidRDefault="002D6A1B" w:rsidP="002D6A1B">
            <w:pPr>
              <w:rPr>
                <w:rFonts w:cs="Times New Roman"/>
                <w:szCs w:val="24"/>
                <w:lang w:val="uk-UA"/>
              </w:rPr>
            </w:pPr>
            <w:r w:rsidRPr="00130ACB">
              <w:rPr>
                <w:rFonts w:cs="Times New Roman"/>
                <w:szCs w:val="24"/>
                <w:lang w:val="uk-UA"/>
              </w:rPr>
              <w:t>4.</w:t>
            </w:r>
          </w:p>
        </w:tc>
        <w:tc>
          <w:tcPr>
            <w:tcW w:w="1134"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r w:rsidRPr="00130ACB">
              <w:rPr>
                <w:rFonts w:cs="Times New Roman"/>
                <w:szCs w:val="24"/>
                <w:lang w:val="uk-UA"/>
              </w:rPr>
              <w:t>13.08.2021</w:t>
            </w:r>
          </w:p>
        </w:tc>
        <w:tc>
          <w:tcPr>
            <w:tcW w:w="1134"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r w:rsidRPr="00130ACB">
              <w:rPr>
                <w:rFonts w:cs="Times New Roman"/>
                <w:szCs w:val="24"/>
                <w:lang w:val="uk-UA"/>
              </w:rPr>
              <w:t>11-ФЗ</w:t>
            </w:r>
          </w:p>
        </w:tc>
        <w:tc>
          <w:tcPr>
            <w:tcW w:w="2693"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r w:rsidRPr="00130ACB">
              <w:rPr>
                <w:rFonts w:cs="Times New Roman"/>
                <w:szCs w:val="24"/>
              </w:rPr>
              <w:t xml:space="preserve">Про </w:t>
            </w:r>
            <w:r w:rsidRPr="00130ACB">
              <w:rPr>
                <w:rFonts w:cs="Times New Roman"/>
                <w:szCs w:val="24"/>
                <w:lang w:val="uk-UA"/>
              </w:rPr>
              <w:t xml:space="preserve"> внесення змін до рішення сесії  </w:t>
            </w:r>
          </w:p>
          <w:p w:rsidR="002D6A1B" w:rsidRPr="00130ACB" w:rsidRDefault="002D6A1B" w:rsidP="002D6A1B">
            <w:pPr>
              <w:rPr>
                <w:rFonts w:cs="Times New Roman"/>
                <w:szCs w:val="24"/>
                <w:lang w:val="uk-UA"/>
              </w:rPr>
            </w:pPr>
            <w:r w:rsidRPr="00130ACB">
              <w:rPr>
                <w:rFonts w:cs="Times New Roman"/>
                <w:szCs w:val="24"/>
                <w:lang w:val="uk-UA"/>
              </w:rPr>
              <w:t xml:space="preserve">сільської ради № 24-2/ </w:t>
            </w:r>
            <w:r w:rsidRPr="00130ACB">
              <w:rPr>
                <w:rFonts w:cs="Times New Roman"/>
                <w:szCs w:val="24"/>
                <w:lang w:val="uk-UA"/>
              </w:rPr>
              <w:lastRenderedPageBreak/>
              <w:t>VIII від 23.12.2020 року</w:t>
            </w:r>
          </w:p>
          <w:p w:rsidR="002D6A1B" w:rsidRPr="00130ACB" w:rsidRDefault="002D6A1B" w:rsidP="002D6A1B">
            <w:pPr>
              <w:rPr>
                <w:rFonts w:cs="Times New Roman"/>
                <w:szCs w:val="24"/>
                <w:lang w:val="uk-UA"/>
              </w:rPr>
            </w:pPr>
            <w:r w:rsidRPr="00130ACB">
              <w:rPr>
                <w:rFonts w:cs="Times New Roman"/>
                <w:szCs w:val="24"/>
                <w:lang w:val="uk-UA"/>
              </w:rPr>
              <w:t xml:space="preserve">« Про бюджет Сурсько-Литовської </w:t>
            </w:r>
          </w:p>
          <w:p w:rsidR="002D6A1B" w:rsidRPr="00130ACB" w:rsidRDefault="002D6A1B" w:rsidP="002D6A1B">
            <w:pPr>
              <w:rPr>
                <w:rFonts w:cs="Times New Roman"/>
                <w:szCs w:val="24"/>
                <w:lang w:val="uk-UA"/>
              </w:rPr>
            </w:pPr>
            <w:r w:rsidRPr="00130ACB">
              <w:rPr>
                <w:rFonts w:cs="Times New Roman"/>
                <w:szCs w:val="24"/>
                <w:lang w:val="uk-UA"/>
              </w:rPr>
              <w:t xml:space="preserve">сільської ради на 2021 рік код </w:t>
            </w:r>
          </w:p>
          <w:p w:rsidR="002D6A1B" w:rsidRPr="00130ACB" w:rsidRDefault="002D6A1B" w:rsidP="002D6A1B">
            <w:pPr>
              <w:rPr>
                <w:rFonts w:cs="Times New Roman"/>
                <w:i/>
                <w:szCs w:val="24"/>
                <w:u w:val="single"/>
                <w:lang w:val="uk-UA"/>
              </w:rPr>
            </w:pPr>
            <w:r w:rsidRPr="00130ACB">
              <w:rPr>
                <w:rFonts w:cs="Times New Roman"/>
                <w:szCs w:val="24"/>
                <w:lang w:val="uk-UA"/>
              </w:rPr>
              <w:t>бюджету 04514000000»</w:t>
            </w:r>
          </w:p>
          <w:p w:rsidR="002D6A1B" w:rsidRPr="00130ACB" w:rsidRDefault="002D6A1B" w:rsidP="002D6A1B">
            <w:pPr>
              <w:rPr>
                <w:rFonts w:cs="Times New Roman"/>
                <w:b/>
                <w:szCs w:val="24"/>
                <w:lang w:val="uk-UA"/>
              </w:rPr>
            </w:pPr>
          </w:p>
        </w:tc>
        <w:tc>
          <w:tcPr>
            <w:tcW w:w="4961" w:type="dxa"/>
            <w:tcBorders>
              <w:top w:val="single" w:sz="4" w:space="0" w:color="auto"/>
              <w:left w:val="single" w:sz="4" w:space="0" w:color="auto"/>
              <w:bottom w:val="single" w:sz="4" w:space="0" w:color="auto"/>
              <w:right w:val="single" w:sz="4" w:space="0" w:color="auto"/>
            </w:tcBorders>
            <w:hideMark/>
          </w:tcPr>
          <w:p w:rsidR="002D6A1B" w:rsidRPr="00130ACB" w:rsidRDefault="002D6A1B" w:rsidP="002D6A1B">
            <w:pPr>
              <w:rPr>
                <w:rFonts w:cs="Times New Roman"/>
                <w:szCs w:val="24"/>
                <w:lang w:val="uk-UA"/>
              </w:rPr>
            </w:pPr>
            <w:r w:rsidRPr="00130ACB">
              <w:rPr>
                <w:rFonts w:cs="Times New Roman"/>
                <w:szCs w:val="24"/>
                <w:lang w:val="uk-UA"/>
              </w:rPr>
              <w:lastRenderedPageBreak/>
              <w:t>Про внесення змін  до видатків по сплаті  статей, а саме:</w:t>
            </w:r>
          </w:p>
          <w:p w:rsidR="002D6A1B" w:rsidRPr="00130ACB" w:rsidRDefault="002D6A1B" w:rsidP="002D6A1B">
            <w:pPr>
              <w:ind w:left="34"/>
              <w:rPr>
                <w:rFonts w:cs="Times New Roman"/>
                <w:szCs w:val="24"/>
                <w:lang w:val="uk-UA"/>
              </w:rPr>
            </w:pPr>
          </w:p>
          <w:p w:rsidR="002D6A1B" w:rsidRPr="00130ACB" w:rsidRDefault="002D6A1B" w:rsidP="002D6A1B">
            <w:pPr>
              <w:numPr>
                <w:ilvl w:val="1"/>
                <w:numId w:val="25"/>
              </w:numPr>
              <w:suppressAutoHyphens/>
              <w:autoSpaceDE w:val="0"/>
              <w:spacing w:after="0" w:line="240" w:lineRule="auto"/>
              <w:ind w:left="34" w:firstLine="0"/>
              <w:rPr>
                <w:rFonts w:cs="Times New Roman"/>
                <w:szCs w:val="24"/>
                <w:lang w:val="uk-UA"/>
              </w:rPr>
            </w:pPr>
            <w:r w:rsidRPr="00130ACB">
              <w:rPr>
                <w:rFonts w:cs="Times New Roman"/>
                <w:szCs w:val="24"/>
                <w:lang w:val="uk-UA"/>
              </w:rPr>
              <w:t>Зменшити кредити по загальному фонду по</w:t>
            </w:r>
          </w:p>
          <w:p w:rsidR="002D6A1B" w:rsidRPr="00130ACB" w:rsidRDefault="002D6A1B" w:rsidP="002D6A1B">
            <w:pPr>
              <w:ind w:left="34"/>
              <w:rPr>
                <w:rFonts w:cs="Times New Roman"/>
                <w:szCs w:val="24"/>
                <w:lang w:val="uk-UA"/>
              </w:rPr>
            </w:pPr>
          </w:p>
          <w:p w:rsidR="002D6A1B" w:rsidRPr="00130ACB" w:rsidRDefault="002D6A1B" w:rsidP="002D6A1B">
            <w:pPr>
              <w:ind w:left="34"/>
              <w:rPr>
                <w:rFonts w:cs="Times New Roman"/>
                <w:b/>
                <w:i/>
                <w:szCs w:val="24"/>
                <w:lang w:val="uk-UA"/>
              </w:rPr>
            </w:pPr>
            <w:r w:rsidRPr="00130ACB">
              <w:rPr>
                <w:rFonts w:cs="Times New Roman"/>
                <w:b/>
                <w:i/>
                <w:szCs w:val="24"/>
                <w:lang w:val="uk-UA"/>
              </w:rPr>
              <w:t>КПК 0211021:</w:t>
            </w:r>
          </w:p>
          <w:p w:rsidR="002D6A1B" w:rsidRPr="00130ACB" w:rsidRDefault="002D6A1B" w:rsidP="002D6A1B">
            <w:pPr>
              <w:ind w:left="34"/>
              <w:rPr>
                <w:rFonts w:cs="Times New Roman"/>
                <w:b/>
                <w:i/>
                <w:szCs w:val="24"/>
                <w:lang w:val="uk-UA"/>
              </w:rPr>
            </w:pPr>
          </w:p>
          <w:p w:rsidR="002D6A1B" w:rsidRPr="00130ACB" w:rsidRDefault="002D6A1B" w:rsidP="002D6A1B">
            <w:pPr>
              <w:numPr>
                <w:ilvl w:val="0"/>
                <w:numId w:val="18"/>
              </w:numPr>
              <w:suppressAutoHyphens/>
              <w:autoSpaceDE w:val="0"/>
              <w:spacing w:after="0" w:line="240" w:lineRule="auto"/>
              <w:ind w:left="34" w:firstLine="0"/>
              <w:rPr>
                <w:rFonts w:cs="Times New Roman"/>
                <w:szCs w:val="24"/>
                <w:lang w:val="uk-UA"/>
              </w:rPr>
            </w:pPr>
            <w:r w:rsidRPr="00130ACB">
              <w:rPr>
                <w:rFonts w:cs="Times New Roman"/>
                <w:szCs w:val="24"/>
                <w:lang w:val="uk-UA"/>
              </w:rPr>
              <w:t>КЕКВ 2240 на суму 3 639,87 гривень, в тому числі в червні місяці на 3 639,87 гривень.</w:t>
            </w:r>
          </w:p>
          <w:p w:rsidR="002D6A1B" w:rsidRPr="00130ACB" w:rsidRDefault="002D6A1B" w:rsidP="002D6A1B">
            <w:pPr>
              <w:numPr>
                <w:ilvl w:val="0"/>
                <w:numId w:val="18"/>
              </w:numPr>
              <w:suppressAutoHyphens/>
              <w:autoSpaceDE w:val="0"/>
              <w:spacing w:after="0" w:line="240" w:lineRule="auto"/>
              <w:ind w:left="34" w:firstLine="0"/>
              <w:rPr>
                <w:rFonts w:cs="Times New Roman"/>
                <w:szCs w:val="24"/>
                <w:lang w:val="uk-UA"/>
              </w:rPr>
            </w:pPr>
            <w:r w:rsidRPr="00130ACB">
              <w:rPr>
                <w:rFonts w:cs="Times New Roman"/>
                <w:szCs w:val="24"/>
                <w:lang w:val="uk-UA"/>
              </w:rPr>
              <w:t>КЕКВ 2250 на суму 1 500,00 гривень, в тому числі в  березні місяці на 500,00  гривень, в  квітні місяці на 500,00  гривень, в  травні місяці на 500,00  гривень</w:t>
            </w:r>
          </w:p>
          <w:p w:rsidR="002D6A1B" w:rsidRPr="00130ACB" w:rsidRDefault="002D6A1B" w:rsidP="002D6A1B">
            <w:pPr>
              <w:ind w:left="34"/>
              <w:rPr>
                <w:rFonts w:cs="Times New Roman"/>
                <w:szCs w:val="24"/>
                <w:lang w:val="uk-UA"/>
              </w:rPr>
            </w:pPr>
          </w:p>
          <w:p w:rsidR="002D6A1B" w:rsidRPr="00130ACB" w:rsidRDefault="002D6A1B" w:rsidP="002D6A1B">
            <w:pPr>
              <w:ind w:left="34"/>
              <w:rPr>
                <w:rFonts w:cs="Times New Roman"/>
                <w:szCs w:val="24"/>
                <w:lang w:val="uk-UA"/>
              </w:rPr>
            </w:pPr>
          </w:p>
          <w:p w:rsidR="002D6A1B" w:rsidRPr="00130ACB" w:rsidRDefault="002D6A1B" w:rsidP="002D6A1B">
            <w:pPr>
              <w:numPr>
                <w:ilvl w:val="1"/>
                <w:numId w:val="25"/>
              </w:numPr>
              <w:suppressAutoHyphens/>
              <w:autoSpaceDE w:val="0"/>
              <w:spacing w:after="0" w:line="240" w:lineRule="auto"/>
              <w:ind w:left="34" w:firstLine="0"/>
              <w:rPr>
                <w:rFonts w:cs="Times New Roman"/>
                <w:szCs w:val="24"/>
                <w:lang w:val="uk-UA"/>
              </w:rPr>
            </w:pPr>
            <w:r w:rsidRPr="00130ACB">
              <w:rPr>
                <w:rFonts w:cs="Times New Roman"/>
                <w:szCs w:val="24"/>
                <w:lang w:val="uk-UA"/>
              </w:rPr>
              <w:t>Збільшити кредити по загальному фонду по</w:t>
            </w:r>
          </w:p>
          <w:p w:rsidR="002D6A1B" w:rsidRPr="00130ACB" w:rsidRDefault="002D6A1B" w:rsidP="002D6A1B">
            <w:pPr>
              <w:ind w:left="34"/>
              <w:rPr>
                <w:rFonts w:cs="Times New Roman"/>
                <w:szCs w:val="24"/>
                <w:lang w:val="uk-UA"/>
              </w:rPr>
            </w:pPr>
          </w:p>
          <w:p w:rsidR="002D6A1B" w:rsidRPr="00130ACB" w:rsidRDefault="002D6A1B" w:rsidP="002D6A1B">
            <w:pPr>
              <w:ind w:left="34"/>
              <w:rPr>
                <w:rFonts w:cs="Times New Roman"/>
                <w:b/>
                <w:i/>
                <w:szCs w:val="24"/>
                <w:lang w:val="uk-UA"/>
              </w:rPr>
            </w:pPr>
            <w:r w:rsidRPr="00130ACB">
              <w:rPr>
                <w:rFonts w:cs="Times New Roman"/>
                <w:b/>
                <w:i/>
                <w:szCs w:val="24"/>
                <w:lang w:val="uk-UA"/>
              </w:rPr>
              <w:t>КПК 0211021:</w:t>
            </w:r>
          </w:p>
          <w:p w:rsidR="002D6A1B" w:rsidRPr="00130ACB" w:rsidRDefault="002D6A1B" w:rsidP="002D6A1B">
            <w:pPr>
              <w:ind w:left="34"/>
              <w:rPr>
                <w:rFonts w:cs="Times New Roman"/>
                <w:b/>
                <w:i/>
                <w:szCs w:val="24"/>
                <w:lang w:val="uk-UA"/>
              </w:rPr>
            </w:pPr>
          </w:p>
          <w:p w:rsidR="002D6A1B" w:rsidRPr="00130ACB" w:rsidRDefault="002D6A1B" w:rsidP="002D6A1B">
            <w:pPr>
              <w:numPr>
                <w:ilvl w:val="0"/>
                <w:numId w:val="18"/>
              </w:numPr>
              <w:suppressAutoHyphens/>
              <w:autoSpaceDE w:val="0"/>
              <w:spacing w:after="0" w:line="240" w:lineRule="auto"/>
              <w:ind w:left="34" w:firstLine="0"/>
              <w:rPr>
                <w:rFonts w:cs="Times New Roman"/>
                <w:szCs w:val="24"/>
                <w:lang w:val="uk-UA"/>
              </w:rPr>
            </w:pPr>
            <w:r w:rsidRPr="00130ACB">
              <w:rPr>
                <w:rFonts w:cs="Times New Roman"/>
                <w:szCs w:val="24"/>
                <w:lang w:val="uk-UA"/>
              </w:rPr>
              <w:t>КЕКВ 2280  на суму 5 139,87 гривень, в тому числі в серпні місяці на  5 139,87  гривень.</w:t>
            </w:r>
          </w:p>
        </w:tc>
      </w:tr>
    </w:tbl>
    <w:p w:rsidR="00976655" w:rsidRDefault="00976655" w:rsidP="005862D5">
      <w:pPr>
        <w:spacing w:after="0" w:line="240" w:lineRule="auto"/>
        <w:jc w:val="center"/>
        <w:rPr>
          <w:lang w:val="uk-UA"/>
        </w:rPr>
      </w:pPr>
    </w:p>
    <w:p w:rsidR="00976655" w:rsidRDefault="00976655" w:rsidP="00976655">
      <w:pPr>
        <w:jc w:val="both"/>
        <w:rPr>
          <w:sz w:val="28"/>
          <w:szCs w:val="28"/>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7D1F59" w:rsidRDefault="007D1F59" w:rsidP="007D1F59">
      <w:pPr>
        <w:jc w:val="both"/>
        <w:rPr>
          <w:sz w:val="28"/>
          <w:szCs w:val="28"/>
          <w:lang w:val="uk-UA"/>
        </w:rPr>
      </w:pPr>
      <w:r>
        <w:rPr>
          <w:sz w:val="28"/>
          <w:szCs w:val="28"/>
          <w:lang w:val="uk-UA"/>
        </w:rPr>
        <w:t xml:space="preserve">Начальник </w:t>
      </w:r>
    </w:p>
    <w:p w:rsidR="007D1F59" w:rsidRPr="00F6760C" w:rsidRDefault="007D1F59" w:rsidP="007D1F59">
      <w:pPr>
        <w:jc w:val="both"/>
        <w:rPr>
          <w:sz w:val="28"/>
          <w:szCs w:val="28"/>
          <w:lang w:val="uk-UA"/>
        </w:rPr>
      </w:pPr>
      <w:r>
        <w:rPr>
          <w:sz w:val="28"/>
          <w:szCs w:val="28"/>
          <w:lang w:val="uk-UA"/>
        </w:rPr>
        <w:t>фінансового відділу                                                      Марина ІВАНЕНКО</w:t>
      </w: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976655" w:rsidRDefault="00976655" w:rsidP="005862D5">
      <w:pPr>
        <w:spacing w:after="0" w:line="240" w:lineRule="auto"/>
        <w:jc w:val="center"/>
        <w:rPr>
          <w:lang w:val="uk-UA"/>
        </w:rPr>
      </w:pPr>
    </w:p>
    <w:p w:rsidR="002D6A1B" w:rsidRDefault="002D6A1B" w:rsidP="005862D5">
      <w:pPr>
        <w:spacing w:after="0" w:line="240" w:lineRule="auto"/>
        <w:jc w:val="center"/>
        <w:rPr>
          <w:lang w:val="uk-UA"/>
        </w:rPr>
      </w:pPr>
    </w:p>
    <w:p w:rsidR="002D6A1B" w:rsidRDefault="002D6A1B" w:rsidP="005862D5">
      <w:pPr>
        <w:spacing w:after="0" w:line="240" w:lineRule="auto"/>
        <w:jc w:val="center"/>
        <w:rPr>
          <w:lang w:val="uk-UA"/>
        </w:rPr>
      </w:pPr>
    </w:p>
    <w:p w:rsidR="002D6A1B" w:rsidRDefault="002D6A1B" w:rsidP="005862D5">
      <w:pPr>
        <w:spacing w:after="0" w:line="240" w:lineRule="auto"/>
        <w:jc w:val="center"/>
        <w:rPr>
          <w:lang w:val="uk-UA"/>
        </w:rPr>
      </w:pPr>
    </w:p>
    <w:p w:rsidR="00976655" w:rsidRDefault="00976655" w:rsidP="005862D5">
      <w:pPr>
        <w:spacing w:after="0" w:line="240" w:lineRule="auto"/>
        <w:jc w:val="center"/>
        <w:rPr>
          <w:lang w:val="uk-UA"/>
        </w:rPr>
      </w:pPr>
    </w:p>
    <w:p w:rsidR="007D1F59" w:rsidRDefault="007D1F59" w:rsidP="007D1F59">
      <w:pPr>
        <w:spacing w:after="0" w:line="240" w:lineRule="auto"/>
        <w:jc w:val="center"/>
        <w:rPr>
          <w:lang w:val="uk-UA"/>
        </w:rPr>
      </w:pPr>
      <w:r>
        <w:rPr>
          <w:noProof/>
          <w:lang w:eastAsia="ru-RU"/>
        </w:rPr>
        <w:lastRenderedPageBreak/>
        <w:drawing>
          <wp:inline distT="0" distB="0" distL="0" distR="0">
            <wp:extent cx="260985" cy="332740"/>
            <wp:effectExtent l="19050" t="0" r="571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7D1F59" w:rsidRDefault="007D1F59" w:rsidP="007D1F59">
      <w:pPr>
        <w:spacing w:after="0" w:line="240" w:lineRule="auto"/>
        <w:jc w:val="center"/>
      </w:pPr>
    </w:p>
    <w:p w:rsidR="007D1F59" w:rsidRPr="00E71BE4" w:rsidRDefault="007D1F59" w:rsidP="007D1F59">
      <w:pPr>
        <w:spacing w:after="0" w:line="240" w:lineRule="auto"/>
        <w:jc w:val="center"/>
        <w:rPr>
          <w:b/>
          <w:lang w:val="uk-UA"/>
        </w:rPr>
      </w:pPr>
      <w:r>
        <w:rPr>
          <w:b/>
        </w:rPr>
        <w:t>У К Р А Ї Н А</w:t>
      </w:r>
    </w:p>
    <w:p w:rsidR="007D1F59" w:rsidRPr="00E71BE4" w:rsidRDefault="007D1F59" w:rsidP="007D1F59">
      <w:pPr>
        <w:spacing w:after="0" w:line="240" w:lineRule="auto"/>
        <w:jc w:val="center"/>
        <w:rPr>
          <w:b/>
          <w:lang w:val="uk-UA"/>
        </w:rPr>
      </w:pPr>
      <w:r>
        <w:rPr>
          <w:b/>
        </w:rPr>
        <w:t>МІСЦЕВЕ САМОВРЯДУВАННЯ</w:t>
      </w:r>
    </w:p>
    <w:p w:rsidR="007D1F59" w:rsidRPr="005862D5" w:rsidRDefault="007D1F59" w:rsidP="007D1F59">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7D1F59" w:rsidRPr="005862D5" w:rsidRDefault="007D1F59" w:rsidP="007D1F59">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7D1F59" w:rsidRDefault="007D1F59" w:rsidP="007D1F59">
      <w:pPr>
        <w:spacing w:after="0"/>
        <w:jc w:val="center"/>
        <w:rPr>
          <w:b/>
          <w:lang w:val="uk-UA"/>
        </w:rPr>
      </w:pPr>
      <w:r>
        <w:rPr>
          <w:b/>
          <w:lang w:val="uk-UA"/>
        </w:rPr>
        <w:t xml:space="preserve">ПРОЄКТ   </w:t>
      </w:r>
      <w:r w:rsidRPr="00290992">
        <w:rPr>
          <w:b/>
          <w:lang w:val="uk-UA"/>
        </w:rPr>
        <w:t>Р І Ш Е Н Н  Я</w:t>
      </w:r>
    </w:p>
    <w:p w:rsidR="007D1F59" w:rsidRDefault="007D1F59" w:rsidP="007D1F59">
      <w:pPr>
        <w:rPr>
          <w:lang w:val="uk-UA"/>
        </w:rPr>
      </w:pPr>
    </w:p>
    <w:p w:rsidR="007D1F59" w:rsidRPr="007D1F59" w:rsidRDefault="007D1F59" w:rsidP="007D1F59">
      <w:pPr>
        <w:pStyle w:val="a5"/>
        <w:rPr>
          <w:rFonts w:ascii="Times New Roman" w:eastAsiaTheme="minorHAnsi" w:hAnsi="Times New Roman" w:cstheme="minorBidi"/>
          <w:color w:val="212529"/>
          <w:sz w:val="24"/>
          <w:szCs w:val="24"/>
          <w:lang w:val="uk-UA" w:eastAsia="en-US"/>
        </w:rPr>
      </w:pPr>
      <w:r w:rsidRPr="007D1F59">
        <w:rPr>
          <w:rFonts w:ascii="Times New Roman" w:eastAsiaTheme="minorHAnsi" w:hAnsi="Times New Roman" w:cstheme="minorBidi"/>
          <w:color w:val="212529"/>
          <w:sz w:val="24"/>
          <w:szCs w:val="24"/>
          <w:lang w:val="uk-UA" w:eastAsia="en-US"/>
        </w:rPr>
        <w:t>Про прийняття до комунальної власності</w:t>
      </w:r>
    </w:p>
    <w:p w:rsidR="007D1F59" w:rsidRPr="007D1F59" w:rsidRDefault="007D1F59" w:rsidP="007D1F59">
      <w:pPr>
        <w:pStyle w:val="a5"/>
        <w:rPr>
          <w:rFonts w:ascii="Times New Roman" w:eastAsiaTheme="minorHAnsi" w:hAnsi="Times New Roman" w:cstheme="minorBidi"/>
          <w:color w:val="212529"/>
          <w:sz w:val="24"/>
          <w:szCs w:val="24"/>
          <w:lang w:val="uk-UA" w:eastAsia="en-US"/>
        </w:rPr>
      </w:pPr>
      <w:r w:rsidRPr="007D1F59">
        <w:rPr>
          <w:rFonts w:ascii="Times New Roman" w:eastAsiaTheme="minorHAnsi" w:hAnsi="Times New Roman" w:cstheme="minorBidi"/>
          <w:color w:val="212529"/>
          <w:sz w:val="24"/>
          <w:szCs w:val="24"/>
          <w:lang w:val="uk-UA" w:eastAsia="en-US"/>
        </w:rPr>
        <w:t xml:space="preserve">Сурсько-Литовської сільської  територіальної </w:t>
      </w:r>
    </w:p>
    <w:p w:rsidR="007D1F59" w:rsidRPr="007D1F59" w:rsidRDefault="007D1F59" w:rsidP="007D1F59">
      <w:pPr>
        <w:pStyle w:val="a5"/>
        <w:rPr>
          <w:rFonts w:ascii="Times New Roman" w:eastAsiaTheme="minorHAnsi" w:hAnsi="Times New Roman" w:cstheme="minorBidi"/>
          <w:color w:val="212529"/>
          <w:sz w:val="24"/>
          <w:szCs w:val="24"/>
          <w:lang w:val="uk-UA" w:eastAsia="en-US"/>
        </w:rPr>
      </w:pPr>
      <w:r w:rsidRPr="007D1F59">
        <w:rPr>
          <w:rFonts w:ascii="Times New Roman" w:eastAsiaTheme="minorHAnsi" w:hAnsi="Times New Roman" w:cstheme="minorBidi"/>
          <w:color w:val="212529"/>
          <w:sz w:val="24"/>
          <w:szCs w:val="24"/>
          <w:lang w:val="uk-UA" w:eastAsia="en-US"/>
        </w:rPr>
        <w:t>громади медичного обладнання</w:t>
      </w:r>
    </w:p>
    <w:p w:rsidR="007D1F59" w:rsidRPr="007D1F59" w:rsidRDefault="007D1F59" w:rsidP="007D1F59">
      <w:pPr>
        <w:shd w:val="clear" w:color="auto" w:fill="FFFFFF"/>
        <w:spacing w:after="0" w:line="240" w:lineRule="auto"/>
        <w:jc w:val="center"/>
        <w:textAlignment w:val="baseline"/>
        <w:rPr>
          <w:color w:val="212529"/>
          <w:szCs w:val="24"/>
          <w:lang w:val="uk-UA"/>
        </w:rPr>
      </w:pPr>
      <w:r w:rsidRPr="007D1F59">
        <w:rPr>
          <w:color w:val="212529"/>
          <w:szCs w:val="24"/>
          <w:lang w:val="uk-UA"/>
        </w:rPr>
        <w:t> </w:t>
      </w:r>
    </w:p>
    <w:p w:rsidR="007D1F59" w:rsidRPr="007D1F59" w:rsidRDefault="007D1F59" w:rsidP="007D1F59">
      <w:pPr>
        <w:pStyle w:val="paragraph"/>
        <w:spacing w:before="0" w:beforeAutospacing="0" w:after="0" w:afterAutospacing="0"/>
        <w:ind w:firstLine="709"/>
        <w:jc w:val="both"/>
        <w:textAlignment w:val="baseline"/>
        <w:rPr>
          <w:rFonts w:eastAsiaTheme="minorHAnsi" w:cstheme="minorBidi"/>
          <w:color w:val="212529"/>
          <w:lang w:val="uk-UA" w:eastAsia="en-US"/>
        </w:rPr>
      </w:pPr>
      <w:r w:rsidRPr="007D1F59">
        <w:rPr>
          <w:rFonts w:eastAsiaTheme="minorHAnsi" w:cstheme="minorBidi"/>
          <w:color w:val="212529"/>
          <w:lang w:val="uk-UA" w:eastAsia="en-US"/>
        </w:rPr>
        <w:t>Відповідно  до статей 43,60 Закону України «Про місцеве самоврядування в Україні»,  Закону України « Про передачу об’єктів права державної та комунальної власності»,  керуючись  додатком 8 до рішення сесії Дніпропетровської обласної ради від 26.02.2021 року № 53-4/VIII, сільська рада  </w:t>
      </w:r>
    </w:p>
    <w:p w:rsidR="007D1F59" w:rsidRPr="007D1F59" w:rsidRDefault="007D1F59" w:rsidP="007D1F59">
      <w:pPr>
        <w:pStyle w:val="paragraph"/>
        <w:spacing w:before="0" w:beforeAutospacing="0" w:after="0" w:afterAutospacing="0"/>
        <w:jc w:val="both"/>
        <w:textAlignment w:val="baseline"/>
        <w:rPr>
          <w:rFonts w:eastAsiaTheme="minorHAnsi" w:cstheme="minorBidi"/>
          <w:color w:val="212529"/>
          <w:lang w:val="uk-UA" w:eastAsia="en-US"/>
        </w:rPr>
      </w:pPr>
    </w:p>
    <w:p w:rsidR="007D1F59" w:rsidRPr="007D1F59" w:rsidRDefault="007D1F59" w:rsidP="007D1F59">
      <w:pPr>
        <w:shd w:val="clear" w:color="auto" w:fill="FFFFFF"/>
        <w:spacing w:after="0" w:line="240" w:lineRule="auto"/>
        <w:jc w:val="center"/>
        <w:textAlignment w:val="baseline"/>
        <w:rPr>
          <w:color w:val="212529"/>
          <w:szCs w:val="24"/>
          <w:lang w:val="uk-UA"/>
        </w:rPr>
      </w:pPr>
      <w:r w:rsidRPr="007D1F59">
        <w:rPr>
          <w:b/>
          <w:color w:val="212529"/>
          <w:szCs w:val="24"/>
          <w:lang w:val="uk-UA"/>
        </w:rPr>
        <w:t>ВИРІШИЛА</w:t>
      </w:r>
      <w:r w:rsidRPr="007D1F59">
        <w:rPr>
          <w:color w:val="212529"/>
          <w:szCs w:val="24"/>
          <w:lang w:val="uk-UA"/>
        </w:rPr>
        <w:t>:</w:t>
      </w:r>
    </w:p>
    <w:p w:rsidR="007D1F59" w:rsidRPr="007D1F59" w:rsidRDefault="007D1F59" w:rsidP="007D1F59">
      <w:pPr>
        <w:shd w:val="clear" w:color="auto" w:fill="FFFFFF"/>
        <w:spacing w:after="0" w:line="240" w:lineRule="auto"/>
        <w:jc w:val="both"/>
        <w:textAlignment w:val="baseline"/>
        <w:rPr>
          <w:color w:val="212529"/>
          <w:szCs w:val="24"/>
          <w:lang w:val="uk-UA"/>
        </w:rPr>
      </w:pPr>
    </w:p>
    <w:p w:rsidR="007D1F59" w:rsidRPr="007D1F59" w:rsidRDefault="007D1F59" w:rsidP="007D1F59">
      <w:pPr>
        <w:pStyle w:val="paragraph"/>
        <w:spacing w:before="0" w:beforeAutospacing="0" w:after="0" w:afterAutospacing="0"/>
        <w:ind w:firstLine="851"/>
        <w:jc w:val="both"/>
        <w:textAlignment w:val="baseline"/>
        <w:rPr>
          <w:rFonts w:eastAsiaTheme="minorHAnsi" w:cstheme="minorBidi"/>
          <w:color w:val="212529"/>
          <w:lang w:val="uk-UA" w:eastAsia="en-US"/>
        </w:rPr>
      </w:pPr>
      <w:r w:rsidRPr="007D1F59">
        <w:rPr>
          <w:rFonts w:eastAsiaTheme="minorHAnsi" w:cstheme="minorBidi"/>
          <w:color w:val="212529"/>
          <w:lang w:val="uk-UA" w:eastAsia="en-US"/>
        </w:rPr>
        <w:t>1.  Прийняти  до комунальної власності Сурсько-Литовської сільської територіальної громади з субрахунку департаменту охорони здоров’я  Дніпропетровської обласної державної адміністрації:</w:t>
      </w:r>
    </w:p>
    <w:p w:rsidR="007D1F59" w:rsidRPr="007D1F59" w:rsidRDefault="007D1F59" w:rsidP="007D1F59">
      <w:pPr>
        <w:pStyle w:val="a6"/>
        <w:spacing w:after="0"/>
        <w:ind w:firstLine="720"/>
        <w:jc w:val="both"/>
        <w:rPr>
          <w:rFonts w:eastAsiaTheme="minorHAnsi" w:cstheme="minorBidi"/>
          <w:color w:val="212529"/>
          <w:lang w:val="uk-UA" w:eastAsia="en-US"/>
        </w:rPr>
      </w:pPr>
      <w:r w:rsidRPr="007D1F59">
        <w:rPr>
          <w:rFonts w:eastAsiaTheme="minorHAnsi" w:cstheme="minorBidi"/>
          <w:color w:val="212529"/>
          <w:lang w:val="uk-UA" w:eastAsia="en-US"/>
        </w:rPr>
        <w:t>1.1.Легкові автомобілі Peugeot Rifter_Rifter 1.6 HDI 92  МКПП ACESS L 1 в кількості 2 штуки</w:t>
      </w:r>
    </w:p>
    <w:p w:rsidR="007D1F59" w:rsidRPr="007D1F59" w:rsidRDefault="007D1F59" w:rsidP="007D1F59">
      <w:pPr>
        <w:pStyle w:val="a6"/>
        <w:spacing w:after="0"/>
        <w:ind w:firstLine="720"/>
        <w:jc w:val="both"/>
        <w:rPr>
          <w:rFonts w:eastAsiaTheme="minorHAnsi" w:cstheme="minorBidi"/>
          <w:color w:val="212529"/>
          <w:lang w:val="uk-UA" w:eastAsia="en-US"/>
        </w:rPr>
      </w:pPr>
      <w:r w:rsidRPr="007D1F59">
        <w:rPr>
          <w:rFonts w:eastAsiaTheme="minorHAnsi" w:cstheme="minorBidi"/>
          <w:color w:val="212529"/>
          <w:lang w:val="uk-UA" w:eastAsia="en-US"/>
        </w:rPr>
        <w:t> 2. Відповідно до норм чинного законодавства створити комісію для прийому – передачі автотранспортних засобів,  визначених пунктом 1, даного рішення в складі:</w:t>
      </w:r>
    </w:p>
    <w:p w:rsidR="007D1F59" w:rsidRPr="007D1F59" w:rsidRDefault="007D1F59" w:rsidP="007D1F59">
      <w:pPr>
        <w:pStyle w:val="a6"/>
        <w:spacing w:after="0"/>
        <w:ind w:firstLine="720"/>
        <w:jc w:val="both"/>
        <w:rPr>
          <w:rFonts w:eastAsiaTheme="minorHAnsi" w:cstheme="minorBidi"/>
          <w:color w:val="212529"/>
          <w:lang w:val="uk-UA" w:eastAsia="en-US"/>
        </w:rPr>
      </w:pPr>
      <w:r w:rsidRPr="007D1F59">
        <w:rPr>
          <w:rFonts w:eastAsiaTheme="minorHAnsi" w:cstheme="minorBidi"/>
          <w:color w:val="212529"/>
          <w:lang w:val="uk-UA" w:eastAsia="en-US"/>
        </w:rPr>
        <w:t>Голова комісії:  _________________________________</w:t>
      </w:r>
    </w:p>
    <w:p w:rsidR="007D1F59" w:rsidRPr="007D1F59" w:rsidRDefault="007D1F59" w:rsidP="007D1F59">
      <w:pPr>
        <w:pStyle w:val="a6"/>
        <w:spacing w:after="0"/>
        <w:ind w:firstLine="720"/>
        <w:jc w:val="both"/>
        <w:rPr>
          <w:rFonts w:eastAsiaTheme="minorHAnsi" w:cstheme="minorBidi"/>
          <w:color w:val="212529"/>
          <w:lang w:val="uk-UA" w:eastAsia="en-US"/>
        </w:rPr>
      </w:pPr>
      <w:r w:rsidRPr="007D1F59">
        <w:rPr>
          <w:rFonts w:eastAsiaTheme="minorHAnsi" w:cstheme="minorBidi"/>
          <w:color w:val="212529"/>
          <w:lang w:val="uk-UA" w:eastAsia="en-US"/>
        </w:rPr>
        <w:t>Члени комісії:   _________________________________</w:t>
      </w:r>
    </w:p>
    <w:p w:rsidR="007D1F59" w:rsidRPr="007D1F59" w:rsidRDefault="007D1F59" w:rsidP="007D1F59">
      <w:pPr>
        <w:pStyle w:val="a6"/>
        <w:spacing w:after="0"/>
        <w:ind w:firstLine="720"/>
        <w:jc w:val="both"/>
        <w:rPr>
          <w:rFonts w:eastAsiaTheme="minorHAnsi" w:cstheme="minorBidi"/>
          <w:color w:val="212529"/>
          <w:lang w:val="uk-UA" w:eastAsia="en-US"/>
        </w:rPr>
      </w:pPr>
      <w:r w:rsidRPr="007D1F59">
        <w:rPr>
          <w:rFonts w:eastAsiaTheme="minorHAnsi" w:cstheme="minorBidi"/>
          <w:color w:val="212529"/>
          <w:lang w:val="uk-UA" w:eastAsia="en-US"/>
        </w:rPr>
        <w:t xml:space="preserve">                           _________________________________</w:t>
      </w:r>
    </w:p>
    <w:p w:rsidR="007D1F59" w:rsidRPr="007D1F59" w:rsidRDefault="007D1F59" w:rsidP="007D1F59">
      <w:pPr>
        <w:pStyle w:val="a6"/>
        <w:spacing w:after="0"/>
        <w:ind w:firstLine="720"/>
        <w:jc w:val="both"/>
        <w:rPr>
          <w:rFonts w:eastAsiaTheme="minorHAnsi" w:cstheme="minorBidi"/>
          <w:color w:val="212529"/>
          <w:lang w:val="uk-UA" w:eastAsia="en-US"/>
        </w:rPr>
      </w:pPr>
      <w:r w:rsidRPr="007D1F59">
        <w:rPr>
          <w:rFonts w:eastAsiaTheme="minorHAnsi" w:cstheme="minorBidi"/>
          <w:color w:val="212529"/>
          <w:lang w:val="uk-UA" w:eastAsia="en-US"/>
        </w:rPr>
        <w:t xml:space="preserve">                           _________________________________</w:t>
      </w:r>
    </w:p>
    <w:p w:rsidR="007D1F59" w:rsidRPr="007D1F59" w:rsidRDefault="007D1F59" w:rsidP="007D1F59">
      <w:pPr>
        <w:pStyle w:val="a6"/>
        <w:spacing w:after="0"/>
        <w:ind w:firstLine="720"/>
        <w:jc w:val="both"/>
        <w:rPr>
          <w:rFonts w:eastAsiaTheme="minorHAnsi" w:cstheme="minorBidi"/>
          <w:color w:val="212529"/>
          <w:lang w:val="uk-UA" w:eastAsia="en-US"/>
        </w:rPr>
      </w:pPr>
      <w:r w:rsidRPr="007D1F59">
        <w:rPr>
          <w:rFonts w:eastAsiaTheme="minorHAnsi" w:cstheme="minorBidi"/>
          <w:color w:val="212529"/>
          <w:lang w:val="uk-UA" w:eastAsia="en-US"/>
        </w:rPr>
        <w:t xml:space="preserve">                           _________________________________</w:t>
      </w:r>
    </w:p>
    <w:p w:rsidR="007D1F59" w:rsidRPr="007D1F59" w:rsidRDefault="007D1F59" w:rsidP="007D1F59">
      <w:pPr>
        <w:pStyle w:val="a6"/>
        <w:spacing w:after="0"/>
        <w:ind w:firstLine="720"/>
        <w:jc w:val="both"/>
        <w:rPr>
          <w:rFonts w:eastAsiaTheme="minorHAnsi" w:cstheme="minorBidi"/>
          <w:color w:val="212529"/>
          <w:lang w:val="uk-UA" w:eastAsia="en-US"/>
        </w:rPr>
      </w:pPr>
      <w:r w:rsidRPr="007D1F59">
        <w:rPr>
          <w:rFonts w:eastAsiaTheme="minorHAnsi" w:cstheme="minorBidi"/>
          <w:color w:val="212529"/>
          <w:lang w:val="uk-UA" w:eastAsia="en-US"/>
        </w:rPr>
        <w:t xml:space="preserve">3.    Визначити балансоутримувачем вищезазначених автотранспортних засобів  КНП </w:t>
      </w:r>
      <w:r w:rsidRPr="007D1F59">
        <w:rPr>
          <w:rFonts w:eastAsiaTheme="minorHAnsi" w:cstheme="minorBidi" w:hint="eastAsia"/>
          <w:color w:val="212529"/>
          <w:lang w:val="uk-UA" w:eastAsia="en-US"/>
        </w:rPr>
        <w:t>«</w:t>
      </w:r>
      <w:r w:rsidRPr="007D1F59">
        <w:rPr>
          <w:rFonts w:eastAsiaTheme="minorHAnsi" w:cstheme="minorBidi"/>
          <w:color w:val="212529"/>
          <w:lang w:val="uk-UA" w:eastAsia="en-US"/>
        </w:rPr>
        <w:t>Центр первинної медико- санітарної допомоги Сурсько-Литовської сільської ради Дніпровського району Дніпропетровської області.</w:t>
      </w:r>
    </w:p>
    <w:p w:rsidR="007D1F59" w:rsidRPr="007D1F59" w:rsidRDefault="007D1F59" w:rsidP="007D1F59">
      <w:pPr>
        <w:pStyle w:val="a6"/>
        <w:spacing w:after="0"/>
        <w:ind w:firstLine="720"/>
        <w:jc w:val="both"/>
        <w:rPr>
          <w:rFonts w:eastAsiaTheme="minorHAnsi" w:cstheme="minorBidi"/>
          <w:color w:val="212529"/>
          <w:lang w:val="uk-UA" w:eastAsia="en-US"/>
        </w:rPr>
      </w:pPr>
      <w:r w:rsidRPr="007D1F59">
        <w:rPr>
          <w:rFonts w:eastAsiaTheme="minorHAnsi" w:cstheme="minorBidi"/>
          <w:color w:val="212529"/>
          <w:lang w:val="uk-UA" w:eastAsia="en-US"/>
        </w:rPr>
        <w:t>4. Секретарю сільської  ради Марії ПАНЧЕНКО  опублікувати дане рішення на офіційному сайті Сурсько-Литовської сільської ради.</w:t>
      </w:r>
    </w:p>
    <w:p w:rsidR="007D1F59" w:rsidRPr="007D1F59" w:rsidRDefault="007D1F59" w:rsidP="007D1F59">
      <w:pPr>
        <w:shd w:val="clear" w:color="auto" w:fill="FFFFFF"/>
        <w:spacing w:after="144" w:line="240" w:lineRule="auto"/>
        <w:ind w:firstLine="851"/>
        <w:jc w:val="both"/>
        <w:textAlignment w:val="baseline"/>
        <w:rPr>
          <w:color w:val="212529"/>
          <w:szCs w:val="24"/>
          <w:lang w:val="uk-UA"/>
        </w:rPr>
      </w:pPr>
      <w:r w:rsidRPr="007D1F59">
        <w:rPr>
          <w:color w:val="212529"/>
          <w:szCs w:val="24"/>
          <w:lang w:val="uk-UA"/>
        </w:rPr>
        <w:t>5. Координацію  та контроль по виконанням даного рішення покласти на заступника сільського голови Андрія СМІРНОВА.</w:t>
      </w:r>
    </w:p>
    <w:p w:rsidR="007D1F59" w:rsidRDefault="007D1F59" w:rsidP="007D1F59">
      <w:pPr>
        <w:rPr>
          <w:lang w:val="uk-UA"/>
        </w:rPr>
      </w:pPr>
    </w:p>
    <w:p w:rsidR="007D1F59" w:rsidRPr="000558FF" w:rsidRDefault="007D1F59" w:rsidP="007D1F5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7D1F59" w:rsidRPr="000558FF" w:rsidRDefault="007D1F59" w:rsidP="007D1F59">
      <w:pPr>
        <w:pStyle w:val="a5"/>
        <w:rPr>
          <w:rFonts w:ascii="Times New Roman" w:hAnsi="Times New Roman"/>
          <w:lang w:val="uk-UA" w:eastAsia="uk-UA"/>
        </w:rPr>
      </w:pPr>
      <w:r w:rsidRPr="000558FF">
        <w:rPr>
          <w:rFonts w:ascii="Times New Roman" w:hAnsi="Times New Roman"/>
          <w:lang w:val="uk-UA" w:eastAsia="uk-UA"/>
        </w:rPr>
        <w:t>с. Сурсько-Литовське</w:t>
      </w:r>
    </w:p>
    <w:p w:rsidR="007D1F59" w:rsidRPr="000558FF" w:rsidRDefault="007D1F59" w:rsidP="007D1F59">
      <w:pPr>
        <w:pStyle w:val="a5"/>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976655" w:rsidRPr="00BC4949" w:rsidRDefault="007D1F59" w:rsidP="00BC4949">
      <w:pPr>
        <w:pStyle w:val="a5"/>
        <w:rPr>
          <w:rFonts w:ascii="Times New Roman" w:hAnsi="Times New Roman"/>
          <w:lang w:val="uk-UA" w:eastAsia="uk-UA"/>
        </w:rPr>
      </w:pPr>
      <w:r w:rsidRPr="000558FF">
        <w:rPr>
          <w:rFonts w:ascii="Times New Roman" w:hAnsi="Times New Roman"/>
          <w:lang w:val="uk-UA" w:eastAsia="uk-UA"/>
        </w:rPr>
        <w:t>№ ___ -9/VIІІ</w:t>
      </w:r>
    </w:p>
    <w:p w:rsidR="00976655" w:rsidRDefault="00976655" w:rsidP="005862D5">
      <w:pPr>
        <w:spacing w:after="0" w:line="240" w:lineRule="auto"/>
        <w:jc w:val="center"/>
        <w:rPr>
          <w:lang w:val="uk-UA"/>
        </w:rPr>
      </w:pPr>
    </w:p>
    <w:p w:rsidR="005862D5" w:rsidRDefault="005862D5" w:rsidP="005862D5">
      <w:pPr>
        <w:spacing w:after="0" w:line="240" w:lineRule="auto"/>
        <w:jc w:val="center"/>
        <w:rPr>
          <w:lang w:val="uk-UA"/>
        </w:rPr>
      </w:pPr>
      <w:r>
        <w:rPr>
          <w:noProof/>
          <w:lang w:eastAsia="ru-RU"/>
        </w:rPr>
        <w:drawing>
          <wp:inline distT="0" distB="0" distL="0" distR="0">
            <wp:extent cx="260985" cy="332740"/>
            <wp:effectExtent l="19050" t="0" r="571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5862D5" w:rsidRDefault="005862D5" w:rsidP="005862D5">
      <w:pPr>
        <w:spacing w:after="0" w:line="240" w:lineRule="auto"/>
        <w:jc w:val="center"/>
      </w:pPr>
    </w:p>
    <w:p w:rsidR="005862D5" w:rsidRPr="00E71BE4" w:rsidRDefault="005862D5" w:rsidP="005862D5">
      <w:pPr>
        <w:spacing w:after="0" w:line="240" w:lineRule="auto"/>
        <w:jc w:val="center"/>
        <w:rPr>
          <w:b/>
          <w:lang w:val="uk-UA"/>
        </w:rPr>
      </w:pPr>
      <w:r>
        <w:rPr>
          <w:b/>
        </w:rPr>
        <w:t>У К Р А Ї Н А</w:t>
      </w:r>
    </w:p>
    <w:p w:rsidR="005862D5" w:rsidRPr="00E71BE4" w:rsidRDefault="005862D5" w:rsidP="005862D5">
      <w:pPr>
        <w:spacing w:after="0" w:line="240" w:lineRule="auto"/>
        <w:jc w:val="center"/>
        <w:rPr>
          <w:b/>
          <w:lang w:val="uk-UA"/>
        </w:rPr>
      </w:pPr>
      <w:r>
        <w:rPr>
          <w:b/>
        </w:rPr>
        <w:t>МІСЦЕВЕ САМОВРЯДУВАННЯ</w:t>
      </w:r>
    </w:p>
    <w:p w:rsidR="005862D5" w:rsidRPr="005862D5" w:rsidRDefault="005862D5" w:rsidP="005862D5">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5862D5" w:rsidRPr="005862D5" w:rsidRDefault="005862D5" w:rsidP="005862D5">
      <w:pPr>
        <w:spacing w:after="0" w:line="240" w:lineRule="auto"/>
        <w:jc w:val="center"/>
        <w:rPr>
          <w:lang w:val="uk-UA"/>
        </w:rPr>
      </w:pPr>
      <w:r>
        <w:rPr>
          <w:lang w:val="uk-UA"/>
        </w:rPr>
        <w:t>Дев</w:t>
      </w:r>
      <w:r w:rsidRPr="001E0122">
        <w:t>’</w:t>
      </w:r>
      <w:r>
        <w:rPr>
          <w:lang w:val="uk-UA"/>
        </w:rPr>
        <w:t xml:space="preserve">ята </w:t>
      </w:r>
      <w:r>
        <w:t xml:space="preserve">сесія </w:t>
      </w:r>
      <w:r>
        <w:rPr>
          <w:lang w:val="uk-UA"/>
        </w:rPr>
        <w:t>восьмого</w:t>
      </w:r>
      <w:r>
        <w:t xml:space="preserve"> скликання</w:t>
      </w:r>
    </w:p>
    <w:p w:rsidR="005862D5" w:rsidRDefault="005862D5" w:rsidP="005862D5">
      <w:pPr>
        <w:spacing w:after="0"/>
        <w:jc w:val="center"/>
        <w:rPr>
          <w:b/>
          <w:lang w:val="uk-UA"/>
        </w:rPr>
      </w:pPr>
      <w:r>
        <w:rPr>
          <w:b/>
          <w:lang w:val="uk-UA"/>
        </w:rPr>
        <w:t xml:space="preserve">ПРОЄКТ   </w:t>
      </w:r>
      <w:r w:rsidRPr="00290992">
        <w:rPr>
          <w:b/>
          <w:lang w:val="uk-UA"/>
        </w:rPr>
        <w:t>Р І Ш Е Н Н  Я</w:t>
      </w:r>
    </w:p>
    <w:p w:rsidR="005862D5" w:rsidRDefault="005862D5" w:rsidP="005862D5">
      <w:pPr>
        <w:pStyle w:val="a5"/>
        <w:rPr>
          <w:rFonts w:ascii="Times New Roman" w:hAnsi="Times New Roman"/>
          <w:lang w:val="uk-UA"/>
        </w:rPr>
      </w:pPr>
    </w:p>
    <w:p w:rsidR="005862D5" w:rsidRPr="000558FF" w:rsidRDefault="005862D5" w:rsidP="005862D5">
      <w:pPr>
        <w:pStyle w:val="a5"/>
        <w:rPr>
          <w:rFonts w:ascii="Times New Roman" w:hAnsi="Times New Roman"/>
          <w:lang w:val="uk-UA"/>
        </w:rPr>
      </w:pPr>
      <w:r w:rsidRPr="000558FF">
        <w:rPr>
          <w:rFonts w:ascii="Times New Roman" w:hAnsi="Times New Roman"/>
          <w:lang w:val="uk-UA"/>
        </w:rPr>
        <w:t>Про прийняття на баланс комунальної власності</w:t>
      </w:r>
    </w:p>
    <w:p w:rsidR="005862D5" w:rsidRPr="000558FF" w:rsidRDefault="005862D5" w:rsidP="005862D5">
      <w:pPr>
        <w:pStyle w:val="a5"/>
        <w:rPr>
          <w:rFonts w:ascii="Times New Roman" w:hAnsi="Times New Roman"/>
          <w:lang w:val="uk-UA"/>
        </w:rPr>
      </w:pPr>
      <w:r w:rsidRPr="000558FF">
        <w:rPr>
          <w:rFonts w:ascii="Times New Roman" w:hAnsi="Times New Roman"/>
          <w:lang w:val="uk-UA"/>
        </w:rPr>
        <w:t xml:space="preserve">Сурсько-Литовської сільської ради </w:t>
      </w:r>
    </w:p>
    <w:p w:rsidR="005862D5" w:rsidRPr="000558FF" w:rsidRDefault="005862D5" w:rsidP="005862D5">
      <w:pPr>
        <w:pStyle w:val="a5"/>
        <w:rPr>
          <w:rFonts w:ascii="Times New Roman" w:hAnsi="Times New Roman"/>
          <w:lang w:val="uk-UA"/>
        </w:rPr>
      </w:pPr>
      <w:r w:rsidRPr="000558FF">
        <w:rPr>
          <w:rFonts w:ascii="Times New Roman" w:hAnsi="Times New Roman"/>
          <w:lang w:val="uk-UA"/>
        </w:rPr>
        <w:t>об’єктів будівництва</w:t>
      </w:r>
    </w:p>
    <w:p w:rsidR="005862D5" w:rsidRPr="000558FF" w:rsidRDefault="005862D5" w:rsidP="005862D5">
      <w:pPr>
        <w:shd w:val="clear" w:color="auto" w:fill="FFFFFF"/>
        <w:spacing w:after="0" w:line="240" w:lineRule="auto"/>
        <w:textAlignment w:val="baseline"/>
        <w:rPr>
          <w:rFonts w:ascii="ProbaPro" w:hAnsi="ProbaPro"/>
          <w:color w:val="000000"/>
          <w:lang w:val="uk-UA"/>
        </w:rPr>
      </w:pPr>
      <w:r w:rsidRPr="000558FF">
        <w:rPr>
          <w:rFonts w:ascii="ProbaPro" w:hAnsi="ProbaPro"/>
          <w:b/>
          <w:bCs/>
          <w:color w:val="000000"/>
          <w:lang w:val="uk-UA"/>
        </w:rPr>
        <w:t> </w:t>
      </w:r>
    </w:p>
    <w:p w:rsidR="005862D5" w:rsidRPr="000558FF" w:rsidRDefault="005862D5" w:rsidP="005862D5">
      <w:pPr>
        <w:pStyle w:val="paragraph"/>
        <w:spacing w:before="0" w:beforeAutospacing="0" w:after="0" w:afterAutospacing="0"/>
        <w:ind w:firstLine="709"/>
        <w:jc w:val="both"/>
        <w:textAlignment w:val="baseline"/>
        <w:rPr>
          <w:color w:val="000000"/>
          <w:sz w:val="22"/>
          <w:szCs w:val="22"/>
          <w:lang w:val="uk-UA"/>
        </w:rPr>
      </w:pPr>
      <w:r w:rsidRPr="000558FF">
        <w:rPr>
          <w:color w:val="000000"/>
          <w:sz w:val="22"/>
          <w:szCs w:val="22"/>
          <w:lang w:val="uk-UA"/>
        </w:rPr>
        <w:t xml:space="preserve">Відповідно  до статей 43,60 Закону України «Про місцеве самоврядування в Україні»,  Закону України « Про передачу об’єктів права державної та комунальної власності», керуючись висновком  </w:t>
      </w:r>
      <w:r w:rsidRPr="000558FF">
        <w:rPr>
          <w:bCs/>
          <w:sz w:val="22"/>
          <w:szCs w:val="22"/>
          <w:lang w:val="uk-UA"/>
        </w:rPr>
        <w:t>к</w:t>
      </w:r>
      <w:r w:rsidRPr="000558FF">
        <w:rPr>
          <w:sz w:val="22"/>
          <w:szCs w:val="22"/>
          <w:lang w:val="uk-UA"/>
        </w:rPr>
        <w:t>омісії з питань житлово-комунального господарства, комунальної власності, промисловості, підприємництва, транспорту, зв’язку, сфери послуг та туризму</w:t>
      </w:r>
      <w:r w:rsidRPr="000558FF">
        <w:rPr>
          <w:color w:val="000000"/>
          <w:sz w:val="22"/>
          <w:szCs w:val="22"/>
          <w:lang w:val="uk-UA"/>
        </w:rPr>
        <w:t>, сільська рада  </w:t>
      </w:r>
    </w:p>
    <w:p w:rsidR="005862D5" w:rsidRPr="000558FF" w:rsidRDefault="005862D5" w:rsidP="005862D5">
      <w:pPr>
        <w:pStyle w:val="paragraph"/>
        <w:spacing w:before="0" w:beforeAutospacing="0" w:after="0" w:afterAutospacing="0"/>
        <w:textAlignment w:val="baseline"/>
        <w:rPr>
          <w:sz w:val="22"/>
          <w:szCs w:val="22"/>
          <w:lang w:val="uk-UA"/>
        </w:rPr>
      </w:pPr>
    </w:p>
    <w:p w:rsidR="005862D5" w:rsidRPr="00D06EF0" w:rsidRDefault="005862D5" w:rsidP="005862D5">
      <w:pPr>
        <w:shd w:val="clear" w:color="auto" w:fill="FFFFFF"/>
        <w:spacing w:after="0" w:line="240" w:lineRule="auto"/>
        <w:jc w:val="center"/>
        <w:textAlignment w:val="baseline"/>
        <w:rPr>
          <w:b/>
          <w:bCs/>
          <w:color w:val="000000"/>
          <w:lang w:val="uk-UA"/>
        </w:rPr>
      </w:pPr>
      <w:r w:rsidRPr="000558FF">
        <w:rPr>
          <w:b/>
          <w:bCs/>
          <w:color w:val="000000"/>
          <w:lang w:val="uk-UA"/>
        </w:rPr>
        <w:t>ВИРІШИЛА :</w:t>
      </w:r>
    </w:p>
    <w:p w:rsidR="005862D5" w:rsidRDefault="005862D5" w:rsidP="005862D5">
      <w:pPr>
        <w:pStyle w:val="paragraph"/>
        <w:spacing w:before="0" w:beforeAutospacing="0" w:after="0" w:afterAutospacing="0"/>
        <w:ind w:firstLine="851"/>
        <w:jc w:val="both"/>
        <w:textAlignment w:val="baseline"/>
        <w:rPr>
          <w:sz w:val="22"/>
          <w:szCs w:val="22"/>
          <w:lang w:val="uk-UA"/>
        </w:rPr>
      </w:pPr>
      <w:r w:rsidRPr="000558FF">
        <w:rPr>
          <w:color w:val="000000"/>
          <w:sz w:val="22"/>
          <w:szCs w:val="22"/>
          <w:lang w:val="uk-UA"/>
        </w:rPr>
        <w:t>1.  Прийняти</w:t>
      </w:r>
      <w:r w:rsidRPr="000558FF">
        <w:rPr>
          <w:sz w:val="22"/>
          <w:szCs w:val="22"/>
          <w:lang w:val="uk-UA"/>
        </w:rPr>
        <w:t xml:space="preserve"> майно, що належить до спільної  власності  Сурсько-Литовської територіальної громади з балансу департаменту капітального будівництва Дніпропетровської обласної державної адміністрації:</w:t>
      </w:r>
    </w:p>
    <w:p w:rsidR="005862D5" w:rsidRDefault="005862D5" w:rsidP="005862D5">
      <w:pPr>
        <w:pStyle w:val="paragraph"/>
        <w:spacing w:before="0" w:beforeAutospacing="0" w:after="0" w:afterAutospacing="0"/>
        <w:ind w:firstLine="851"/>
        <w:jc w:val="both"/>
        <w:textAlignment w:val="baseline"/>
        <w:rPr>
          <w:sz w:val="22"/>
          <w:szCs w:val="22"/>
          <w:lang w:val="uk-UA"/>
        </w:rPr>
      </w:pPr>
      <w:r w:rsidRPr="000558FF">
        <w:rPr>
          <w:sz w:val="22"/>
          <w:szCs w:val="22"/>
          <w:lang w:val="uk-UA"/>
        </w:rPr>
        <w:t xml:space="preserve">1.1.Об’єкт завершеного будівництва „Будівництво водопровідної мережі в с. Сурсько-Литовське Дніпропетровської області” до комунальної власності Сурсько-Литовської сільської територіальної громади за умови прийняття відповідного рішення Сурсько-Литовською сільською радою згідно з чинним законодавством України. </w:t>
      </w:r>
    </w:p>
    <w:p w:rsidR="005862D5" w:rsidRDefault="005862D5" w:rsidP="005862D5">
      <w:pPr>
        <w:pStyle w:val="paragraph"/>
        <w:spacing w:before="0" w:beforeAutospacing="0" w:after="0" w:afterAutospacing="0"/>
        <w:ind w:firstLine="851"/>
        <w:jc w:val="both"/>
        <w:textAlignment w:val="baseline"/>
        <w:rPr>
          <w:sz w:val="22"/>
          <w:szCs w:val="22"/>
          <w:lang w:val="uk-UA"/>
        </w:rPr>
      </w:pPr>
      <w:r w:rsidRPr="000558FF">
        <w:rPr>
          <w:sz w:val="22"/>
          <w:szCs w:val="22"/>
          <w:lang w:val="uk-UA"/>
        </w:rPr>
        <w:t xml:space="preserve">1.2.Об’єкт незавершеного будівництва „Будівництво системи водопостачання об’єднаних громад сіл Новомиколаївка, Сурсько-Литовське, Сурсько-Клевцеве та Зелений Гай Дніпропетровського району Дніпропетровської області” до комунальної власності Сурсько-Литовської сільської територіальної громади за умови прийняття відповідного рішення Сурсько-Литовською сільською радою згідно з чинним законодавством України. </w:t>
      </w:r>
    </w:p>
    <w:p w:rsidR="005862D5" w:rsidRPr="00D06EF0" w:rsidRDefault="005862D5" w:rsidP="005862D5">
      <w:pPr>
        <w:pStyle w:val="paragraph"/>
        <w:spacing w:before="0" w:beforeAutospacing="0" w:after="0" w:afterAutospacing="0"/>
        <w:ind w:firstLine="851"/>
        <w:jc w:val="both"/>
        <w:textAlignment w:val="baseline"/>
        <w:rPr>
          <w:sz w:val="22"/>
          <w:szCs w:val="22"/>
          <w:lang w:val="uk-UA"/>
        </w:rPr>
      </w:pPr>
      <w:r w:rsidRPr="000558FF">
        <w:rPr>
          <w:rFonts w:ascii="ProbaPro" w:hAnsi="ProbaPro"/>
          <w:color w:val="000000"/>
          <w:sz w:val="22"/>
          <w:szCs w:val="22"/>
          <w:shd w:val="clear" w:color="auto" w:fill="FFFFFF"/>
          <w:lang w:val="uk-UA"/>
        </w:rPr>
        <w:t>2. Відповідно до норм чинного законодавства створити комісію для складання акту прийому –передачі технічної документації та  об</w:t>
      </w:r>
      <w:r w:rsidRPr="000558FF">
        <w:rPr>
          <w:rFonts w:ascii="ProbaPro" w:hAnsi="ProbaPro" w:hint="eastAsia"/>
          <w:color w:val="000000"/>
          <w:sz w:val="22"/>
          <w:szCs w:val="22"/>
          <w:shd w:val="clear" w:color="auto" w:fill="FFFFFF"/>
          <w:lang w:val="uk-UA"/>
        </w:rPr>
        <w:t>’</w:t>
      </w:r>
      <w:r w:rsidRPr="000558FF">
        <w:rPr>
          <w:rFonts w:ascii="ProbaPro" w:hAnsi="ProbaPro"/>
          <w:color w:val="000000"/>
          <w:sz w:val="22"/>
          <w:szCs w:val="22"/>
          <w:shd w:val="clear" w:color="auto" w:fill="FFFFFF"/>
          <w:lang w:val="uk-UA"/>
        </w:rPr>
        <w:t>єктів будівництва  згідно з пунктом 1 даного рішення в складі:</w:t>
      </w:r>
    </w:p>
    <w:p w:rsidR="005862D5" w:rsidRPr="000558FF" w:rsidRDefault="005862D5" w:rsidP="005862D5">
      <w:pPr>
        <w:pStyle w:val="a6"/>
        <w:spacing w:after="0"/>
        <w:ind w:firstLine="720"/>
        <w:jc w:val="both"/>
        <w:rPr>
          <w:rFonts w:ascii="ProbaPro" w:hAnsi="ProbaPro"/>
          <w:color w:val="000000"/>
          <w:sz w:val="22"/>
          <w:szCs w:val="22"/>
          <w:shd w:val="clear" w:color="auto" w:fill="FFFFFF"/>
          <w:lang w:val="uk-UA"/>
        </w:rPr>
      </w:pPr>
      <w:r w:rsidRPr="000558FF">
        <w:rPr>
          <w:rFonts w:ascii="ProbaPro" w:hAnsi="ProbaPro"/>
          <w:color w:val="000000"/>
          <w:sz w:val="22"/>
          <w:szCs w:val="22"/>
          <w:shd w:val="clear" w:color="auto" w:fill="FFFFFF"/>
          <w:lang w:val="uk-UA"/>
        </w:rPr>
        <w:t>Голова комісії:  _________________________________</w:t>
      </w:r>
    </w:p>
    <w:p w:rsidR="005862D5" w:rsidRPr="000558FF" w:rsidRDefault="005862D5" w:rsidP="005862D5">
      <w:pPr>
        <w:pStyle w:val="a6"/>
        <w:spacing w:after="0"/>
        <w:ind w:firstLine="720"/>
        <w:jc w:val="both"/>
        <w:rPr>
          <w:rFonts w:ascii="ProbaPro" w:hAnsi="ProbaPro"/>
          <w:color w:val="000000"/>
          <w:sz w:val="22"/>
          <w:szCs w:val="22"/>
          <w:shd w:val="clear" w:color="auto" w:fill="FFFFFF"/>
          <w:lang w:val="uk-UA"/>
        </w:rPr>
      </w:pPr>
      <w:r w:rsidRPr="000558FF">
        <w:rPr>
          <w:rFonts w:ascii="ProbaPro" w:hAnsi="ProbaPro"/>
          <w:color w:val="000000"/>
          <w:sz w:val="22"/>
          <w:szCs w:val="22"/>
          <w:shd w:val="clear" w:color="auto" w:fill="FFFFFF"/>
          <w:lang w:val="uk-UA"/>
        </w:rPr>
        <w:t>Члени комісії:   _________________________________</w:t>
      </w:r>
    </w:p>
    <w:p w:rsidR="005862D5" w:rsidRPr="000558FF" w:rsidRDefault="005862D5" w:rsidP="005862D5">
      <w:pPr>
        <w:pStyle w:val="a6"/>
        <w:spacing w:after="0"/>
        <w:ind w:firstLine="720"/>
        <w:jc w:val="both"/>
        <w:rPr>
          <w:rFonts w:ascii="ProbaPro" w:hAnsi="ProbaPro"/>
          <w:color w:val="000000"/>
          <w:sz w:val="22"/>
          <w:szCs w:val="22"/>
          <w:shd w:val="clear" w:color="auto" w:fill="FFFFFF"/>
          <w:lang w:val="uk-UA"/>
        </w:rPr>
      </w:pPr>
      <w:r w:rsidRPr="000558FF">
        <w:rPr>
          <w:rFonts w:ascii="ProbaPro" w:hAnsi="ProbaPro"/>
          <w:color w:val="000000"/>
          <w:sz w:val="22"/>
          <w:szCs w:val="22"/>
          <w:shd w:val="clear" w:color="auto" w:fill="FFFFFF"/>
          <w:lang w:val="uk-UA"/>
        </w:rPr>
        <w:t xml:space="preserve">                         </w:t>
      </w:r>
      <w:r>
        <w:rPr>
          <w:rFonts w:ascii="ProbaPro" w:hAnsi="ProbaPro"/>
          <w:color w:val="000000"/>
          <w:sz w:val="22"/>
          <w:szCs w:val="22"/>
          <w:shd w:val="clear" w:color="auto" w:fill="FFFFFF"/>
          <w:lang w:val="uk-UA"/>
        </w:rPr>
        <w:t xml:space="preserve"> </w:t>
      </w:r>
      <w:r w:rsidRPr="000558FF">
        <w:rPr>
          <w:rFonts w:ascii="ProbaPro" w:hAnsi="ProbaPro"/>
          <w:color w:val="000000"/>
          <w:sz w:val="22"/>
          <w:szCs w:val="22"/>
          <w:shd w:val="clear" w:color="auto" w:fill="FFFFFF"/>
          <w:lang w:val="uk-UA"/>
        </w:rPr>
        <w:t xml:space="preserve"> _________________________________</w:t>
      </w:r>
    </w:p>
    <w:p w:rsidR="005862D5" w:rsidRPr="000558FF" w:rsidRDefault="005862D5" w:rsidP="005862D5">
      <w:pPr>
        <w:pStyle w:val="a6"/>
        <w:spacing w:after="0"/>
        <w:ind w:firstLine="720"/>
        <w:jc w:val="both"/>
        <w:rPr>
          <w:rFonts w:ascii="ProbaPro" w:hAnsi="ProbaPro"/>
          <w:color w:val="000000"/>
          <w:sz w:val="22"/>
          <w:szCs w:val="22"/>
          <w:shd w:val="clear" w:color="auto" w:fill="FFFFFF"/>
          <w:lang w:val="uk-UA"/>
        </w:rPr>
      </w:pPr>
      <w:r w:rsidRPr="000558FF">
        <w:rPr>
          <w:rFonts w:ascii="ProbaPro" w:hAnsi="ProbaPro"/>
          <w:color w:val="000000"/>
          <w:sz w:val="22"/>
          <w:szCs w:val="22"/>
          <w:shd w:val="clear" w:color="auto" w:fill="FFFFFF"/>
          <w:lang w:val="uk-UA"/>
        </w:rPr>
        <w:t xml:space="preserve">                         </w:t>
      </w:r>
      <w:r>
        <w:rPr>
          <w:rFonts w:ascii="ProbaPro" w:hAnsi="ProbaPro"/>
          <w:color w:val="000000"/>
          <w:sz w:val="22"/>
          <w:szCs w:val="22"/>
          <w:shd w:val="clear" w:color="auto" w:fill="FFFFFF"/>
          <w:lang w:val="uk-UA"/>
        </w:rPr>
        <w:t xml:space="preserve"> </w:t>
      </w:r>
      <w:r w:rsidRPr="000558FF">
        <w:rPr>
          <w:rFonts w:ascii="ProbaPro" w:hAnsi="ProbaPro"/>
          <w:color w:val="000000"/>
          <w:sz w:val="22"/>
          <w:szCs w:val="22"/>
          <w:shd w:val="clear" w:color="auto" w:fill="FFFFFF"/>
          <w:lang w:val="uk-UA"/>
        </w:rPr>
        <w:t xml:space="preserve"> _________________________________</w:t>
      </w:r>
    </w:p>
    <w:p w:rsidR="005862D5" w:rsidRPr="000558FF" w:rsidRDefault="005862D5" w:rsidP="005862D5">
      <w:pPr>
        <w:pStyle w:val="a6"/>
        <w:spacing w:after="0"/>
        <w:ind w:firstLine="720"/>
        <w:jc w:val="both"/>
        <w:rPr>
          <w:rFonts w:ascii="ProbaPro" w:hAnsi="ProbaPro"/>
          <w:color w:val="000000"/>
          <w:sz w:val="22"/>
          <w:szCs w:val="22"/>
          <w:shd w:val="clear" w:color="auto" w:fill="FFFFFF"/>
          <w:lang w:val="uk-UA"/>
        </w:rPr>
      </w:pPr>
      <w:r w:rsidRPr="000558FF">
        <w:rPr>
          <w:rFonts w:ascii="ProbaPro" w:hAnsi="ProbaPro"/>
          <w:color w:val="000000"/>
          <w:sz w:val="22"/>
          <w:szCs w:val="22"/>
          <w:shd w:val="clear" w:color="auto" w:fill="FFFFFF"/>
          <w:lang w:val="uk-UA"/>
        </w:rPr>
        <w:t xml:space="preserve">                           ______</w:t>
      </w:r>
      <w:r>
        <w:rPr>
          <w:rFonts w:ascii="ProbaPro" w:hAnsi="ProbaPro"/>
          <w:color w:val="000000"/>
          <w:sz w:val="22"/>
          <w:szCs w:val="22"/>
          <w:shd w:val="clear" w:color="auto" w:fill="FFFFFF"/>
          <w:lang w:val="uk-UA"/>
        </w:rPr>
        <w:t>___________________________</w:t>
      </w:r>
    </w:p>
    <w:p w:rsidR="005862D5" w:rsidRDefault="005862D5" w:rsidP="005862D5">
      <w:pPr>
        <w:pStyle w:val="a6"/>
        <w:spacing w:before="0" w:beforeAutospacing="0" w:after="0" w:afterAutospacing="0"/>
        <w:ind w:firstLine="720"/>
        <w:jc w:val="both"/>
        <w:rPr>
          <w:color w:val="000000"/>
          <w:sz w:val="22"/>
          <w:szCs w:val="22"/>
          <w:shd w:val="clear" w:color="auto" w:fill="FFFFFF"/>
          <w:lang w:val="uk-UA"/>
        </w:rPr>
      </w:pPr>
      <w:r w:rsidRPr="000558FF">
        <w:rPr>
          <w:color w:val="000000"/>
          <w:sz w:val="22"/>
          <w:szCs w:val="22"/>
          <w:shd w:val="clear" w:color="auto" w:fill="FFFFFF"/>
          <w:lang w:val="uk-UA"/>
        </w:rPr>
        <w:t xml:space="preserve">3. </w:t>
      </w:r>
      <w:r w:rsidRPr="000558FF">
        <w:rPr>
          <w:color w:val="000000"/>
          <w:sz w:val="22"/>
          <w:szCs w:val="22"/>
          <w:shd w:val="clear" w:color="auto" w:fill="FFFFFF"/>
        </w:rPr>
        <w:t> </w:t>
      </w:r>
      <w:r w:rsidRPr="00D06EF0">
        <w:rPr>
          <w:color w:val="000000"/>
          <w:sz w:val="22"/>
          <w:szCs w:val="22"/>
          <w:shd w:val="clear" w:color="auto" w:fill="FFFFFF"/>
          <w:lang w:val="uk-UA"/>
        </w:rPr>
        <w:t xml:space="preserve"> </w:t>
      </w:r>
      <w:r w:rsidRPr="000558FF">
        <w:rPr>
          <w:color w:val="000000"/>
          <w:sz w:val="22"/>
          <w:szCs w:val="22"/>
          <w:shd w:val="clear" w:color="auto" w:fill="FFFFFF"/>
        </w:rPr>
        <w:t> </w:t>
      </w:r>
      <w:r w:rsidRPr="000558FF">
        <w:rPr>
          <w:color w:val="000000"/>
          <w:sz w:val="22"/>
          <w:szCs w:val="22"/>
          <w:shd w:val="clear" w:color="auto" w:fill="FFFFFF"/>
          <w:lang w:val="uk-UA"/>
        </w:rPr>
        <w:t>Секретарю сільської  ради Марії ПАНЧЕНКО  опублікувати дане рішення на офіційному сайті Сурсько-Литовської сільської ради.</w:t>
      </w:r>
    </w:p>
    <w:p w:rsidR="005862D5" w:rsidRPr="00D06EF0" w:rsidRDefault="005862D5" w:rsidP="005862D5">
      <w:pPr>
        <w:pStyle w:val="a6"/>
        <w:spacing w:before="0" w:beforeAutospacing="0" w:after="0" w:afterAutospacing="0"/>
        <w:ind w:firstLine="720"/>
        <w:jc w:val="both"/>
        <w:rPr>
          <w:color w:val="000000"/>
          <w:sz w:val="22"/>
          <w:szCs w:val="22"/>
          <w:shd w:val="clear" w:color="auto" w:fill="FFFFFF"/>
          <w:lang w:val="uk-UA"/>
        </w:rPr>
      </w:pPr>
      <w:r w:rsidRPr="000558FF">
        <w:rPr>
          <w:color w:val="000000"/>
          <w:lang w:val="uk-UA"/>
        </w:rPr>
        <w:t>4. Координацію  та контроль по виконанням даного рішення покласти на заступника сільського голови Андрія СМІРНОВА.</w:t>
      </w:r>
    </w:p>
    <w:p w:rsidR="005862D5" w:rsidRPr="000558FF" w:rsidRDefault="005862D5" w:rsidP="005862D5">
      <w:pPr>
        <w:pStyle w:val="HTML"/>
        <w:spacing w:after="120"/>
        <w:jc w:val="both"/>
        <w:rPr>
          <w:rFonts w:ascii="Times New Roman" w:hAnsi="Times New Roman" w:cs="Times New Roman"/>
          <w:b/>
          <w:lang w:val="uk-UA"/>
        </w:rPr>
      </w:pPr>
    </w:p>
    <w:p w:rsidR="005862D5" w:rsidRDefault="005862D5" w:rsidP="005862D5">
      <w:pPr>
        <w:pStyle w:val="HTML"/>
        <w:spacing w:after="120"/>
        <w:jc w:val="both"/>
        <w:rPr>
          <w:rFonts w:ascii="Times New Roman" w:hAnsi="Times New Roman" w:cs="Times New Roman"/>
          <w:b/>
          <w:lang w:val="uk-UA"/>
        </w:rPr>
      </w:pPr>
    </w:p>
    <w:p w:rsidR="005862D5" w:rsidRPr="000558FF" w:rsidRDefault="005862D5" w:rsidP="005862D5">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5862D5" w:rsidRPr="000558FF" w:rsidRDefault="005862D5" w:rsidP="005862D5">
      <w:pPr>
        <w:pStyle w:val="a5"/>
        <w:rPr>
          <w:rFonts w:ascii="Times New Roman" w:hAnsi="Times New Roman"/>
          <w:lang w:val="uk-UA" w:eastAsia="uk-UA"/>
        </w:rPr>
      </w:pPr>
      <w:r w:rsidRPr="000558FF">
        <w:rPr>
          <w:rFonts w:ascii="Times New Roman" w:hAnsi="Times New Roman"/>
          <w:lang w:val="uk-UA" w:eastAsia="uk-UA"/>
        </w:rPr>
        <w:t>с. Сурсько-Литовське</w:t>
      </w:r>
    </w:p>
    <w:p w:rsidR="005862D5" w:rsidRPr="000558FF" w:rsidRDefault="005862D5" w:rsidP="005862D5">
      <w:pPr>
        <w:pStyle w:val="a5"/>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5862D5" w:rsidRPr="000558FF" w:rsidRDefault="005862D5" w:rsidP="005862D5">
      <w:pPr>
        <w:pStyle w:val="a5"/>
        <w:rPr>
          <w:rFonts w:ascii="Times New Roman" w:hAnsi="Times New Roman"/>
          <w:lang w:val="uk-UA" w:eastAsia="uk-UA"/>
        </w:rPr>
      </w:pPr>
      <w:r w:rsidRPr="000558FF">
        <w:rPr>
          <w:rFonts w:ascii="Times New Roman" w:hAnsi="Times New Roman"/>
          <w:lang w:val="uk-UA" w:eastAsia="uk-UA"/>
        </w:rPr>
        <w:t>№ ___ -9/VIІІ</w:t>
      </w:r>
    </w:p>
    <w:p w:rsidR="005862D5" w:rsidRPr="000558FF" w:rsidRDefault="005862D5" w:rsidP="005862D5">
      <w:pPr>
        <w:pStyle w:val="a5"/>
        <w:rPr>
          <w:rFonts w:ascii="Times New Roman" w:hAnsi="Times New Roman"/>
          <w:b/>
          <w:i/>
          <w:lang w:val="uk-UA"/>
        </w:rPr>
      </w:pPr>
    </w:p>
    <w:p w:rsidR="006168E9" w:rsidRDefault="006168E9">
      <w:pPr>
        <w:rPr>
          <w:lang w:val="uk-UA"/>
        </w:rPr>
      </w:pPr>
    </w:p>
    <w:p w:rsidR="00BC4949" w:rsidRDefault="00BC4949" w:rsidP="00BC4949">
      <w:pPr>
        <w:spacing w:after="0" w:line="240" w:lineRule="auto"/>
        <w:jc w:val="center"/>
        <w:rPr>
          <w:lang w:val="uk-UA"/>
        </w:rPr>
      </w:pPr>
      <w:r>
        <w:rPr>
          <w:noProof/>
          <w:lang w:eastAsia="ru-RU"/>
        </w:rPr>
        <w:lastRenderedPageBreak/>
        <w:drawing>
          <wp:inline distT="0" distB="0" distL="0" distR="0">
            <wp:extent cx="260985" cy="332740"/>
            <wp:effectExtent l="19050" t="0" r="571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BC4949" w:rsidRDefault="00BC4949" w:rsidP="00BC4949">
      <w:pPr>
        <w:spacing w:after="0" w:line="240" w:lineRule="auto"/>
        <w:jc w:val="center"/>
      </w:pPr>
    </w:p>
    <w:p w:rsidR="00BC4949" w:rsidRPr="00E71BE4" w:rsidRDefault="00BC4949" w:rsidP="00BC4949">
      <w:pPr>
        <w:spacing w:after="0" w:line="240" w:lineRule="auto"/>
        <w:jc w:val="center"/>
        <w:rPr>
          <w:b/>
          <w:lang w:val="uk-UA"/>
        </w:rPr>
      </w:pPr>
      <w:r>
        <w:rPr>
          <w:b/>
        </w:rPr>
        <w:t>У К Р А Ї Н А</w:t>
      </w:r>
    </w:p>
    <w:p w:rsidR="00BC4949" w:rsidRPr="00E71BE4" w:rsidRDefault="00BC4949" w:rsidP="00BC4949">
      <w:pPr>
        <w:spacing w:after="0" w:line="240" w:lineRule="auto"/>
        <w:jc w:val="center"/>
        <w:rPr>
          <w:b/>
          <w:lang w:val="uk-UA"/>
        </w:rPr>
      </w:pPr>
      <w:r>
        <w:rPr>
          <w:b/>
        </w:rPr>
        <w:t>МІСЦЕВЕ САМОВРЯДУВАННЯ</w:t>
      </w:r>
    </w:p>
    <w:p w:rsidR="00BC4949" w:rsidRPr="005862D5" w:rsidRDefault="00BC4949" w:rsidP="00BC4949">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BC4949" w:rsidRPr="005862D5" w:rsidRDefault="00BC4949" w:rsidP="00BC4949">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BC4949" w:rsidRDefault="00BC4949" w:rsidP="00BC4949">
      <w:pPr>
        <w:spacing w:after="0"/>
        <w:jc w:val="center"/>
        <w:rPr>
          <w:b/>
          <w:lang w:val="uk-UA"/>
        </w:rPr>
      </w:pPr>
      <w:r>
        <w:rPr>
          <w:b/>
          <w:lang w:val="uk-UA"/>
        </w:rPr>
        <w:t xml:space="preserve">ПРОЄКТ   </w:t>
      </w:r>
      <w:r w:rsidRPr="00290992">
        <w:rPr>
          <w:b/>
          <w:lang w:val="uk-UA"/>
        </w:rPr>
        <w:t>Р І Ш Е Н Н  Я</w:t>
      </w:r>
    </w:p>
    <w:p w:rsidR="00BC4949" w:rsidRPr="00F814FF" w:rsidRDefault="00BC4949" w:rsidP="00BC4949">
      <w:pPr>
        <w:pStyle w:val="a6"/>
        <w:spacing w:before="0" w:beforeAutospacing="0" w:after="0" w:afterAutospacing="0"/>
        <w:rPr>
          <w:rFonts w:ascii="Verdana" w:hAnsi="Verdana"/>
          <w:color w:val="000000"/>
          <w:lang w:val="uk-UA"/>
        </w:rPr>
      </w:pPr>
      <w:r w:rsidRPr="00F814FF">
        <w:rPr>
          <w:rFonts w:ascii="inherit" w:hAnsi="inherit"/>
          <w:color w:val="000000"/>
          <w:lang w:val="uk-UA"/>
        </w:rPr>
        <w:t>Про прийняття у комунальну власність</w:t>
      </w:r>
    </w:p>
    <w:p w:rsidR="00BC4949" w:rsidRPr="00F814FF" w:rsidRDefault="00BC4949" w:rsidP="00BC4949">
      <w:pPr>
        <w:pStyle w:val="a6"/>
        <w:spacing w:before="0" w:beforeAutospacing="0" w:after="0" w:afterAutospacing="0"/>
        <w:rPr>
          <w:rFonts w:ascii="Verdana" w:hAnsi="Verdana"/>
          <w:color w:val="000000"/>
          <w:lang w:val="uk-UA"/>
        </w:rPr>
      </w:pPr>
      <w:r w:rsidRPr="00F814FF">
        <w:rPr>
          <w:rFonts w:ascii="inherit" w:hAnsi="inherit"/>
          <w:color w:val="000000"/>
          <w:lang w:val="uk-UA"/>
        </w:rPr>
        <w:t>та взяття на баланс не обліко</w:t>
      </w:r>
      <w:r>
        <w:rPr>
          <w:rFonts w:ascii="inherit" w:hAnsi="inherit"/>
          <w:color w:val="000000"/>
          <w:lang w:val="uk-UA"/>
        </w:rPr>
        <w:t>ви</w:t>
      </w:r>
      <w:r>
        <w:rPr>
          <w:rFonts w:ascii="inherit" w:hAnsi="inherit" w:hint="eastAsia"/>
          <w:color w:val="000000"/>
          <w:lang w:val="uk-UA"/>
        </w:rPr>
        <w:t>х</w:t>
      </w:r>
    </w:p>
    <w:p w:rsidR="00BC4949" w:rsidRPr="00F814FF" w:rsidRDefault="00BC4949" w:rsidP="00BC4949">
      <w:pPr>
        <w:pStyle w:val="a6"/>
        <w:spacing w:before="0" w:beforeAutospacing="0" w:after="0" w:afterAutospacing="0"/>
        <w:rPr>
          <w:rFonts w:ascii="Verdana" w:hAnsi="Verdana"/>
          <w:color w:val="000000"/>
          <w:lang w:val="uk-UA"/>
        </w:rPr>
      </w:pPr>
      <w:r w:rsidRPr="00F814FF">
        <w:rPr>
          <w:rFonts w:ascii="inherit" w:hAnsi="inherit"/>
          <w:color w:val="000000"/>
          <w:lang w:val="uk-UA"/>
        </w:rPr>
        <w:t>електричних мереж вуличного</w:t>
      </w:r>
    </w:p>
    <w:p w:rsidR="00BC4949" w:rsidRPr="00F814FF" w:rsidRDefault="00BC4949" w:rsidP="00BC4949">
      <w:pPr>
        <w:pStyle w:val="a6"/>
        <w:spacing w:before="0" w:beforeAutospacing="0" w:after="0" w:afterAutospacing="0"/>
        <w:rPr>
          <w:rFonts w:ascii="Verdana" w:hAnsi="Verdana"/>
          <w:color w:val="000000"/>
          <w:lang w:val="uk-UA"/>
        </w:rPr>
      </w:pPr>
      <w:r w:rsidRPr="00F814FF">
        <w:rPr>
          <w:rFonts w:ascii="inherit" w:hAnsi="inherit"/>
          <w:color w:val="000000"/>
          <w:lang w:val="uk-UA"/>
        </w:rPr>
        <w:t>освітлення Сурсько-Литовської сільської ради</w:t>
      </w:r>
    </w:p>
    <w:p w:rsidR="00BC4949" w:rsidRPr="00F814FF" w:rsidRDefault="00BC4949" w:rsidP="00BC4949">
      <w:pPr>
        <w:pStyle w:val="a6"/>
        <w:spacing w:before="0" w:beforeAutospacing="0" w:after="0" w:afterAutospacing="0"/>
        <w:rPr>
          <w:rFonts w:ascii="Verdana" w:hAnsi="Verdana"/>
          <w:color w:val="000000"/>
          <w:lang w:val="uk-UA"/>
        </w:rPr>
      </w:pPr>
      <w:r w:rsidRPr="00F814FF">
        <w:rPr>
          <w:rFonts w:ascii="Verdana" w:hAnsi="Verdana"/>
          <w:color w:val="000000"/>
          <w:lang w:val="uk-UA"/>
        </w:rPr>
        <w:t> </w:t>
      </w:r>
    </w:p>
    <w:p w:rsidR="00BC4949" w:rsidRPr="00F814FF" w:rsidRDefault="00BC4949" w:rsidP="00BC4949">
      <w:pPr>
        <w:pStyle w:val="a6"/>
        <w:spacing w:before="0" w:beforeAutospacing="0" w:after="0" w:afterAutospacing="0"/>
        <w:rPr>
          <w:rFonts w:ascii="inherit" w:hAnsi="inherit"/>
          <w:color w:val="000000"/>
          <w:lang w:val="uk-UA"/>
        </w:rPr>
      </w:pPr>
      <w:r>
        <w:rPr>
          <w:rFonts w:ascii="inherit" w:hAnsi="inherit"/>
          <w:color w:val="000000"/>
          <w:lang w:val="uk-UA"/>
        </w:rPr>
        <w:t xml:space="preserve"> </w:t>
      </w:r>
      <w:r w:rsidRPr="00F814FF">
        <w:rPr>
          <w:rFonts w:ascii="inherit" w:hAnsi="inherit"/>
          <w:color w:val="000000"/>
          <w:lang w:val="uk-UA"/>
        </w:rPr>
        <w:t xml:space="preserve">Керуючись Конституцією України, ст. 26 Закону України «Про місцеве самоврядування в Україні», </w:t>
      </w:r>
      <w:r w:rsidRPr="00F814FF">
        <w:rPr>
          <w:rFonts w:ascii="Verdana" w:hAnsi="Verdana"/>
          <w:color w:val="000000"/>
          <w:lang w:val="uk-UA"/>
        </w:rPr>
        <w:t> </w:t>
      </w:r>
      <w:r w:rsidRPr="00F814FF">
        <w:rPr>
          <w:rFonts w:ascii="inherit" w:hAnsi="inherit"/>
          <w:color w:val="000000"/>
          <w:lang w:val="uk-UA"/>
        </w:rPr>
        <w:t xml:space="preserve"> з метою ефективного використання та збереження майна, яке знаходиться на території Сурсько-Литовської сільської ради,  враховуючи необхідність взяття на баланс електричних мереж вуличного освітлення</w:t>
      </w:r>
    </w:p>
    <w:p w:rsidR="00BC4949" w:rsidRPr="00967FFE" w:rsidRDefault="00BC4949" w:rsidP="00BC4949">
      <w:pPr>
        <w:pStyle w:val="a6"/>
        <w:spacing w:before="0" w:beforeAutospacing="0" w:after="0" w:afterAutospacing="0"/>
        <w:ind w:left="708"/>
        <w:jc w:val="both"/>
        <w:rPr>
          <w:rFonts w:ascii="Verdana" w:hAnsi="Verdana"/>
          <w:color w:val="000000"/>
          <w:sz w:val="13"/>
          <w:szCs w:val="13"/>
          <w:lang w:val="uk-UA"/>
        </w:rPr>
      </w:pPr>
    </w:p>
    <w:p w:rsidR="00BC4949" w:rsidRPr="00967FFE" w:rsidRDefault="00BC4949" w:rsidP="00BC4949">
      <w:pPr>
        <w:pStyle w:val="a6"/>
        <w:spacing w:before="0" w:beforeAutospacing="0" w:after="0" w:afterAutospacing="0"/>
        <w:ind w:left="3261"/>
        <w:rPr>
          <w:rFonts w:ascii="Verdana" w:hAnsi="Verdana"/>
          <w:color w:val="000000"/>
          <w:sz w:val="13"/>
          <w:szCs w:val="13"/>
          <w:lang w:val="uk-UA"/>
        </w:rPr>
      </w:pPr>
      <w:r w:rsidRPr="00967FFE">
        <w:rPr>
          <w:rStyle w:val="ae"/>
          <w:rFonts w:ascii="inherit" w:hAnsi="inherit"/>
          <w:color w:val="000000"/>
          <w:sz w:val="28"/>
          <w:szCs w:val="28"/>
          <w:lang w:val="uk-UA"/>
        </w:rPr>
        <w:t>ВИРІШИЛА:</w:t>
      </w:r>
    </w:p>
    <w:p w:rsidR="00BC4949" w:rsidRPr="00F814FF" w:rsidRDefault="00BC4949" w:rsidP="00BC4949">
      <w:pPr>
        <w:pStyle w:val="a6"/>
        <w:spacing w:before="0" w:beforeAutospacing="0" w:after="0" w:afterAutospacing="0"/>
        <w:rPr>
          <w:rFonts w:ascii="Verdana" w:hAnsi="Verdana"/>
          <w:color w:val="000000"/>
          <w:lang w:val="uk-UA"/>
        </w:rPr>
      </w:pPr>
      <w:r w:rsidRPr="00F814FF">
        <w:rPr>
          <w:rFonts w:ascii="inherit" w:hAnsi="inherit"/>
          <w:color w:val="000000"/>
          <w:lang w:val="uk-UA"/>
        </w:rPr>
        <w:t>1. Провести інвентаризацію та обстеження технічного стану мереж вуличного освітлення Сурсько-Литовської територіальної громади.</w:t>
      </w:r>
    </w:p>
    <w:p w:rsidR="00BC4949" w:rsidRPr="00F814FF" w:rsidRDefault="00BC4949" w:rsidP="00BC4949">
      <w:pPr>
        <w:pStyle w:val="a6"/>
        <w:spacing w:before="0" w:beforeAutospacing="0" w:after="0" w:afterAutospacing="0"/>
        <w:rPr>
          <w:rFonts w:ascii="Verdana" w:hAnsi="Verdana"/>
          <w:color w:val="000000"/>
          <w:lang w:val="uk-UA"/>
        </w:rPr>
      </w:pPr>
      <w:r w:rsidRPr="00F814FF">
        <w:rPr>
          <w:rFonts w:ascii="inherit" w:hAnsi="inherit"/>
          <w:color w:val="000000"/>
          <w:lang w:val="uk-UA"/>
        </w:rPr>
        <w:t>2. У ході проведення інвентаризації прийняти у комунальну власність та на баланс Сурсько-Литовської сільської  ради не обліков</w:t>
      </w:r>
      <w:r w:rsidRPr="00F814FF">
        <w:rPr>
          <w:rFonts w:ascii="inherit" w:hAnsi="inherit" w:hint="eastAsia"/>
          <w:color w:val="000000"/>
          <w:lang w:val="uk-UA"/>
        </w:rPr>
        <w:t>і</w:t>
      </w:r>
      <w:r w:rsidRPr="00F814FF">
        <w:rPr>
          <w:rFonts w:ascii="inherit" w:hAnsi="inherit"/>
          <w:color w:val="000000"/>
          <w:lang w:val="uk-UA"/>
        </w:rPr>
        <w:t xml:space="preserve"> мережі вуличного освітлення </w:t>
      </w:r>
      <w:r w:rsidRPr="00F814FF">
        <w:rPr>
          <w:rFonts w:ascii="inherit" w:hAnsi="inherit" w:hint="eastAsia"/>
          <w:color w:val="000000"/>
          <w:lang w:val="uk-UA"/>
        </w:rPr>
        <w:t>територіальній</w:t>
      </w:r>
      <w:r w:rsidRPr="00F814FF">
        <w:rPr>
          <w:rFonts w:ascii="inherit" w:hAnsi="inherit"/>
          <w:color w:val="000000"/>
          <w:lang w:val="uk-UA"/>
        </w:rPr>
        <w:t xml:space="preserve"> громаді.</w:t>
      </w:r>
    </w:p>
    <w:p w:rsidR="00BC4949" w:rsidRPr="00F814FF" w:rsidRDefault="00BC4949" w:rsidP="00BC4949">
      <w:pPr>
        <w:pStyle w:val="a6"/>
        <w:spacing w:before="0" w:beforeAutospacing="0" w:after="0" w:afterAutospacing="0"/>
        <w:rPr>
          <w:rFonts w:ascii="Verdana" w:hAnsi="Verdana"/>
          <w:color w:val="000000"/>
          <w:lang w:val="uk-UA"/>
        </w:rPr>
      </w:pPr>
      <w:r w:rsidRPr="00F814FF">
        <w:rPr>
          <w:rFonts w:ascii="inherit" w:hAnsi="inherit"/>
          <w:color w:val="000000"/>
          <w:lang w:val="uk-UA"/>
        </w:rPr>
        <w:t xml:space="preserve">3. Вважати системою вуличного освітлення </w:t>
      </w:r>
      <w:r w:rsidRPr="00F814FF">
        <w:rPr>
          <w:rFonts w:ascii="inherit" w:hAnsi="inherit" w:hint="eastAsia"/>
          <w:color w:val="000000"/>
          <w:lang w:val="uk-UA"/>
        </w:rPr>
        <w:t>територіальної</w:t>
      </w:r>
      <w:r w:rsidRPr="00F814FF">
        <w:rPr>
          <w:rFonts w:ascii="inherit" w:hAnsi="inherit"/>
          <w:color w:val="000000"/>
          <w:lang w:val="uk-UA"/>
        </w:rPr>
        <w:t xml:space="preserve"> громади мережі вуличного освітлення які прийняті на баланс Сурсько-Литовської сільської  ради.</w:t>
      </w:r>
    </w:p>
    <w:p w:rsidR="00BC4949" w:rsidRPr="00F814FF" w:rsidRDefault="00BC4949" w:rsidP="00BC4949">
      <w:pPr>
        <w:pStyle w:val="a6"/>
        <w:spacing w:before="0" w:beforeAutospacing="0" w:after="0" w:afterAutospacing="0"/>
        <w:rPr>
          <w:rFonts w:ascii="inherit" w:hAnsi="inherit"/>
          <w:color w:val="000000"/>
          <w:lang w:val="uk-UA"/>
        </w:rPr>
      </w:pPr>
      <w:r w:rsidRPr="00F814FF">
        <w:rPr>
          <w:rFonts w:ascii="inherit" w:hAnsi="inherit"/>
          <w:color w:val="000000"/>
          <w:lang w:val="uk-UA"/>
        </w:rPr>
        <w:t>4. Інвентаризація проводиться поетапно, повулично. Акти інвентаризації затверджуються рішеннями сесії сільської ради.</w:t>
      </w:r>
    </w:p>
    <w:p w:rsidR="00BC4949" w:rsidRPr="00F814FF" w:rsidRDefault="00BC4949" w:rsidP="00BC4949">
      <w:pPr>
        <w:pStyle w:val="a6"/>
        <w:spacing w:before="0" w:beforeAutospacing="0" w:after="0" w:afterAutospacing="0"/>
        <w:rPr>
          <w:rFonts w:ascii="inherit" w:hAnsi="inherit"/>
          <w:color w:val="000000"/>
          <w:lang w:val="uk-UA"/>
        </w:rPr>
      </w:pPr>
      <w:r w:rsidRPr="00F814FF">
        <w:rPr>
          <w:rFonts w:ascii="inherit" w:hAnsi="inherit"/>
          <w:color w:val="000000"/>
          <w:lang w:val="uk-UA"/>
        </w:rPr>
        <w:t>5. Затвердити комісію в складі:</w:t>
      </w:r>
    </w:p>
    <w:p w:rsidR="00BC4949" w:rsidRPr="00F814FF" w:rsidRDefault="00BC4949" w:rsidP="00BC4949">
      <w:pPr>
        <w:pStyle w:val="a6"/>
        <w:spacing w:before="0" w:beforeAutospacing="0" w:after="0" w:afterAutospacing="0"/>
        <w:rPr>
          <w:rFonts w:ascii="inherit" w:hAnsi="inherit"/>
          <w:color w:val="000000"/>
          <w:lang w:val="uk-UA"/>
        </w:rPr>
      </w:pPr>
      <w:r w:rsidRPr="00F814FF">
        <w:rPr>
          <w:rFonts w:ascii="inherit" w:hAnsi="inherit"/>
          <w:color w:val="000000"/>
          <w:lang w:val="uk-UA"/>
        </w:rPr>
        <w:t>Голова комісії: __________________________</w:t>
      </w:r>
    </w:p>
    <w:p w:rsidR="00BC4949" w:rsidRPr="00F814FF" w:rsidRDefault="00BC4949" w:rsidP="00BC4949">
      <w:pPr>
        <w:pStyle w:val="a6"/>
        <w:spacing w:before="0" w:beforeAutospacing="0" w:after="0" w:afterAutospacing="0"/>
        <w:rPr>
          <w:rFonts w:ascii="inherit" w:hAnsi="inherit"/>
          <w:color w:val="000000"/>
          <w:lang w:val="uk-UA"/>
        </w:rPr>
      </w:pPr>
      <w:r w:rsidRPr="00F814FF">
        <w:rPr>
          <w:rFonts w:ascii="inherit" w:hAnsi="inherit"/>
          <w:color w:val="000000"/>
          <w:lang w:val="uk-UA"/>
        </w:rPr>
        <w:t>Член комісії: ____________________________</w:t>
      </w:r>
    </w:p>
    <w:p w:rsidR="00BC4949" w:rsidRPr="00F814FF" w:rsidRDefault="00BC4949" w:rsidP="00BC4949">
      <w:pPr>
        <w:pStyle w:val="a6"/>
        <w:spacing w:before="0" w:beforeAutospacing="0" w:after="0" w:afterAutospacing="0"/>
        <w:rPr>
          <w:rFonts w:ascii="inherit" w:hAnsi="inherit"/>
          <w:color w:val="000000"/>
          <w:lang w:val="uk-UA"/>
        </w:rPr>
      </w:pPr>
      <w:r w:rsidRPr="00F814FF">
        <w:rPr>
          <w:rFonts w:ascii="inherit" w:hAnsi="inherit"/>
          <w:color w:val="000000"/>
          <w:lang w:val="uk-UA"/>
        </w:rPr>
        <w:t>Член комісії: ____________________________</w:t>
      </w:r>
    </w:p>
    <w:p w:rsidR="00BC4949" w:rsidRPr="00F814FF" w:rsidRDefault="00BC4949" w:rsidP="00BC4949">
      <w:pPr>
        <w:pStyle w:val="a6"/>
        <w:spacing w:before="0" w:beforeAutospacing="0" w:after="0" w:afterAutospacing="0"/>
        <w:rPr>
          <w:rFonts w:ascii="inherit" w:hAnsi="inherit"/>
          <w:color w:val="000000"/>
          <w:lang w:val="uk-UA"/>
        </w:rPr>
      </w:pPr>
      <w:r w:rsidRPr="00F814FF">
        <w:rPr>
          <w:rFonts w:ascii="inherit" w:hAnsi="inherit"/>
          <w:color w:val="000000"/>
          <w:lang w:val="uk-UA"/>
        </w:rPr>
        <w:t>Член комісії: ____________________________</w:t>
      </w:r>
    </w:p>
    <w:p w:rsidR="00BC4949" w:rsidRPr="00F814FF" w:rsidRDefault="00BC4949" w:rsidP="00BC4949">
      <w:pPr>
        <w:pStyle w:val="a6"/>
        <w:spacing w:before="0" w:beforeAutospacing="0" w:after="0" w:afterAutospacing="0"/>
        <w:rPr>
          <w:rFonts w:ascii="inherit" w:hAnsi="inherit"/>
          <w:color w:val="000000"/>
          <w:lang w:val="uk-UA"/>
        </w:rPr>
      </w:pPr>
      <w:r w:rsidRPr="00F814FF">
        <w:rPr>
          <w:rFonts w:ascii="inherit" w:hAnsi="inherit"/>
          <w:color w:val="000000"/>
          <w:lang w:val="uk-UA"/>
        </w:rPr>
        <w:t>Член комісії: ____________________________</w:t>
      </w:r>
    </w:p>
    <w:p w:rsidR="00BC4949" w:rsidRPr="00F814FF" w:rsidRDefault="00BC4949" w:rsidP="00BC4949">
      <w:pPr>
        <w:pStyle w:val="a6"/>
        <w:spacing w:before="0" w:beforeAutospacing="0" w:after="0" w:afterAutospacing="0"/>
        <w:rPr>
          <w:rFonts w:ascii="inherit" w:hAnsi="inherit"/>
          <w:color w:val="000000"/>
          <w:lang w:val="uk-UA"/>
        </w:rPr>
      </w:pPr>
      <w:r w:rsidRPr="00F814FF">
        <w:rPr>
          <w:rFonts w:ascii="inherit" w:hAnsi="inherit"/>
          <w:color w:val="000000"/>
          <w:lang w:val="uk-UA"/>
        </w:rPr>
        <w:t>Член комісії: ____________________________</w:t>
      </w:r>
    </w:p>
    <w:p w:rsidR="00BC4949" w:rsidRPr="00F814FF" w:rsidRDefault="00BC4949" w:rsidP="00BC4949">
      <w:pPr>
        <w:pStyle w:val="a6"/>
        <w:spacing w:before="0" w:beforeAutospacing="0" w:after="0" w:afterAutospacing="0"/>
        <w:rPr>
          <w:rFonts w:ascii="inherit" w:hAnsi="inherit"/>
          <w:color w:val="000000"/>
          <w:lang w:val="uk-UA"/>
        </w:rPr>
      </w:pPr>
    </w:p>
    <w:p w:rsidR="00BC4949" w:rsidRPr="00F814FF" w:rsidRDefault="00BC4949" w:rsidP="00BC4949">
      <w:pPr>
        <w:pStyle w:val="a6"/>
        <w:spacing w:before="0" w:beforeAutospacing="0" w:after="0" w:afterAutospacing="0"/>
        <w:rPr>
          <w:rFonts w:ascii="Verdana" w:hAnsi="Verdana"/>
          <w:color w:val="000000"/>
          <w:lang w:val="uk-UA"/>
        </w:rPr>
      </w:pPr>
      <w:r w:rsidRPr="00F814FF">
        <w:rPr>
          <w:rFonts w:ascii="inherit" w:hAnsi="inherit"/>
          <w:color w:val="000000"/>
          <w:lang w:val="uk-UA"/>
        </w:rPr>
        <w:t>5.  Контроль за виконанням даного рішення покласти на заступника сільського голови Андрія СМІРНОВА.</w:t>
      </w:r>
    </w:p>
    <w:p w:rsidR="00BC4949" w:rsidRPr="00F814FF" w:rsidRDefault="00BC4949" w:rsidP="00BC4949">
      <w:pPr>
        <w:pStyle w:val="a6"/>
        <w:spacing w:before="0" w:beforeAutospacing="0" w:after="0" w:afterAutospacing="0"/>
        <w:rPr>
          <w:rFonts w:ascii="Verdana" w:hAnsi="Verdana"/>
          <w:color w:val="000000"/>
          <w:lang w:val="uk-UA"/>
        </w:rPr>
      </w:pPr>
    </w:p>
    <w:p w:rsidR="00BC4949" w:rsidRDefault="00BC4949" w:rsidP="00BC4949">
      <w:pPr>
        <w:rPr>
          <w:lang w:val="uk-UA"/>
        </w:rPr>
      </w:pPr>
    </w:p>
    <w:p w:rsidR="00BC4949" w:rsidRDefault="00BC4949" w:rsidP="00BC4949">
      <w:pPr>
        <w:rPr>
          <w:lang w:val="uk-UA"/>
        </w:rPr>
      </w:pPr>
    </w:p>
    <w:p w:rsidR="00BC4949" w:rsidRPr="000558FF" w:rsidRDefault="00BC4949" w:rsidP="00BC494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BC4949" w:rsidRPr="000558FF" w:rsidRDefault="00BC4949" w:rsidP="00BC4949">
      <w:pPr>
        <w:pStyle w:val="a5"/>
        <w:rPr>
          <w:rFonts w:ascii="Times New Roman" w:hAnsi="Times New Roman"/>
          <w:lang w:val="uk-UA" w:eastAsia="uk-UA"/>
        </w:rPr>
      </w:pPr>
      <w:r w:rsidRPr="000558FF">
        <w:rPr>
          <w:rFonts w:ascii="Times New Roman" w:hAnsi="Times New Roman"/>
          <w:lang w:val="uk-UA" w:eastAsia="uk-UA"/>
        </w:rPr>
        <w:t>с. Сурсько-Литовське</w:t>
      </w:r>
    </w:p>
    <w:p w:rsidR="00BC4949" w:rsidRPr="000558FF" w:rsidRDefault="00BC4949" w:rsidP="00BC4949">
      <w:pPr>
        <w:pStyle w:val="a5"/>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BC4949" w:rsidRPr="000558FF" w:rsidRDefault="00BC4949" w:rsidP="00BC4949">
      <w:pPr>
        <w:pStyle w:val="a5"/>
        <w:rPr>
          <w:rFonts w:ascii="Times New Roman" w:hAnsi="Times New Roman"/>
          <w:lang w:val="uk-UA" w:eastAsia="uk-UA"/>
        </w:rPr>
      </w:pPr>
      <w:r w:rsidRPr="000558FF">
        <w:rPr>
          <w:rFonts w:ascii="Times New Roman" w:hAnsi="Times New Roman"/>
          <w:lang w:val="uk-UA" w:eastAsia="uk-UA"/>
        </w:rPr>
        <w:t>№ ___ -9/VIІІ</w:t>
      </w:r>
    </w:p>
    <w:p w:rsidR="00BC4949" w:rsidRDefault="00BC4949">
      <w:pPr>
        <w:rPr>
          <w:lang w:val="uk-UA"/>
        </w:rPr>
      </w:pPr>
    </w:p>
    <w:p w:rsidR="00BC4949" w:rsidRDefault="00BC4949">
      <w:pPr>
        <w:rPr>
          <w:lang w:val="uk-UA"/>
        </w:rPr>
      </w:pPr>
    </w:p>
    <w:p w:rsidR="00BC4949" w:rsidRDefault="00BC4949">
      <w:pPr>
        <w:rPr>
          <w:lang w:val="uk-UA"/>
        </w:rPr>
      </w:pPr>
    </w:p>
    <w:p w:rsidR="00BC4949" w:rsidRDefault="00BC4949">
      <w:pPr>
        <w:rPr>
          <w:lang w:val="uk-UA"/>
        </w:rPr>
      </w:pPr>
    </w:p>
    <w:p w:rsidR="00BC4949" w:rsidRDefault="00BC4949">
      <w:pPr>
        <w:rPr>
          <w:lang w:val="uk-UA"/>
        </w:rPr>
      </w:pPr>
    </w:p>
    <w:p w:rsidR="00D74A47" w:rsidRDefault="00D74A47" w:rsidP="00D74A47">
      <w:pPr>
        <w:spacing w:after="0" w:line="240" w:lineRule="auto"/>
        <w:jc w:val="center"/>
        <w:rPr>
          <w:lang w:val="uk-UA"/>
        </w:rPr>
      </w:pPr>
      <w:r>
        <w:rPr>
          <w:noProof/>
          <w:lang w:eastAsia="ru-RU"/>
        </w:rPr>
        <w:lastRenderedPageBreak/>
        <w:drawing>
          <wp:inline distT="0" distB="0" distL="0" distR="0">
            <wp:extent cx="260985" cy="332740"/>
            <wp:effectExtent l="19050" t="0" r="571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D74A47" w:rsidRDefault="00D74A47" w:rsidP="00D74A47">
      <w:pPr>
        <w:spacing w:after="0" w:line="240" w:lineRule="auto"/>
        <w:jc w:val="center"/>
      </w:pPr>
    </w:p>
    <w:p w:rsidR="00D74A47" w:rsidRPr="00E71BE4" w:rsidRDefault="00D74A47" w:rsidP="00D74A47">
      <w:pPr>
        <w:spacing w:after="0" w:line="240" w:lineRule="auto"/>
        <w:jc w:val="center"/>
        <w:rPr>
          <w:b/>
          <w:lang w:val="uk-UA"/>
        </w:rPr>
      </w:pPr>
      <w:r>
        <w:rPr>
          <w:b/>
        </w:rPr>
        <w:t>У К Р А Ї Н А</w:t>
      </w:r>
    </w:p>
    <w:p w:rsidR="00D74A47" w:rsidRPr="00E71BE4" w:rsidRDefault="00D74A47" w:rsidP="00D74A47">
      <w:pPr>
        <w:spacing w:after="0" w:line="240" w:lineRule="auto"/>
        <w:jc w:val="center"/>
        <w:rPr>
          <w:b/>
          <w:lang w:val="uk-UA"/>
        </w:rPr>
      </w:pPr>
      <w:r>
        <w:rPr>
          <w:b/>
        </w:rPr>
        <w:t>МІСЦЕВЕ САМОВРЯДУВАННЯ</w:t>
      </w:r>
    </w:p>
    <w:p w:rsidR="00D74A47" w:rsidRPr="005862D5" w:rsidRDefault="00D74A47" w:rsidP="00D74A47">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D74A47" w:rsidRPr="005862D5" w:rsidRDefault="00D74A47" w:rsidP="00D74A47">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D74A47" w:rsidRDefault="00D74A47" w:rsidP="00D74A47">
      <w:pPr>
        <w:spacing w:after="0"/>
        <w:jc w:val="center"/>
        <w:rPr>
          <w:b/>
          <w:lang w:val="uk-UA"/>
        </w:rPr>
      </w:pPr>
      <w:r>
        <w:rPr>
          <w:b/>
          <w:lang w:val="uk-UA"/>
        </w:rPr>
        <w:t xml:space="preserve">ПРОЄКТ   </w:t>
      </w:r>
      <w:r w:rsidRPr="00290992">
        <w:rPr>
          <w:b/>
          <w:lang w:val="uk-UA"/>
        </w:rPr>
        <w:t>Р І Ш Е Н Н  Я</w:t>
      </w:r>
    </w:p>
    <w:p w:rsidR="00D74A47" w:rsidRDefault="00D74A47" w:rsidP="00D74A47">
      <w:pPr>
        <w:rPr>
          <w:lang w:val="uk-UA"/>
        </w:rPr>
      </w:pPr>
    </w:p>
    <w:p w:rsidR="00D74A47" w:rsidRPr="007C2B46" w:rsidRDefault="00D74A47" w:rsidP="00D74A47">
      <w:pPr>
        <w:shd w:val="clear" w:color="auto" w:fill="FFFFFF"/>
        <w:spacing w:after="0" w:line="240" w:lineRule="auto"/>
        <w:rPr>
          <w:rFonts w:eastAsia="Times New Roman" w:cs="Times New Roman"/>
          <w:bCs/>
          <w:color w:val="333333"/>
          <w:lang w:val="uk-UA" w:eastAsia="ru-RU"/>
        </w:rPr>
      </w:pPr>
      <w:r w:rsidRPr="007C2B46">
        <w:rPr>
          <w:rFonts w:cs="Times New Roman"/>
          <w:lang w:val="uk-UA"/>
        </w:rPr>
        <w:t xml:space="preserve">Про утворення </w:t>
      </w:r>
      <w:r w:rsidR="001E0122">
        <w:rPr>
          <w:rFonts w:cs="Times New Roman"/>
          <w:lang w:val="uk-UA"/>
        </w:rPr>
        <w:t xml:space="preserve">відділу </w:t>
      </w:r>
      <w:r w:rsidRPr="007C2B46">
        <w:rPr>
          <w:rFonts w:eastAsia="Times New Roman" w:cs="Times New Roman"/>
          <w:bCs/>
          <w:color w:val="333333"/>
          <w:lang w:val="uk-UA" w:eastAsia="ru-RU"/>
        </w:rPr>
        <w:t>містобудування, архітектури та благоустрою</w:t>
      </w:r>
    </w:p>
    <w:p w:rsidR="00D74A47" w:rsidRPr="007C2B46" w:rsidRDefault="00D74A47" w:rsidP="00D74A47">
      <w:pPr>
        <w:shd w:val="clear" w:color="auto" w:fill="FFFFFF"/>
        <w:spacing w:after="0" w:line="240" w:lineRule="auto"/>
        <w:rPr>
          <w:rFonts w:eastAsia="Times New Roman" w:cs="Times New Roman"/>
          <w:bCs/>
          <w:color w:val="333333"/>
          <w:lang w:val="uk-UA" w:eastAsia="ru-RU"/>
        </w:rPr>
      </w:pPr>
      <w:r w:rsidRPr="007C2B46">
        <w:rPr>
          <w:rFonts w:eastAsia="Times New Roman" w:cs="Times New Roman"/>
          <w:bCs/>
          <w:color w:val="333333"/>
          <w:lang w:val="uk-UA" w:eastAsia="ru-RU"/>
        </w:rPr>
        <w:t xml:space="preserve">Сурсько - Литовської сільської ради </w:t>
      </w:r>
    </w:p>
    <w:p w:rsidR="00D74A47" w:rsidRPr="007C2B46" w:rsidRDefault="00D74A47" w:rsidP="00D74A47">
      <w:pPr>
        <w:spacing w:after="0" w:line="240" w:lineRule="auto"/>
        <w:rPr>
          <w:rFonts w:eastAsia="Times New Roman" w:cs="Times New Roman"/>
          <w:bCs/>
          <w:color w:val="333333"/>
          <w:lang w:val="uk-UA" w:eastAsia="ru-RU"/>
        </w:rPr>
      </w:pPr>
      <w:r w:rsidRPr="007C2B46">
        <w:rPr>
          <w:rFonts w:eastAsia="Times New Roman" w:cs="Times New Roman"/>
          <w:bCs/>
          <w:color w:val="333333"/>
          <w:lang w:val="uk-UA" w:eastAsia="ru-RU"/>
        </w:rPr>
        <w:t xml:space="preserve">Дніпровського району Дніпропетровської  області, </w:t>
      </w:r>
    </w:p>
    <w:p w:rsidR="00D74A47" w:rsidRPr="007C2B46" w:rsidRDefault="00D74A47" w:rsidP="00D74A47">
      <w:pPr>
        <w:spacing w:after="0" w:line="240" w:lineRule="auto"/>
        <w:rPr>
          <w:rFonts w:cs="Times New Roman"/>
          <w:lang w:val="uk-UA"/>
        </w:rPr>
      </w:pPr>
      <w:r w:rsidRPr="007C2B46">
        <w:rPr>
          <w:rFonts w:eastAsia="Times New Roman" w:cs="Times New Roman"/>
          <w:bCs/>
          <w:color w:val="333333"/>
          <w:lang w:val="uk-UA" w:eastAsia="ru-RU"/>
        </w:rPr>
        <w:t xml:space="preserve">затвердження Положення, структури та штатної </w:t>
      </w:r>
      <w:r w:rsidRPr="007C2B46">
        <w:rPr>
          <w:rFonts w:cs="Times New Roman"/>
          <w:lang w:val="uk-UA"/>
        </w:rPr>
        <w:t xml:space="preserve">чисельності </w:t>
      </w:r>
    </w:p>
    <w:p w:rsidR="00D74A47" w:rsidRPr="007C2B46" w:rsidRDefault="00D74A47" w:rsidP="00D74A47">
      <w:pPr>
        <w:shd w:val="clear" w:color="auto" w:fill="FFFFFF"/>
        <w:spacing w:after="0" w:line="240" w:lineRule="auto"/>
        <w:rPr>
          <w:rFonts w:eastAsia="Times New Roman" w:cs="Times New Roman"/>
          <w:color w:val="333333"/>
          <w:lang w:val="uk-UA" w:eastAsia="ru-RU"/>
        </w:rPr>
      </w:pPr>
      <w:r w:rsidRPr="007C2B46">
        <w:rPr>
          <w:rFonts w:cs="Times New Roman"/>
          <w:lang w:val="uk-UA"/>
        </w:rPr>
        <w:t xml:space="preserve">посадових осіб відділу </w:t>
      </w:r>
    </w:p>
    <w:p w:rsidR="00D74A47" w:rsidRPr="007C2B46" w:rsidRDefault="00D74A47" w:rsidP="00D74A47">
      <w:pPr>
        <w:shd w:val="clear" w:color="auto" w:fill="FFFFFF"/>
        <w:spacing w:after="161" w:line="240" w:lineRule="auto"/>
        <w:textAlignment w:val="baseline"/>
        <w:rPr>
          <w:rFonts w:eastAsia="Times New Roman" w:cs="Times New Roman"/>
          <w:color w:val="000000"/>
          <w:lang w:val="uk-UA" w:eastAsia="ru-RU"/>
        </w:rPr>
      </w:pPr>
      <w:r w:rsidRPr="007C2B46">
        <w:rPr>
          <w:rFonts w:cs="Times New Roman"/>
          <w:lang w:val="uk-UA"/>
        </w:rPr>
        <w:t xml:space="preserve">  </w:t>
      </w:r>
    </w:p>
    <w:p w:rsidR="00D74A47" w:rsidRPr="007C2B46" w:rsidRDefault="00D74A47" w:rsidP="00D74A47">
      <w:pPr>
        <w:shd w:val="clear" w:color="auto" w:fill="FFFFFF"/>
        <w:spacing w:after="161" w:line="240" w:lineRule="auto"/>
        <w:textAlignment w:val="baseline"/>
        <w:rPr>
          <w:rFonts w:ascii="ProbaPro" w:eastAsia="Times New Roman" w:hAnsi="ProbaPro" w:cs="Times New Roman"/>
          <w:color w:val="000000"/>
          <w:lang w:val="uk-UA" w:eastAsia="ru-RU"/>
        </w:rPr>
      </w:pPr>
      <w:r w:rsidRPr="007C2B46">
        <w:rPr>
          <w:rFonts w:ascii="ProbaPro" w:eastAsia="Times New Roman" w:hAnsi="ProbaPro" w:cs="Times New Roman"/>
          <w:color w:val="000000"/>
          <w:lang w:val="uk-UA" w:eastAsia="ru-RU"/>
        </w:rPr>
        <w:t>Керуючись частиною 1 статті 87 Цивільного кодексу України, пунктом 2 частини 2 статті 17 Закону України «Про державну реєстрацію юридичних осіб, фізичних осіб-підприємців та громадських формувань», підпунктом 6 пункту 1 статті 26, частиною 4 статті 54, статтею 59 Закону України «Про місцеве самоврядування в Україні», Сурсько-Литовська сільська рада,-</w:t>
      </w:r>
    </w:p>
    <w:p w:rsidR="00D74A47" w:rsidRPr="007C2B46" w:rsidRDefault="00D74A47" w:rsidP="00D74A47">
      <w:pPr>
        <w:shd w:val="clear" w:color="auto" w:fill="FFFFFF"/>
        <w:spacing w:after="0" w:line="240" w:lineRule="auto"/>
        <w:jc w:val="center"/>
        <w:textAlignment w:val="baseline"/>
        <w:rPr>
          <w:rFonts w:ascii="ProbaPro" w:eastAsia="Times New Roman" w:hAnsi="ProbaPro" w:cs="Times New Roman"/>
          <w:b/>
          <w:bCs/>
          <w:color w:val="000000"/>
          <w:lang w:val="uk-UA" w:eastAsia="ru-RU"/>
        </w:rPr>
      </w:pPr>
      <w:r w:rsidRPr="007C2B46">
        <w:rPr>
          <w:rFonts w:ascii="ProbaPro" w:eastAsia="Times New Roman" w:hAnsi="ProbaPro" w:cs="Times New Roman"/>
          <w:b/>
          <w:bCs/>
          <w:color w:val="000000"/>
          <w:lang w:val="uk-UA" w:eastAsia="ru-RU"/>
        </w:rPr>
        <w:t>ВИРІШИЛА:</w:t>
      </w:r>
    </w:p>
    <w:p w:rsidR="00D74A47" w:rsidRPr="007C2B46" w:rsidRDefault="00D74A47" w:rsidP="00D74A47">
      <w:pPr>
        <w:shd w:val="clear" w:color="auto" w:fill="FFFFFF"/>
        <w:spacing w:after="0" w:line="240" w:lineRule="auto"/>
        <w:jc w:val="center"/>
        <w:textAlignment w:val="baseline"/>
        <w:rPr>
          <w:rFonts w:ascii="ProbaPro" w:eastAsia="Times New Roman" w:hAnsi="ProbaPro" w:cs="Times New Roman"/>
          <w:color w:val="000000"/>
          <w:lang w:val="uk-UA" w:eastAsia="ru-RU"/>
        </w:rPr>
      </w:pPr>
    </w:p>
    <w:p w:rsidR="00D74A47" w:rsidRPr="007C2B46" w:rsidRDefault="00D74A47" w:rsidP="00D74A47">
      <w:pPr>
        <w:shd w:val="clear" w:color="auto" w:fill="FFFFFF"/>
        <w:spacing w:after="161" w:line="240" w:lineRule="auto"/>
        <w:textAlignment w:val="baseline"/>
        <w:rPr>
          <w:rFonts w:ascii="ProbaPro" w:eastAsia="Times New Roman" w:hAnsi="ProbaPro" w:cs="Times New Roman"/>
          <w:color w:val="000000"/>
          <w:lang w:val="uk-UA" w:eastAsia="ru-RU"/>
        </w:rPr>
      </w:pPr>
      <w:r w:rsidRPr="007C2B46">
        <w:rPr>
          <w:rFonts w:ascii="ProbaPro" w:eastAsia="Times New Roman" w:hAnsi="ProbaPro" w:cs="Times New Roman"/>
          <w:color w:val="000000"/>
          <w:lang w:val="uk-UA" w:eastAsia="ru-RU"/>
        </w:rPr>
        <w:t>1. Утворити виконавчий орган міської ради – Відділ містобудування, архітектури та благоустрою Сурсько - Литовської сільської ради  Дніпровського району Дніпропетровської області у статусі юридичної особи.</w:t>
      </w:r>
    </w:p>
    <w:p w:rsidR="00D74A47" w:rsidRPr="007C2B46" w:rsidRDefault="00D74A47" w:rsidP="00D74A47">
      <w:pPr>
        <w:shd w:val="clear" w:color="auto" w:fill="FFFFFF"/>
        <w:spacing w:after="161" w:line="240" w:lineRule="auto"/>
        <w:textAlignment w:val="baseline"/>
        <w:rPr>
          <w:rFonts w:ascii="ProbaPro" w:eastAsia="Times New Roman" w:hAnsi="ProbaPro" w:cs="Times New Roman"/>
          <w:color w:val="000000"/>
          <w:lang w:val="uk-UA" w:eastAsia="ru-RU"/>
        </w:rPr>
      </w:pPr>
      <w:r w:rsidRPr="007C2B46">
        <w:rPr>
          <w:rFonts w:ascii="ProbaPro" w:eastAsia="Times New Roman" w:hAnsi="ProbaPro" w:cs="Times New Roman"/>
          <w:color w:val="000000"/>
          <w:lang w:val="uk-UA" w:eastAsia="ru-RU"/>
        </w:rPr>
        <w:t>2. Затвердити Положення про Відділ містобудування та архітектури та благоустрою Сурсько –Литовської сільської ради  Дніпровського ра</w:t>
      </w:r>
      <w:r>
        <w:rPr>
          <w:rFonts w:ascii="ProbaPro" w:eastAsia="Times New Roman" w:hAnsi="ProbaPro" w:cs="Times New Roman"/>
          <w:color w:val="000000"/>
          <w:lang w:val="uk-UA" w:eastAsia="ru-RU"/>
        </w:rPr>
        <w:t>йону Дніпропетровської області (</w:t>
      </w:r>
      <w:r w:rsidRPr="007C2B46">
        <w:rPr>
          <w:rFonts w:ascii="ProbaPro" w:eastAsia="Times New Roman" w:hAnsi="ProbaPro" w:cs="Times New Roman"/>
          <w:color w:val="000000"/>
          <w:lang w:val="uk-UA" w:eastAsia="ru-RU"/>
        </w:rPr>
        <w:t>дода</w:t>
      </w:r>
      <w:r>
        <w:rPr>
          <w:rFonts w:ascii="ProbaPro" w:eastAsia="Times New Roman" w:hAnsi="ProbaPro" w:cs="Times New Roman"/>
          <w:color w:val="000000"/>
          <w:lang w:val="uk-UA" w:eastAsia="ru-RU"/>
        </w:rPr>
        <w:t>ток 1)</w:t>
      </w:r>
      <w:r w:rsidRPr="007C2B46">
        <w:rPr>
          <w:rFonts w:ascii="ProbaPro" w:eastAsia="Times New Roman" w:hAnsi="ProbaPro" w:cs="Times New Roman"/>
          <w:color w:val="000000"/>
          <w:lang w:val="uk-UA" w:eastAsia="ru-RU"/>
        </w:rPr>
        <w:t>.</w:t>
      </w:r>
    </w:p>
    <w:p w:rsidR="00D74A47" w:rsidRPr="007C2B46" w:rsidRDefault="00D74A47" w:rsidP="00D74A47">
      <w:pPr>
        <w:shd w:val="clear" w:color="auto" w:fill="FFFFFF"/>
        <w:spacing w:after="161" w:line="240" w:lineRule="auto"/>
        <w:textAlignment w:val="baseline"/>
        <w:rPr>
          <w:rFonts w:eastAsia="Times New Roman" w:cs="Times New Roman"/>
          <w:color w:val="000000"/>
          <w:lang w:val="uk-UA" w:eastAsia="ru-RU"/>
        </w:rPr>
      </w:pPr>
      <w:r w:rsidRPr="007C2B46">
        <w:rPr>
          <w:rFonts w:eastAsia="Times New Roman" w:cs="Times New Roman"/>
          <w:color w:val="000000"/>
          <w:lang w:val="uk-UA" w:eastAsia="ru-RU"/>
        </w:rPr>
        <w:t xml:space="preserve">3. </w:t>
      </w:r>
      <w:r w:rsidRPr="007C2B46">
        <w:rPr>
          <w:rFonts w:cs="Times New Roman"/>
          <w:lang w:val="uk-UA"/>
        </w:rPr>
        <w:t xml:space="preserve">Затвердити структуру </w:t>
      </w:r>
      <w:r w:rsidRPr="007C2B46">
        <w:rPr>
          <w:rFonts w:eastAsia="Times New Roman" w:cs="Times New Roman"/>
          <w:color w:val="000000"/>
          <w:lang w:val="uk-UA" w:eastAsia="ru-RU"/>
        </w:rPr>
        <w:t>Відділ</w:t>
      </w:r>
      <w:r>
        <w:rPr>
          <w:rFonts w:eastAsia="Times New Roman" w:cs="Times New Roman"/>
          <w:color w:val="000000"/>
          <w:lang w:val="uk-UA" w:eastAsia="ru-RU"/>
        </w:rPr>
        <w:t>у</w:t>
      </w:r>
      <w:r w:rsidRPr="007C2B46">
        <w:rPr>
          <w:rFonts w:eastAsia="Times New Roman" w:cs="Times New Roman"/>
          <w:color w:val="000000"/>
          <w:lang w:val="uk-UA" w:eastAsia="ru-RU"/>
        </w:rPr>
        <w:t xml:space="preserve"> містобудування та </w:t>
      </w:r>
      <w:r w:rsidRPr="007C2B46">
        <w:rPr>
          <w:rFonts w:ascii="ProbaPro" w:eastAsia="Times New Roman" w:hAnsi="ProbaPro" w:cs="Times New Roman"/>
          <w:color w:val="000000"/>
          <w:lang w:val="uk-UA" w:eastAsia="ru-RU"/>
        </w:rPr>
        <w:t>архітектури</w:t>
      </w:r>
      <w:r w:rsidRPr="007C2B46">
        <w:rPr>
          <w:rFonts w:eastAsia="Times New Roman" w:cs="Times New Roman"/>
          <w:color w:val="000000"/>
          <w:lang w:val="uk-UA" w:eastAsia="ru-RU"/>
        </w:rPr>
        <w:t xml:space="preserve"> та благоустрою Сурсько-Литовської сільської ради  Дніпровського району Дніпропетровської області  в кількості 2 одиниці:</w:t>
      </w:r>
    </w:p>
    <w:p w:rsidR="00D74A47" w:rsidRPr="007C2B46" w:rsidRDefault="00D74A47" w:rsidP="00D74A47">
      <w:pPr>
        <w:shd w:val="clear" w:color="auto" w:fill="FFFFFF"/>
        <w:spacing w:after="161" w:line="240" w:lineRule="auto"/>
        <w:textAlignment w:val="baseline"/>
        <w:rPr>
          <w:rFonts w:eastAsia="Times New Roman" w:cs="Times New Roman"/>
          <w:color w:val="000000"/>
          <w:lang w:val="uk-UA" w:eastAsia="ru-RU"/>
        </w:rPr>
      </w:pPr>
      <w:r w:rsidRPr="007C2B46">
        <w:rPr>
          <w:rFonts w:eastAsia="Times New Roman" w:cs="Times New Roman"/>
          <w:color w:val="000000"/>
          <w:lang w:val="uk-UA" w:eastAsia="ru-RU"/>
        </w:rPr>
        <w:t>Начальник відділу – 1 одиниця</w:t>
      </w:r>
    </w:p>
    <w:p w:rsidR="00D74A47" w:rsidRDefault="00D74A47" w:rsidP="00D74A47">
      <w:pPr>
        <w:shd w:val="clear" w:color="auto" w:fill="FFFFFF"/>
        <w:spacing w:after="161" w:line="240" w:lineRule="auto"/>
        <w:textAlignment w:val="baseline"/>
        <w:rPr>
          <w:rFonts w:eastAsia="Times New Roman" w:cs="Times New Roman"/>
          <w:color w:val="000000"/>
          <w:lang w:val="uk-UA" w:eastAsia="ru-RU"/>
        </w:rPr>
      </w:pPr>
      <w:r w:rsidRPr="007C2B46">
        <w:rPr>
          <w:rFonts w:eastAsia="Times New Roman" w:cs="Times New Roman"/>
          <w:color w:val="000000"/>
          <w:lang w:val="uk-UA" w:eastAsia="ru-RU"/>
        </w:rPr>
        <w:t xml:space="preserve">Головний спеціаліст – 1 одиниця </w:t>
      </w:r>
    </w:p>
    <w:p w:rsidR="00D74A47" w:rsidRPr="007C2B46" w:rsidRDefault="00D74A47" w:rsidP="00D74A47">
      <w:pPr>
        <w:shd w:val="clear" w:color="auto" w:fill="FFFFFF"/>
        <w:spacing w:after="161" w:line="240" w:lineRule="auto"/>
        <w:textAlignment w:val="baseline"/>
        <w:rPr>
          <w:rFonts w:eastAsia="Times New Roman" w:cs="Times New Roman"/>
          <w:color w:val="000000"/>
          <w:lang w:val="uk-UA" w:eastAsia="ru-RU"/>
        </w:rPr>
      </w:pPr>
      <w:r>
        <w:rPr>
          <w:rFonts w:eastAsia="Times New Roman" w:cs="Times New Roman"/>
          <w:color w:val="000000"/>
          <w:lang w:val="uk-UA" w:eastAsia="ru-RU"/>
        </w:rPr>
        <w:t xml:space="preserve">4. </w:t>
      </w:r>
      <w:r w:rsidRPr="00D23627">
        <w:rPr>
          <w:rFonts w:cs="Times New Roman"/>
          <w:szCs w:val="24"/>
          <w:lang w:val="uk-UA"/>
        </w:rPr>
        <w:t>Затвердити  штатну чисельність посадових  осіб</w:t>
      </w:r>
      <w:r w:rsidRPr="00031657">
        <w:rPr>
          <w:rFonts w:cs="Times New Roman"/>
          <w:szCs w:val="24"/>
          <w:lang w:val="uk-UA"/>
        </w:rPr>
        <w:t xml:space="preserve">  </w:t>
      </w:r>
      <w:r w:rsidRPr="007C2B46">
        <w:rPr>
          <w:rFonts w:eastAsia="Times New Roman" w:cs="Times New Roman"/>
          <w:color w:val="000000"/>
          <w:lang w:val="uk-UA" w:eastAsia="ru-RU"/>
        </w:rPr>
        <w:t>Відділ</w:t>
      </w:r>
      <w:r>
        <w:rPr>
          <w:rFonts w:eastAsia="Times New Roman" w:cs="Times New Roman"/>
          <w:color w:val="000000"/>
          <w:lang w:val="uk-UA" w:eastAsia="ru-RU"/>
        </w:rPr>
        <w:t>у</w:t>
      </w:r>
      <w:r w:rsidRPr="007C2B46">
        <w:rPr>
          <w:rFonts w:eastAsia="Times New Roman" w:cs="Times New Roman"/>
          <w:color w:val="000000"/>
          <w:lang w:val="uk-UA" w:eastAsia="ru-RU"/>
        </w:rPr>
        <w:t xml:space="preserve"> містобудування та </w:t>
      </w:r>
      <w:r w:rsidRPr="007C2B46">
        <w:rPr>
          <w:rFonts w:ascii="ProbaPro" w:eastAsia="Times New Roman" w:hAnsi="ProbaPro" w:cs="Times New Roman"/>
          <w:color w:val="000000"/>
          <w:lang w:val="uk-UA" w:eastAsia="ru-RU"/>
        </w:rPr>
        <w:t>архітектури</w:t>
      </w:r>
      <w:r w:rsidRPr="007C2B46">
        <w:rPr>
          <w:rFonts w:eastAsia="Times New Roman" w:cs="Times New Roman"/>
          <w:color w:val="000000"/>
          <w:lang w:val="uk-UA" w:eastAsia="ru-RU"/>
        </w:rPr>
        <w:t xml:space="preserve"> та благоустрою Сурсько-Литовської сільської ради  Дніпровського району Дніпропетровської області  </w:t>
      </w:r>
      <w:r>
        <w:rPr>
          <w:rFonts w:eastAsia="Times New Roman" w:cs="Times New Roman"/>
          <w:color w:val="000000"/>
          <w:lang w:val="uk-UA" w:eastAsia="ru-RU"/>
        </w:rPr>
        <w:t>( додаток 2)</w:t>
      </w:r>
    </w:p>
    <w:p w:rsidR="00D74A47" w:rsidRPr="007C2B46" w:rsidRDefault="00D74A47" w:rsidP="00D74A47">
      <w:pPr>
        <w:shd w:val="clear" w:color="auto" w:fill="FFFFFF"/>
        <w:spacing w:after="161" w:line="240" w:lineRule="auto"/>
        <w:textAlignment w:val="baseline"/>
        <w:rPr>
          <w:rFonts w:ascii="ProbaPro" w:eastAsia="Times New Roman" w:hAnsi="ProbaPro" w:cs="Times New Roman"/>
          <w:color w:val="000000"/>
          <w:lang w:val="uk-UA" w:eastAsia="ru-RU"/>
        </w:rPr>
      </w:pPr>
      <w:r>
        <w:rPr>
          <w:rFonts w:ascii="ProbaPro" w:eastAsia="Times New Roman" w:hAnsi="ProbaPro" w:cs="Times New Roman"/>
          <w:color w:val="000000"/>
          <w:lang w:val="uk-UA" w:eastAsia="ru-RU"/>
        </w:rPr>
        <w:t>5</w:t>
      </w:r>
      <w:r w:rsidRPr="007C2B46">
        <w:rPr>
          <w:rFonts w:ascii="ProbaPro" w:eastAsia="Times New Roman" w:hAnsi="ProbaPro" w:cs="Times New Roman"/>
          <w:color w:val="000000"/>
          <w:lang w:val="uk-UA" w:eastAsia="ru-RU"/>
        </w:rPr>
        <w:t>.  Координацію та контроль  по виконанню даного рішення покласти на секретаря ради Марію ПАНЧЕНКО.</w:t>
      </w:r>
    </w:p>
    <w:p w:rsidR="00D74A47" w:rsidRDefault="00D74A47" w:rsidP="00D74A47">
      <w:pPr>
        <w:rPr>
          <w:lang w:val="uk-UA"/>
        </w:rPr>
      </w:pPr>
    </w:p>
    <w:p w:rsidR="00D74A47" w:rsidRPr="000558FF" w:rsidRDefault="00D74A47" w:rsidP="00D74A47">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D74A47" w:rsidRPr="000558FF" w:rsidRDefault="00D74A47" w:rsidP="00D74A47">
      <w:pPr>
        <w:pStyle w:val="a5"/>
        <w:rPr>
          <w:rFonts w:ascii="Times New Roman" w:hAnsi="Times New Roman"/>
          <w:lang w:val="uk-UA" w:eastAsia="uk-UA"/>
        </w:rPr>
      </w:pPr>
      <w:r w:rsidRPr="000558FF">
        <w:rPr>
          <w:rFonts w:ascii="Times New Roman" w:hAnsi="Times New Roman"/>
          <w:lang w:val="uk-UA" w:eastAsia="uk-UA"/>
        </w:rPr>
        <w:t>с. Сурсько-Литовське</w:t>
      </w:r>
    </w:p>
    <w:p w:rsidR="00D74A47" w:rsidRPr="000558FF" w:rsidRDefault="00D74A47" w:rsidP="00D74A47">
      <w:pPr>
        <w:pStyle w:val="a5"/>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D74A47" w:rsidRDefault="00D74A47" w:rsidP="00D74A47">
      <w:pPr>
        <w:pStyle w:val="a5"/>
        <w:rPr>
          <w:rFonts w:ascii="Times New Roman" w:hAnsi="Times New Roman"/>
          <w:lang w:val="uk-UA" w:eastAsia="uk-UA"/>
        </w:rPr>
      </w:pPr>
      <w:r w:rsidRPr="000558FF">
        <w:rPr>
          <w:rFonts w:ascii="Times New Roman" w:hAnsi="Times New Roman"/>
          <w:lang w:val="uk-UA" w:eastAsia="uk-UA"/>
        </w:rPr>
        <w:t>№ ___ -9/VIІІ</w:t>
      </w:r>
    </w:p>
    <w:p w:rsidR="00D74A47" w:rsidRDefault="00D74A47" w:rsidP="00D74A47">
      <w:pPr>
        <w:pStyle w:val="a5"/>
        <w:rPr>
          <w:rFonts w:ascii="Times New Roman" w:hAnsi="Times New Roman"/>
          <w:lang w:val="uk-UA" w:eastAsia="uk-UA"/>
        </w:rPr>
      </w:pPr>
    </w:p>
    <w:p w:rsidR="00D74A47" w:rsidRDefault="00D74A47" w:rsidP="00D74A47">
      <w:pPr>
        <w:pStyle w:val="a5"/>
        <w:rPr>
          <w:rFonts w:ascii="Times New Roman" w:hAnsi="Times New Roman"/>
          <w:lang w:val="uk-UA" w:eastAsia="uk-UA"/>
        </w:rPr>
      </w:pPr>
    </w:p>
    <w:p w:rsidR="00D74A47" w:rsidRDefault="00D74A47" w:rsidP="00D74A47">
      <w:pPr>
        <w:pStyle w:val="a5"/>
        <w:rPr>
          <w:rFonts w:ascii="Times New Roman" w:hAnsi="Times New Roman"/>
          <w:lang w:val="uk-UA" w:eastAsia="uk-UA"/>
        </w:rPr>
      </w:pPr>
    </w:p>
    <w:p w:rsidR="00D74A47" w:rsidRDefault="00D74A47" w:rsidP="00D74A47">
      <w:pPr>
        <w:pStyle w:val="a5"/>
        <w:rPr>
          <w:rFonts w:ascii="Times New Roman" w:hAnsi="Times New Roman"/>
          <w:lang w:val="uk-UA" w:eastAsia="uk-UA"/>
        </w:rPr>
      </w:pPr>
    </w:p>
    <w:p w:rsidR="00D74A47" w:rsidRPr="000558FF" w:rsidRDefault="00D74A47" w:rsidP="00D74A47">
      <w:pPr>
        <w:pStyle w:val="a5"/>
        <w:rPr>
          <w:rFonts w:ascii="Times New Roman" w:hAnsi="Times New Roman"/>
          <w:lang w:val="uk-UA" w:eastAsia="uk-UA"/>
        </w:rPr>
      </w:pPr>
    </w:p>
    <w:p w:rsidR="00D74A47" w:rsidRDefault="00D74A47">
      <w:pPr>
        <w:rPr>
          <w:lang w:val="uk-UA"/>
        </w:rPr>
      </w:pPr>
    </w:p>
    <w:p w:rsidR="00D74A47" w:rsidRDefault="00D74A47">
      <w:pPr>
        <w:rPr>
          <w:lang w:val="uk-UA"/>
        </w:rPr>
      </w:pPr>
    </w:p>
    <w:p w:rsidR="00D74A47" w:rsidRPr="007C2B46" w:rsidRDefault="00D74A47" w:rsidP="00D74A47">
      <w:pPr>
        <w:shd w:val="clear" w:color="auto" w:fill="FFFFFF"/>
        <w:spacing w:after="0" w:line="240" w:lineRule="auto"/>
        <w:jc w:val="center"/>
        <w:rPr>
          <w:rFonts w:eastAsia="Times New Roman" w:cs="Times New Roman"/>
          <w:color w:val="333333"/>
          <w:szCs w:val="24"/>
          <w:lang w:val="uk-UA" w:eastAsia="ru-RU"/>
        </w:rPr>
      </w:pPr>
      <w:r w:rsidRPr="007C2B46">
        <w:rPr>
          <w:rFonts w:eastAsia="Times New Roman" w:cs="Times New Roman"/>
          <w:b/>
          <w:bCs/>
          <w:color w:val="333333"/>
          <w:szCs w:val="24"/>
          <w:lang w:val="uk-UA" w:eastAsia="ru-RU"/>
        </w:rPr>
        <w:lastRenderedPageBreak/>
        <w:t>Положення</w:t>
      </w:r>
    </w:p>
    <w:p w:rsidR="00D74A47" w:rsidRPr="007C2B46" w:rsidRDefault="00D74A47" w:rsidP="00D74A47">
      <w:pPr>
        <w:shd w:val="clear" w:color="auto" w:fill="FFFFFF"/>
        <w:spacing w:after="0" w:line="240" w:lineRule="auto"/>
        <w:jc w:val="center"/>
        <w:rPr>
          <w:rFonts w:eastAsia="Times New Roman" w:cs="Times New Roman"/>
          <w:b/>
          <w:bCs/>
          <w:color w:val="333333"/>
          <w:lang w:val="uk-UA" w:eastAsia="ru-RU"/>
        </w:rPr>
      </w:pPr>
      <w:r w:rsidRPr="007C2B46">
        <w:rPr>
          <w:rFonts w:eastAsia="Times New Roman" w:cs="Times New Roman"/>
          <w:b/>
          <w:bCs/>
          <w:color w:val="333333"/>
          <w:lang w:val="uk-UA" w:eastAsia="ru-RU"/>
        </w:rPr>
        <w:t>про відділ містобудування, архітектури та благоустрою</w:t>
      </w:r>
    </w:p>
    <w:p w:rsidR="00D74A47" w:rsidRPr="007C2B46" w:rsidRDefault="00D74A47" w:rsidP="00D74A47">
      <w:pPr>
        <w:shd w:val="clear" w:color="auto" w:fill="FFFFFF"/>
        <w:spacing w:after="0" w:line="240" w:lineRule="auto"/>
        <w:jc w:val="center"/>
        <w:rPr>
          <w:rFonts w:eastAsia="Times New Roman" w:cs="Times New Roman"/>
          <w:b/>
          <w:bCs/>
          <w:color w:val="333333"/>
          <w:lang w:val="uk-UA" w:eastAsia="ru-RU"/>
        </w:rPr>
      </w:pPr>
      <w:r w:rsidRPr="007C2B46">
        <w:rPr>
          <w:rFonts w:eastAsia="Times New Roman" w:cs="Times New Roman"/>
          <w:b/>
          <w:bCs/>
          <w:color w:val="333333"/>
          <w:lang w:val="uk-UA" w:eastAsia="ru-RU"/>
        </w:rPr>
        <w:t xml:space="preserve">Сурсько - Литовської сільської ради </w:t>
      </w:r>
    </w:p>
    <w:p w:rsidR="00D74A47" w:rsidRPr="007C2B46" w:rsidRDefault="00D74A47" w:rsidP="00D74A47">
      <w:pPr>
        <w:shd w:val="clear" w:color="auto" w:fill="FFFFFF"/>
        <w:spacing w:after="0" w:line="240" w:lineRule="auto"/>
        <w:jc w:val="center"/>
        <w:rPr>
          <w:rFonts w:eastAsia="Times New Roman" w:cs="Times New Roman"/>
          <w:color w:val="333333"/>
          <w:szCs w:val="24"/>
          <w:lang w:val="uk-UA" w:eastAsia="ru-RU"/>
        </w:rPr>
      </w:pPr>
      <w:r w:rsidRPr="007C2B46">
        <w:rPr>
          <w:rFonts w:eastAsia="Times New Roman" w:cs="Times New Roman"/>
          <w:b/>
          <w:bCs/>
          <w:color w:val="333333"/>
          <w:lang w:val="uk-UA" w:eastAsia="ru-RU"/>
        </w:rPr>
        <w:t>Дніпровського району Дніпропетровської  області</w:t>
      </w:r>
    </w:p>
    <w:p w:rsidR="00D74A47" w:rsidRPr="007C2B46" w:rsidRDefault="00D74A47" w:rsidP="00D74A47">
      <w:pPr>
        <w:shd w:val="clear" w:color="auto" w:fill="FFFFFF"/>
        <w:spacing w:after="0" w:line="240" w:lineRule="auto"/>
        <w:jc w:val="center"/>
        <w:rPr>
          <w:rFonts w:eastAsia="Times New Roman" w:cs="Times New Roman"/>
          <w:color w:val="333333"/>
          <w:lang w:val="uk-UA" w:eastAsia="ru-RU"/>
        </w:rPr>
      </w:pPr>
      <w:r w:rsidRPr="007C2B46">
        <w:rPr>
          <w:rFonts w:eastAsia="Times New Roman" w:cs="Times New Roman"/>
          <w:b/>
          <w:bCs/>
          <w:color w:val="333333"/>
          <w:lang w:val="uk-UA" w:eastAsia="ru-RU"/>
        </w:rPr>
        <w:t xml:space="preserve"> </w:t>
      </w:r>
    </w:p>
    <w:p w:rsidR="00D74A47" w:rsidRPr="007C2B46" w:rsidRDefault="00D74A47" w:rsidP="00D74A47">
      <w:pPr>
        <w:shd w:val="clear" w:color="auto" w:fill="FFFFFF"/>
        <w:spacing w:after="0" w:line="240" w:lineRule="auto"/>
        <w:jc w:val="center"/>
        <w:rPr>
          <w:rFonts w:eastAsia="Times New Roman" w:cs="Times New Roman"/>
          <w:color w:val="333333"/>
          <w:sz w:val="21"/>
          <w:szCs w:val="21"/>
          <w:lang w:val="uk-UA" w:eastAsia="ru-RU"/>
        </w:rPr>
      </w:pPr>
    </w:p>
    <w:p w:rsidR="00D74A47" w:rsidRPr="007C2B46" w:rsidRDefault="00D74A47" w:rsidP="00D74A47">
      <w:pPr>
        <w:shd w:val="clear" w:color="auto" w:fill="FFFFFF"/>
        <w:spacing w:after="0" w:line="240" w:lineRule="auto"/>
        <w:jc w:val="center"/>
        <w:rPr>
          <w:rFonts w:eastAsia="Times New Roman" w:cs="Times New Roman"/>
          <w:color w:val="333333"/>
          <w:lang w:val="uk-UA" w:eastAsia="ru-RU"/>
        </w:rPr>
      </w:pPr>
      <w:r w:rsidRPr="007C2B46">
        <w:rPr>
          <w:rFonts w:eastAsia="Times New Roman" w:cs="Times New Roman"/>
          <w:b/>
          <w:bCs/>
          <w:color w:val="333333"/>
          <w:lang w:val="uk-UA" w:eastAsia="ru-RU"/>
        </w:rPr>
        <w:t>1. Загальні положення</w:t>
      </w:r>
    </w:p>
    <w:p w:rsidR="00D74A47" w:rsidRPr="007C2B46" w:rsidRDefault="00D74A47" w:rsidP="00D74A47">
      <w:pPr>
        <w:shd w:val="clear" w:color="auto" w:fill="FFFFFF"/>
        <w:spacing w:after="0" w:line="240" w:lineRule="auto"/>
        <w:jc w:val="both"/>
        <w:rPr>
          <w:rFonts w:eastAsia="Times New Roman" w:cs="Times New Roman"/>
          <w:bCs/>
          <w:lang w:val="uk-UA" w:eastAsia="ru-RU"/>
        </w:rPr>
      </w:pPr>
      <w:r w:rsidRPr="007C2B46">
        <w:rPr>
          <w:rFonts w:eastAsia="Times New Roman" w:cs="Times New Roman"/>
          <w:lang w:val="uk-UA" w:eastAsia="ru-RU"/>
        </w:rPr>
        <w:t>1.1. Відділ</w:t>
      </w:r>
      <w:r w:rsidRPr="007C2B46">
        <w:rPr>
          <w:rFonts w:eastAsia="Times New Roman" w:cs="Times New Roman"/>
          <w:b/>
          <w:bCs/>
          <w:lang w:val="uk-UA" w:eastAsia="ru-RU"/>
        </w:rPr>
        <w:t xml:space="preserve"> </w:t>
      </w:r>
      <w:r w:rsidRPr="007C2B46">
        <w:rPr>
          <w:rFonts w:eastAsia="Times New Roman" w:cs="Times New Roman"/>
          <w:bCs/>
          <w:lang w:val="uk-UA" w:eastAsia="ru-RU"/>
        </w:rPr>
        <w:t>містобудування</w:t>
      </w:r>
      <w:r w:rsidRPr="007C2B46">
        <w:rPr>
          <w:rFonts w:eastAsia="Times New Roman" w:cs="Times New Roman"/>
          <w:lang w:val="uk-UA" w:eastAsia="ru-RU"/>
        </w:rPr>
        <w:t>, архітектури та благоустрою</w:t>
      </w:r>
      <w:r w:rsidRPr="007C2B46">
        <w:rPr>
          <w:rFonts w:eastAsia="Times New Roman" w:cs="Times New Roman"/>
          <w:b/>
          <w:bCs/>
          <w:lang w:val="uk-UA" w:eastAsia="ru-RU"/>
        </w:rPr>
        <w:t xml:space="preserve"> </w:t>
      </w:r>
      <w:r w:rsidRPr="007C2B46">
        <w:rPr>
          <w:rFonts w:eastAsia="Times New Roman" w:cs="Times New Roman"/>
          <w:lang w:val="uk-UA" w:eastAsia="ru-RU"/>
        </w:rPr>
        <w:t> (далі - відділ)  Сурсько-Литовської сільської ради (сільської об’єднаної територіальної громади – далі сільської ОТГ)</w:t>
      </w:r>
      <w:r w:rsidRPr="007C2B46">
        <w:rPr>
          <w:rFonts w:eastAsia="Times New Roman" w:cs="Times New Roman"/>
          <w:b/>
          <w:bCs/>
          <w:lang w:val="uk-UA" w:eastAsia="ru-RU"/>
        </w:rPr>
        <w:t xml:space="preserve"> </w:t>
      </w:r>
      <w:r w:rsidRPr="007C2B46">
        <w:rPr>
          <w:rFonts w:eastAsia="Times New Roman" w:cs="Times New Roman"/>
          <w:bCs/>
          <w:lang w:val="uk-UA" w:eastAsia="ru-RU"/>
        </w:rPr>
        <w:t>Дніпровського району Дніпропетровської  області є виконавчим органом сільської ради та спеціально уповноваженим органом містобудування</w:t>
      </w:r>
      <w:r w:rsidRPr="007C2B46">
        <w:rPr>
          <w:rFonts w:eastAsia="Times New Roman" w:cs="Times New Roman"/>
          <w:lang w:val="uk-UA" w:eastAsia="ru-RU"/>
        </w:rPr>
        <w:t xml:space="preserve"> та архітектури</w:t>
      </w:r>
      <w:r w:rsidRPr="007C2B46">
        <w:rPr>
          <w:rFonts w:eastAsia="Times New Roman" w:cs="Times New Roman"/>
          <w:b/>
          <w:bCs/>
          <w:lang w:val="uk-UA" w:eastAsia="ru-RU"/>
        </w:rPr>
        <w:t xml:space="preserve">, </w:t>
      </w:r>
      <w:r w:rsidRPr="007C2B46">
        <w:rPr>
          <w:rFonts w:eastAsia="Times New Roman" w:cs="Times New Roman"/>
          <w:bCs/>
          <w:lang w:val="uk-UA" w:eastAsia="ru-RU"/>
        </w:rPr>
        <w:t>який проводить свою діяльність та забезпечує реалізацію політики у сфері містобудування та архітектури на території Сурсько-Литовської сільської ОТГ.</w:t>
      </w:r>
    </w:p>
    <w:p w:rsidR="00D74A47" w:rsidRPr="007C2B46" w:rsidRDefault="00D74A47" w:rsidP="00D74A47">
      <w:pPr>
        <w:shd w:val="clear" w:color="auto" w:fill="FFFFFF"/>
        <w:spacing w:after="0" w:line="240" w:lineRule="auto"/>
        <w:jc w:val="both"/>
        <w:rPr>
          <w:rFonts w:eastAsia="Times New Roman" w:cs="Times New Roman"/>
          <w:color w:val="333333"/>
          <w:szCs w:val="24"/>
          <w:lang w:val="uk-UA" w:eastAsia="ru-RU"/>
        </w:rPr>
      </w:pPr>
      <w:r w:rsidRPr="007C2B46">
        <w:rPr>
          <w:rFonts w:eastAsia="Times New Roman" w:cs="Times New Roman"/>
          <w:bCs/>
          <w:lang w:val="uk-UA" w:eastAsia="ru-RU"/>
        </w:rPr>
        <w:t xml:space="preserve"> </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1.2. Відділ у своїй діяльності керується Конституцією України, Законом України «Про  місцеве самоврядування в Україні», Законом України «Про службу в органах місцевого самоврядування», Законом України «Про регулювання містобудівної документації», Законом України «Про архітектурну діяльність», Законом України «Про запобігання корупції», актами Президента України, Кабінету Міністрів України, наказами профільних міністерств та відомств, розпорядженнями сільського голови, прийнятими в межах його компетенції, а також цим Положенням та іншими нормативно-правовими актами.</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1.3. Відділ підзвітний та підконтрольний сільській раді, виконавчому комітету, сільському голові, а в частині делегованих повноважень – органам виконавчої влади.</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1.4. Відділ</w:t>
      </w:r>
      <w:r w:rsidRPr="007C2B46">
        <w:rPr>
          <w:rFonts w:eastAsia="Times New Roman" w:cs="Times New Roman"/>
          <w:b/>
          <w:bCs/>
          <w:lang w:val="uk-UA" w:eastAsia="ru-RU"/>
        </w:rPr>
        <w:t xml:space="preserve"> </w:t>
      </w:r>
      <w:r w:rsidRPr="007C2B46">
        <w:rPr>
          <w:rFonts w:eastAsia="Times New Roman" w:cs="Times New Roman"/>
          <w:bCs/>
          <w:lang w:val="uk-UA" w:eastAsia="ru-RU"/>
        </w:rPr>
        <w:t>містобудування</w:t>
      </w:r>
      <w:r w:rsidRPr="007C2B46">
        <w:rPr>
          <w:rFonts w:eastAsia="Times New Roman" w:cs="Times New Roman"/>
          <w:lang w:val="uk-UA" w:eastAsia="ru-RU"/>
        </w:rPr>
        <w:t>, архітектури</w:t>
      </w:r>
      <w:r w:rsidRPr="007C2B46">
        <w:rPr>
          <w:rFonts w:eastAsia="Times New Roman" w:cs="Times New Roman"/>
          <w:bCs/>
          <w:lang w:val="uk-UA" w:eastAsia="ru-RU"/>
        </w:rPr>
        <w:t xml:space="preserve"> та благоустрою створюється,</w:t>
      </w:r>
      <w:r w:rsidRPr="007C2B46">
        <w:rPr>
          <w:rFonts w:eastAsia="Times New Roman" w:cs="Times New Roman"/>
          <w:lang w:val="uk-UA" w:eastAsia="ru-RU"/>
        </w:rPr>
        <w:t xml:space="preserve"> реорганізується та  ліквідується рішенням Сурсько-Литовської сільської ради.</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1.5. Граничну чисельність, штатний розпис, фонд оплати праці працівників відділу</w:t>
      </w:r>
      <w:r w:rsidRPr="007C2B46">
        <w:rPr>
          <w:rFonts w:eastAsia="Times New Roman" w:cs="Times New Roman"/>
          <w:bCs/>
          <w:lang w:val="uk-UA" w:eastAsia="ru-RU"/>
        </w:rPr>
        <w:t xml:space="preserve"> містобудування</w:t>
      </w:r>
      <w:r w:rsidRPr="007C2B46">
        <w:rPr>
          <w:rFonts w:eastAsia="Times New Roman" w:cs="Times New Roman"/>
          <w:lang w:val="uk-UA" w:eastAsia="ru-RU"/>
        </w:rPr>
        <w:t xml:space="preserve">, архітектури </w:t>
      </w:r>
      <w:r w:rsidRPr="007C2B46">
        <w:rPr>
          <w:rFonts w:eastAsia="Times New Roman" w:cs="Times New Roman"/>
          <w:bCs/>
          <w:lang w:val="uk-UA" w:eastAsia="ru-RU"/>
        </w:rPr>
        <w:t xml:space="preserve">та благоустрою </w:t>
      </w:r>
      <w:r w:rsidRPr="007C2B46">
        <w:rPr>
          <w:rFonts w:eastAsia="Times New Roman" w:cs="Times New Roman"/>
          <w:lang w:val="uk-UA" w:eastAsia="ru-RU"/>
        </w:rPr>
        <w:t>визначає сільська рада на підставі пропозицій сільського голови у межах відповідних бюджетних призначень.</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 xml:space="preserve">1.6. Функціонування відділу </w:t>
      </w:r>
      <w:r w:rsidRPr="007C2B46">
        <w:rPr>
          <w:rFonts w:eastAsia="Times New Roman" w:cs="Times New Roman"/>
          <w:bCs/>
          <w:lang w:val="uk-UA" w:eastAsia="ru-RU"/>
        </w:rPr>
        <w:t>містобудування</w:t>
      </w:r>
      <w:r w:rsidRPr="007C2B46">
        <w:rPr>
          <w:rFonts w:eastAsia="Times New Roman" w:cs="Times New Roman"/>
          <w:lang w:val="uk-UA" w:eastAsia="ru-RU"/>
        </w:rPr>
        <w:t xml:space="preserve">, архітектури </w:t>
      </w:r>
      <w:r w:rsidRPr="007C2B46">
        <w:rPr>
          <w:rFonts w:eastAsia="Times New Roman" w:cs="Times New Roman"/>
          <w:bCs/>
          <w:lang w:val="uk-UA" w:eastAsia="ru-RU"/>
        </w:rPr>
        <w:t xml:space="preserve">та благоустрою </w:t>
      </w:r>
      <w:r w:rsidRPr="007C2B46">
        <w:rPr>
          <w:rFonts w:eastAsia="Times New Roman" w:cs="Times New Roman"/>
          <w:lang w:val="uk-UA" w:eastAsia="ru-RU"/>
        </w:rPr>
        <w:t>здійснюється за рахунок бюджету сільської ОТГ.</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1.7. Відділ</w:t>
      </w:r>
      <w:r w:rsidRPr="007C2B46">
        <w:rPr>
          <w:rFonts w:eastAsia="Times New Roman" w:cs="Times New Roman"/>
          <w:b/>
          <w:bCs/>
          <w:lang w:val="uk-UA" w:eastAsia="ru-RU"/>
        </w:rPr>
        <w:t xml:space="preserve"> </w:t>
      </w:r>
      <w:r w:rsidRPr="007C2B46">
        <w:rPr>
          <w:rFonts w:eastAsia="Times New Roman" w:cs="Times New Roman"/>
          <w:bCs/>
          <w:lang w:val="uk-UA" w:eastAsia="ru-RU"/>
        </w:rPr>
        <w:t>містобудування</w:t>
      </w:r>
      <w:r w:rsidRPr="007C2B46">
        <w:rPr>
          <w:rFonts w:eastAsia="Times New Roman" w:cs="Times New Roman"/>
          <w:lang w:val="uk-UA" w:eastAsia="ru-RU"/>
        </w:rPr>
        <w:t xml:space="preserve">, архітектури </w:t>
      </w:r>
      <w:r w:rsidRPr="007C2B46">
        <w:rPr>
          <w:rFonts w:eastAsia="Times New Roman" w:cs="Times New Roman"/>
          <w:bCs/>
          <w:lang w:val="uk-UA" w:eastAsia="ru-RU"/>
        </w:rPr>
        <w:t xml:space="preserve">та благоустрою </w:t>
      </w:r>
      <w:r w:rsidRPr="007C2B46">
        <w:rPr>
          <w:rFonts w:eastAsia="Times New Roman" w:cs="Times New Roman"/>
          <w:lang w:val="uk-UA" w:eastAsia="ru-RU"/>
        </w:rPr>
        <w:t>є юридичною особою публічного права, має печатку із зображенням Державного Герба України та своїм найменуванням, власні бланки. Відділ містобудування та архітектури не має рахунків в банківських установах та держказначейства. З фінансових питань підпорядковується фінансовому відділу, відділу бухгалтерського обліку та звітності Сурсько-Литовської сільської ради.</w:t>
      </w:r>
    </w:p>
    <w:p w:rsidR="00D74A47" w:rsidRPr="007C2B46" w:rsidRDefault="00D74A47" w:rsidP="00D74A47">
      <w:pPr>
        <w:shd w:val="clear" w:color="auto" w:fill="FFFFFF"/>
        <w:spacing w:after="0" w:line="240" w:lineRule="auto"/>
        <w:jc w:val="both"/>
        <w:rPr>
          <w:rFonts w:eastAsia="Times New Roman" w:cs="Times New Roman"/>
          <w:b/>
          <w:bCs/>
          <w:lang w:val="uk-UA" w:eastAsia="ru-RU"/>
        </w:rPr>
      </w:pPr>
      <w:r w:rsidRPr="007C2B46">
        <w:rPr>
          <w:rFonts w:eastAsia="Times New Roman" w:cs="Times New Roman"/>
          <w:lang w:val="uk-UA" w:eastAsia="ru-RU"/>
        </w:rPr>
        <w:t>Повна назва відділу:</w:t>
      </w:r>
      <w:r w:rsidRPr="007C2B46">
        <w:rPr>
          <w:rFonts w:eastAsia="Times New Roman" w:cs="Times New Roman"/>
          <w:b/>
          <w:lang w:val="uk-UA" w:eastAsia="ru-RU"/>
        </w:rPr>
        <w:t xml:space="preserve"> </w:t>
      </w:r>
      <w:r w:rsidRPr="007C2B46">
        <w:rPr>
          <w:rFonts w:eastAsia="Times New Roman" w:cs="Times New Roman"/>
          <w:b/>
          <w:bCs/>
          <w:lang w:val="uk-UA" w:eastAsia="ru-RU"/>
        </w:rPr>
        <w:t xml:space="preserve"> відділ містобудування, архітектури та благоустрою Сурсько - Литовської сільської ради Дніпровського району Дніпропетровської  області. </w:t>
      </w:r>
      <w:r w:rsidRPr="007C2B46">
        <w:rPr>
          <w:rFonts w:eastAsia="Times New Roman" w:cs="Times New Roman"/>
          <w:bCs/>
          <w:lang w:val="uk-UA" w:eastAsia="ru-RU"/>
        </w:rPr>
        <w:t>Скорочена назва:</w:t>
      </w:r>
      <w:r w:rsidRPr="007C2B46">
        <w:rPr>
          <w:rFonts w:eastAsia="Times New Roman" w:cs="Times New Roman"/>
          <w:b/>
          <w:bCs/>
          <w:lang w:val="uk-UA" w:eastAsia="ru-RU"/>
        </w:rPr>
        <w:t xml:space="preserve"> </w:t>
      </w:r>
    </w:p>
    <w:p w:rsidR="00D74A47" w:rsidRPr="007C2B46" w:rsidRDefault="00D74A47" w:rsidP="00D74A47">
      <w:pPr>
        <w:shd w:val="clear" w:color="auto" w:fill="FFFFFF"/>
        <w:spacing w:after="0" w:line="240" w:lineRule="auto"/>
        <w:jc w:val="both"/>
        <w:rPr>
          <w:rFonts w:eastAsia="Times New Roman" w:cs="Times New Roman"/>
          <w:szCs w:val="24"/>
          <w:lang w:val="uk-UA" w:eastAsia="ru-RU"/>
        </w:rPr>
      </w:pPr>
      <w:r w:rsidRPr="007C2B46">
        <w:rPr>
          <w:rFonts w:eastAsia="Times New Roman" w:cs="Times New Roman"/>
          <w:b/>
          <w:bCs/>
          <w:lang w:val="uk-UA" w:eastAsia="ru-RU"/>
        </w:rPr>
        <w:t>Відділ містобудування та архітектури Сурсько - Литовської сільської ради.</w:t>
      </w:r>
    </w:p>
    <w:p w:rsidR="00D74A47" w:rsidRPr="007C2B46" w:rsidRDefault="00D74A47" w:rsidP="00D74A47">
      <w:pPr>
        <w:shd w:val="clear" w:color="auto" w:fill="FFFFFF"/>
        <w:spacing w:after="0" w:line="240" w:lineRule="auto"/>
        <w:jc w:val="both"/>
        <w:rPr>
          <w:rFonts w:eastAsia="Times New Roman" w:cs="Times New Roman"/>
          <w:lang w:val="uk-UA" w:eastAsia="ru-RU"/>
        </w:rPr>
      </w:pPr>
      <w:r w:rsidRPr="007C2B46">
        <w:rPr>
          <w:rFonts w:eastAsia="Times New Roman" w:cs="Times New Roman"/>
          <w:b/>
          <w:bCs/>
          <w:color w:val="333333"/>
          <w:lang w:val="uk-UA" w:eastAsia="ru-RU"/>
        </w:rPr>
        <w:t xml:space="preserve"> </w:t>
      </w:r>
      <w:r w:rsidRPr="007C2B46">
        <w:rPr>
          <w:rFonts w:eastAsia="Times New Roman" w:cs="Times New Roman"/>
          <w:lang w:val="uk-UA" w:eastAsia="ru-RU"/>
        </w:rPr>
        <w:t xml:space="preserve">  </w:t>
      </w:r>
    </w:p>
    <w:p w:rsidR="00D74A47" w:rsidRPr="007C2B46" w:rsidRDefault="00D74A47" w:rsidP="00D74A47">
      <w:pPr>
        <w:shd w:val="clear" w:color="auto" w:fill="FFFFFF"/>
        <w:spacing w:after="150" w:line="240" w:lineRule="auto"/>
        <w:jc w:val="center"/>
        <w:rPr>
          <w:rFonts w:eastAsia="Times New Roman" w:cs="Times New Roman"/>
          <w:b/>
          <w:bCs/>
          <w:lang w:val="uk-UA" w:eastAsia="ru-RU"/>
        </w:rPr>
      </w:pPr>
      <w:r w:rsidRPr="007C2B46">
        <w:rPr>
          <w:rFonts w:eastAsia="Times New Roman" w:cs="Times New Roman"/>
          <w:b/>
          <w:bCs/>
          <w:lang w:val="uk-UA" w:eastAsia="ru-RU"/>
        </w:rPr>
        <w:t>2. Основні завданнями відділу</w:t>
      </w:r>
    </w:p>
    <w:p w:rsidR="00D74A47" w:rsidRPr="007C2B46" w:rsidRDefault="00D74A47" w:rsidP="00D74A47">
      <w:pPr>
        <w:shd w:val="clear" w:color="auto" w:fill="FFFFFF"/>
        <w:spacing w:after="150" w:line="240" w:lineRule="auto"/>
        <w:jc w:val="both"/>
        <w:rPr>
          <w:rFonts w:cs="Times New Roman"/>
          <w:lang w:val="uk-UA"/>
        </w:rPr>
      </w:pPr>
      <w:r w:rsidRPr="007C2B46">
        <w:rPr>
          <w:rFonts w:cs="Times New Roman"/>
          <w:b/>
          <w:color w:val="333333"/>
          <w:shd w:val="clear" w:color="auto" w:fill="FFFFFF"/>
          <w:lang w:val="uk-UA"/>
        </w:rPr>
        <w:t> </w:t>
      </w:r>
      <w:r w:rsidRPr="007C2B46">
        <w:rPr>
          <w:rFonts w:eastAsia="Times New Roman" w:cs="Times New Roman"/>
          <w:lang w:val="uk-UA" w:eastAsia="ru-RU"/>
        </w:rPr>
        <w:t xml:space="preserve">2.1. Забезпечення   реалізації   державної політики у галузі містобудування,  архітектури та благоустрою на території Сурсько-Литовської </w:t>
      </w:r>
      <w:r w:rsidRPr="007C2B46">
        <w:rPr>
          <w:rFonts w:cs="Times New Roman"/>
          <w:lang w:val="uk-UA"/>
        </w:rPr>
        <w:t xml:space="preserve">об’єднаної територіальної громади </w:t>
      </w:r>
      <w:r w:rsidRPr="007C2B46">
        <w:rPr>
          <w:rFonts w:eastAsia="Times New Roman" w:cs="Times New Roman"/>
          <w:lang w:val="uk-UA" w:eastAsia="ru-RU"/>
        </w:rPr>
        <w:t>(сільської ОТГ)</w:t>
      </w:r>
      <w:r w:rsidRPr="007C2B46">
        <w:rPr>
          <w:rFonts w:cs="Times New Roman"/>
          <w:lang w:val="uk-UA"/>
        </w:rPr>
        <w:t>.</w:t>
      </w:r>
    </w:p>
    <w:p w:rsidR="00D74A47" w:rsidRPr="007C2B46" w:rsidRDefault="00D74A47" w:rsidP="00D74A47">
      <w:pPr>
        <w:shd w:val="clear" w:color="auto" w:fill="FFFFFF"/>
        <w:spacing w:after="150" w:line="240" w:lineRule="auto"/>
        <w:jc w:val="both"/>
        <w:rPr>
          <w:rFonts w:cs="Times New Roman"/>
          <w:lang w:val="uk-UA"/>
        </w:rPr>
      </w:pPr>
      <w:r w:rsidRPr="007C2B46">
        <w:rPr>
          <w:rFonts w:cs="Times New Roman"/>
          <w:lang w:val="uk-UA"/>
        </w:rPr>
        <w:t>2.2. Аналіз стану містобудівної документації, організація роботи з розроблення, оновлення, коригування містобудівної документації, передбаченої законодавством.</w:t>
      </w:r>
    </w:p>
    <w:p w:rsidR="00D74A47" w:rsidRPr="007C2B46" w:rsidRDefault="00D74A47" w:rsidP="00D74A47">
      <w:pPr>
        <w:shd w:val="clear" w:color="auto" w:fill="FFFFFF"/>
        <w:spacing w:after="150" w:line="240" w:lineRule="auto"/>
        <w:jc w:val="both"/>
        <w:rPr>
          <w:rFonts w:cs="Times New Roman"/>
          <w:lang w:val="uk-UA"/>
        </w:rPr>
      </w:pPr>
      <w:r w:rsidRPr="007C2B46">
        <w:rPr>
          <w:rFonts w:cs="Times New Roman"/>
          <w:lang w:val="uk-UA"/>
        </w:rPr>
        <w:t>2.3. Координація діяльності суб’єктів містобудування щодо комплексного розвитку території, забудови сіл ОТГ, поліпшення їх архітектурного вигляду.</w:t>
      </w:r>
    </w:p>
    <w:p w:rsidR="00D74A47" w:rsidRPr="007C2B46" w:rsidRDefault="00D74A47" w:rsidP="00D74A47">
      <w:pPr>
        <w:shd w:val="clear" w:color="auto" w:fill="FFFFFF"/>
        <w:spacing w:after="150" w:line="240" w:lineRule="auto"/>
        <w:jc w:val="both"/>
        <w:rPr>
          <w:rFonts w:cs="Times New Roman"/>
          <w:lang w:val="uk-UA"/>
        </w:rPr>
      </w:pPr>
      <w:r w:rsidRPr="007C2B46">
        <w:rPr>
          <w:rFonts w:cs="Times New Roman"/>
          <w:lang w:val="uk-UA"/>
        </w:rPr>
        <w:t xml:space="preserve">2.4. Забезпечення додержання законодавства у сфері </w:t>
      </w:r>
      <w:r w:rsidRPr="007C2B46">
        <w:rPr>
          <w:rFonts w:eastAsia="Times New Roman" w:cs="Times New Roman"/>
          <w:lang w:val="uk-UA" w:eastAsia="ru-RU"/>
        </w:rPr>
        <w:t>містобудування,  архітектури та благоустрою</w:t>
      </w:r>
      <w:r w:rsidRPr="007C2B46">
        <w:rPr>
          <w:rFonts w:cs="Times New Roman"/>
          <w:lang w:val="uk-UA"/>
        </w:rPr>
        <w:t xml:space="preserve"> відповідно до затвердженої містобудівної документації.</w:t>
      </w:r>
    </w:p>
    <w:p w:rsidR="00D74A47" w:rsidRPr="007C2B46" w:rsidRDefault="00D74A47" w:rsidP="00D74A47">
      <w:pPr>
        <w:shd w:val="clear" w:color="auto" w:fill="FFFFFF"/>
        <w:spacing w:after="150" w:line="240" w:lineRule="auto"/>
        <w:jc w:val="both"/>
        <w:rPr>
          <w:rFonts w:cs="Times New Roman"/>
          <w:lang w:val="uk-UA"/>
        </w:rPr>
      </w:pPr>
      <w:r w:rsidRPr="007C2B46">
        <w:rPr>
          <w:rFonts w:cs="Times New Roman"/>
          <w:lang w:val="uk-UA"/>
        </w:rPr>
        <w:t>2.5.  Організація робіт, пов’язаних із створенням і веденням містобудівного кадастру сіл ОТГ.</w:t>
      </w:r>
    </w:p>
    <w:p w:rsidR="00D74A47" w:rsidRPr="007C2B46" w:rsidRDefault="00D74A47" w:rsidP="00D74A47">
      <w:pPr>
        <w:shd w:val="clear" w:color="auto" w:fill="FFFFFF"/>
        <w:spacing w:after="150" w:line="240" w:lineRule="auto"/>
        <w:jc w:val="both"/>
        <w:rPr>
          <w:rFonts w:cs="Times New Roman"/>
          <w:lang w:val="uk-UA"/>
        </w:rPr>
      </w:pPr>
      <w:r w:rsidRPr="007C2B46">
        <w:rPr>
          <w:rFonts w:cs="Times New Roman"/>
          <w:lang w:val="uk-UA"/>
        </w:rPr>
        <w:t>2.6. Контроль за станом благоустрою території та дотримання Правил благоустрою на території ОТГ;</w:t>
      </w:r>
    </w:p>
    <w:p w:rsidR="00D74A47" w:rsidRPr="007C2B46" w:rsidRDefault="00D74A47" w:rsidP="00D74A47">
      <w:pPr>
        <w:shd w:val="clear" w:color="auto" w:fill="FFFFFF"/>
        <w:spacing w:after="150" w:line="240" w:lineRule="auto"/>
        <w:jc w:val="both"/>
        <w:rPr>
          <w:rFonts w:cs="Times New Roman"/>
          <w:lang w:val="uk-UA"/>
        </w:rPr>
      </w:pPr>
      <w:r w:rsidRPr="007C2B46">
        <w:rPr>
          <w:rFonts w:cs="Times New Roman"/>
          <w:lang w:val="uk-UA"/>
        </w:rPr>
        <w:lastRenderedPageBreak/>
        <w:t>2.7.  Сприяння розвитку та поліпшенню стану благоустрою громади;</w:t>
      </w:r>
    </w:p>
    <w:p w:rsidR="00D74A47" w:rsidRPr="007C2B46" w:rsidRDefault="00D74A47" w:rsidP="00D74A47">
      <w:pPr>
        <w:shd w:val="clear" w:color="auto" w:fill="FFFFFF"/>
        <w:spacing w:after="150" w:line="240" w:lineRule="auto"/>
        <w:jc w:val="both"/>
        <w:rPr>
          <w:rFonts w:cs="Times New Roman"/>
          <w:lang w:val="uk-UA"/>
        </w:rPr>
      </w:pPr>
      <w:r w:rsidRPr="007C2B46">
        <w:rPr>
          <w:rFonts w:cs="Times New Roman"/>
          <w:lang w:val="uk-UA"/>
        </w:rPr>
        <w:t xml:space="preserve">2.8. Вжиття заходів щодо притягнення винних осіб до відповідальності за порушення законодавства у сфері </w:t>
      </w:r>
      <w:r w:rsidRPr="007C2B46">
        <w:rPr>
          <w:rFonts w:eastAsia="Times New Roman" w:cs="Times New Roman"/>
          <w:lang w:val="uk-UA" w:eastAsia="ru-RU"/>
        </w:rPr>
        <w:t xml:space="preserve">містобудування,  архітектури та </w:t>
      </w:r>
      <w:r w:rsidRPr="007C2B46">
        <w:rPr>
          <w:rFonts w:cs="Times New Roman"/>
          <w:lang w:val="uk-UA"/>
        </w:rPr>
        <w:t>благоустрою;</w:t>
      </w:r>
    </w:p>
    <w:p w:rsidR="00D74A47" w:rsidRPr="007C2B46" w:rsidRDefault="00D74A47" w:rsidP="00D74A47">
      <w:pPr>
        <w:shd w:val="clear" w:color="auto" w:fill="FFFFFF"/>
        <w:spacing w:after="150" w:line="240" w:lineRule="auto"/>
        <w:jc w:val="both"/>
        <w:rPr>
          <w:rFonts w:cs="Times New Roman"/>
          <w:lang w:val="uk-UA"/>
        </w:rPr>
      </w:pPr>
      <w:r w:rsidRPr="007C2B46">
        <w:rPr>
          <w:rFonts w:cs="Times New Roman"/>
          <w:lang w:val="uk-UA"/>
        </w:rPr>
        <w:t xml:space="preserve">2.9.  Профілактика запобігання правопорушень в сфері </w:t>
      </w:r>
      <w:r w:rsidRPr="007C2B46">
        <w:rPr>
          <w:rFonts w:eastAsia="Times New Roman" w:cs="Times New Roman"/>
          <w:lang w:val="uk-UA" w:eastAsia="ru-RU"/>
        </w:rPr>
        <w:t xml:space="preserve">містобудування,  архітектури та </w:t>
      </w:r>
      <w:r w:rsidRPr="007C2B46">
        <w:rPr>
          <w:rFonts w:cs="Times New Roman"/>
          <w:lang w:val="uk-UA"/>
        </w:rPr>
        <w:t>благоустрою;</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cs="Times New Roman"/>
          <w:lang w:val="uk-UA"/>
        </w:rPr>
        <w:t xml:space="preserve">2.6.  Інші питання містобудівної діяльності, визначені законом.  </w:t>
      </w:r>
    </w:p>
    <w:p w:rsidR="00D74A47" w:rsidRPr="007C2B46" w:rsidRDefault="00D74A47" w:rsidP="00D74A47">
      <w:pPr>
        <w:shd w:val="clear" w:color="auto" w:fill="FFFFFF"/>
        <w:spacing w:after="150" w:line="240" w:lineRule="auto"/>
        <w:rPr>
          <w:rFonts w:eastAsia="Times New Roman" w:cs="Times New Roman"/>
          <w:b/>
          <w:bCs/>
          <w:color w:val="333333"/>
          <w:lang w:val="uk-UA" w:eastAsia="ru-RU"/>
        </w:rPr>
      </w:pPr>
      <w:r w:rsidRPr="007C2B46">
        <w:rPr>
          <w:rFonts w:eastAsia="Times New Roman" w:cs="Times New Roman"/>
          <w:b/>
          <w:bCs/>
          <w:color w:val="333333"/>
          <w:lang w:val="uk-UA" w:eastAsia="ru-RU"/>
        </w:rPr>
        <w:t xml:space="preserve">                                               3. Основні функції відділу</w:t>
      </w:r>
    </w:p>
    <w:p w:rsidR="00D74A47" w:rsidRPr="007C2B46" w:rsidRDefault="00D74A47" w:rsidP="00D74A47">
      <w:pPr>
        <w:shd w:val="clear" w:color="auto" w:fill="FFFFFF"/>
        <w:spacing w:after="150" w:line="240" w:lineRule="auto"/>
        <w:rPr>
          <w:rFonts w:eastAsia="Times New Roman" w:cs="Times New Roman"/>
          <w:b/>
          <w:bCs/>
          <w:color w:val="333333"/>
          <w:lang w:val="uk-UA" w:eastAsia="ru-RU"/>
        </w:rPr>
      </w:pPr>
      <w:r w:rsidRPr="007C2B46">
        <w:rPr>
          <w:rFonts w:eastAsia="Times New Roman" w:cs="Times New Roman"/>
          <w:b/>
          <w:bCs/>
          <w:color w:val="333333"/>
          <w:lang w:val="uk-UA" w:eastAsia="ru-RU"/>
        </w:rPr>
        <w:t>У сфері містобудування та архітектури:</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cs="Times New Roman"/>
          <w:shd w:val="clear" w:color="auto" w:fill="FFFFFF"/>
          <w:lang w:val="uk-UA"/>
        </w:rPr>
        <w:t>3.1. Забезпечення реалізації державної політики у сфері містобудування та архітектури на території сільської ОТГ;</w:t>
      </w:r>
    </w:p>
    <w:p w:rsidR="00D74A47" w:rsidRPr="007C2B46" w:rsidRDefault="00D74A47" w:rsidP="00D74A47">
      <w:pPr>
        <w:shd w:val="clear" w:color="auto" w:fill="FFFFFF"/>
        <w:spacing w:before="100" w:beforeAutospacing="1" w:after="100" w:afterAutospacing="1" w:line="240" w:lineRule="auto"/>
        <w:rPr>
          <w:rFonts w:eastAsia="Times New Roman" w:cs="Times New Roman"/>
          <w:lang w:val="uk-UA" w:eastAsia="ru-RU"/>
        </w:rPr>
      </w:pPr>
      <w:r w:rsidRPr="007C2B46">
        <w:rPr>
          <w:rFonts w:eastAsia="Times New Roman" w:cs="Times New Roman"/>
          <w:lang w:val="uk-UA" w:eastAsia="ru-RU"/>
        </w:rPr>
        <w:t>3.2. Підготовка рішень щодо планування територій на місцевому рівні.</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3.3. Внесення пропозицій щодо розроблення, коригування показників і затвердження схеми планування території, визначення території для містобудівних потреб сільської ОТГ.</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3.4. Підготовка пропозицій до програм соціального-економічного розвитку сільської ОТГ і подання їх на розгляд сесії сільської ради.</w:t>
      </w:r>
    </w:p>
    <w:p w:rsidR="00D74A47" w:rsidRPr="007C2B46" w:rsidRDefault="00D74A47" w:rsidP="00D74A47">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 xml:space="preserve">3.5.  Здійснення </w:t>
      </w:r>
      <w:r w:rsidRPr="007C2B46">
        <w:rPr>
          <w:rFonts w:cs="Times New Roman"/>
          <w:bCs/>
          <w:shd w:val="clear" w:color="auto" w:fill="FFFFFF"/>
          <w:lang w:val="uk-UA"/>
        </w:rPr>
        <w:t>містобудівного</w:t>
      </w:r>
      <w:r w:rsidRPr="007C2B46">
        <w:rPr>
          <w:rFonts w:eastAsia="Times New Roman" w:cs="Times New Roman"/>
          <w:lang w:val="uk-UA" w:eastAsia="ru-RU"/>
        </w:rPr>
        <w:t xml:space="preserve"> моніторингу:</w:t>
      </w:r>
    </w:p>
    <w:p w:rsidR="00D74A47" w:rsidRPr="007C2B46" w:rsidRDefault="00D74A47" w:rsidP="00D74A47">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а)  реалізації схеми планування території;</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б) стану розроблення, оновлення містобудівної документації на місцевому рівні (комплексні плани просторового розвитку території об’єднаної територіальної громади,  яка являється одночасно містобудівною документацією на місцевому рівні та документацією із землеустрою; генеральні плани населених пунктів; плани зонування територій; детальні плани територій);</w:t>
      </w:r>
    </w:p>
    <w:p w:rsidR="00D74A47" w:rsidRPr="007C2B46" w:rsidRDefault="00D74A47" w:rsidP="00D74A47">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в)  забудови та іншого використання територій.</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3.6. Сприяння розробленню, проведенню експертизи містобудівної документації   населених пунктів сільської ОТГ.</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3.7. Підготовка пропозицій щодо встановлення режиму забудови територій, визначених для містобудівних потреб, за межами населених пунктів сільської ОТГ.</w:t>
      </w:r>
    </w:p>
    <w:p w:rsidR="00D74A47" w:rsidRPr="007C2B46" w:rsidRDefault="00D74A47" w:rsidP="00D74A47">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3.8. Координація діяльності:</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а)  суб'єктів містобудування щодо комплексного розвитку територій, забудови населених пунктів на території сільської ОТГ, поліпшення їх архітектурного вигляду, збереження традиційного характеру середовища і об’єктів архітектурної та містобудівної спадщини;</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б)  підприємств, установ та організацій, які виконують роботи, надають послуги у сфері містобудування та архітектури;</w:t>
      </w:r>
    </w:p>
    <w:p w:rsidR="00D74A47" w:rsidRPr="007C2B46" w:rsidRDefault="00D74A47" w:rsidP="00D74A47">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3.9. Організація роботи з ведення містобудівного кадастру.</w:t>
      </w:r>
    </w:p>
    <w:p w:rsidR="00D74A47" w:rsidRPr="007C2B46" w:rsidRDefault="00D74A47" w:rsidP="00D74A47">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3.10. Надання</w:t>
      </w:r>
      <w:r w:rsidRPr="007C2B46">
        <w:rPr>
          <w:rFonts w:cs="Times New Roman"/>
          <w:lang w:val="uk-UA"/>
        </w:rPr>
        <w:t xml:space="preserve"> архітектурно-планувальних завдань,</w:t>
      </w:r>
      <w:r w:rsidRPr="007C2B46">
        <w:rPr>
          <w:rFonts w:eastAsia="Times New Roman" w:cs="Times New Roman"/>
          <w:lang w:val="uk-UA" w:eastAsia="ru-RU"/>
        </w:rPr>
        <w:t xml:space="preserve"> містобудівних умов та обмежень забудови земельної ділянки;</w:t>
      </w:r>
    </w:p>
    <w:p w:rsidR="00D74A47" w:rsidRPr="007C2B46" w:rsidRDefault="00D74A47" w:rsidP="00D74A47">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3.11. Надання будівельного паспорту забудови земельної ділянки;</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3.12. Організація розроблення комплексних схем розміщення тимчасових споруд для провадження підприємницької діяльності на території населених пунктів сільської ОТГ;</w:t>
      </w:r>
    </w:p>
    <w:p w:rsidR="00D74A47" w:rsidRPr="007C2B46" w:rsidRDefault="00D74A47" w:rsidP="00D74A47">
      <w:pPr>
        <w:shd w:val="clear" w:color="auto" w:fill="FFFFFF"/>
        <w:spacing w:after="150" w:line="240" w:lineRule="auto"/>
        <w:jc w:val="both"/>
        <w:rPr>
          <w:rFonts w:cs="Times New Roman"/>
          <w:shd w:val="clear" w:color="auto" w:fill="FFFFFF"/>
          <w:lang w:val="uk-UA"/>
        </w:rPr>
      </w:pPr>
      <w:r w:rsidRPr="007C2B46">
        <w:rPr>
          <w:rFonts w:cs="Times New Roman"/>
          <w:shd w:val="clear" w:color="auto" w:fill="FFFFFF"/>
          <w:lang w:val="uk-UA"/>
        </w:rPr>
        <w:t>3.13. Погодження проектів розміщення та архітектурних рішеннь об'єктів благоустрою, монументального і монументально-декоративного мистецтва;</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lastRenderedPageBreak/>
        <w:t>3.14. Регулювання в межах своїх повноважень та в порядку, встановленому законодавством діяльність з розміщення зовнішньої реклами та надання дозволу на її розміщення на території громади.</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3.15. Оформлення паспорту прив’язки тимчасової споруди для провадження підприємницької діяльності;</w:t>
      </w:r>
    </w:p>
    <w:p w:rsidR="00D74A47" w:rsidRPr="007C2B46" w:rsidRDefault="00D74A47" w:rsidP="00D74A47">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3.16.  Вирішення питання щодо присвоєння поштових адрес об’єктам містобудування.</w:t>
      </w:r>
    </w:p>
    <w:p w:rsidR="00D74A47" w:rsidRPr="007C2B46" w:rsidRDefault="00D74A47" w:rsidP="00D74A47">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3.17.  Надання висновків щодо погодження проектів землеустрою.</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3.18. Сприяння створенню та оновленню картографічної основи території сільської ОТГ.</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3.19. Забезпечення виконання робіт з укомплектування, зберігання, обліку та використання архівних документів, містобудівної документації, топографо-геодезичних матеріалів.</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3.20. Співпраця з органами державного архітектурно-будівельного контролю з питань самочинно - збудованих об’єктів містобудування.</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3.21. Інформування населення про плани розміщення на території сільської ОТГ найважливіших містобудівних, промислових, енергетичних і транспортних комплексів.</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3.22. Організація проведення в установленому порядку архітектурних та містобудівних конкурсів.</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3.23. Сприяння діяльності місцевих організацій творчих спілок у сфері містобудування та архітектури.</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3.24. Інші функції у сфері містобудування та архітектури, визначені законодавчими та нормативно-правовими актами.</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3.25. Надання   інформації юридичним  особам  та  фізичним  особам, зацікавленим  у відведенні земельних ділянок, про можливі варіанти розміщення об'єктів відповідно до затвердженої містобудівної документації та документації із землеустрою.</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3.26. Здійснення  участі у роботі постійно діючої комісії сільської ради з питань вибору земельних ділянок   для   розміщення    об'єктів, згідно затвердженої містобудівної документації   на   території  Сурсько-Литовської  сільської   ради.</w:t>
      </w:r>
    </w:p>
    <w:p w:rsidR="00D74A47" w:rsidRPr="007C2B46" w:rsidRDefault="00D74A47" w:rsidP="00D74A47">
      <w:pPr>
        <w:shd w:val="clear" w:color="auto" w:fill="FFFFFF"/>
        <w:spacing w:before="100" w:beforeAutospacing="1" w:after="100" w:afterAutospacing="1" w:line="240" w:lineRule="auto"/>
        <w:jc w:val="both"/>
        <w:rPr>
          <w:rFonts w:eastAsia="Times New Roman" w:cs="Times New Roman"/>
          <w:lang w:val="uk-UA" w:eastAsia="ru-RU"/>
        </w:rPr>
      </w:pPr>
      <w:r w:rsidRPr="007C2B46">
        <w:rPr>
          <w:rFonts w:eastAsia="Times New Roman" w:cs="Times New Roman"/>
          <w:lang w:val="uk-UA" w:eastAsia="ru-RU"/>
        </w:rPr>
        <w:t>3.27. Здійснення участі у роботі постійно діючої комісії сільської ради з добору  земельних ділянок, які виставляються для продажу на аукціоні або права на які виставляються для такого продажу.</w:t>
      </w:r>
    </w:p>
    <w:p w:rsidR="00D74A47" w:rsidRPr="007C2B46" w:rsidRDefault="00D74A47" w:rsidP="00D74A47">
      <w:pPr>
        <w:shd w:val="clear" w:color="auto" w:fill="FFFFFF"/>
        <w:spacing w:before="100" w:beforeAutospacing="1" w:after="100" w:afterAutospacing="1" w:line="240" w:lineRule="auto"/>
        <w:rPr>
          <w:rFonts w:eastAsia="Times New Roman" w:cs="Times New Roman"/>
          <w:lang w:val="uk-UA" w:eastAsia="ru-RU"/>
        </w:rPr>
      </w:pPr>
      <w:r w:rsidRPr="007C2B46">
        <w:rPr>
          <w:rFonts w:eastAsia="Times New Roman" w:cs="Times New Roman"/>
          <w:lang w:val="uk-UA" w:eastAsia="ru-RU"/>
        </w:rPr>
        <w:t>3.28. Здійснення внесення пропозицій до обласної ради щодо встановлення і зміни меж сіл.</w:t>
      </w:r>
    </w:p>
    <w:p w:rsidR="00D74A47" w:rsidRPr="007C2B46" w:rsidRDefault="00D74A47" w:rsidP="00D74A47">
      <w:pPr>
        <w:shd w:val="clear" w:color="auto" w:fill="FFFFFF"/>
        <w:spacing w:before="100" w:beforeAutospacing="1" w:after="100" w:afterAutospacing="1" w:line="240" w:lineRule="auto"/>
        <w:rPr>
          <w:rFonts w:eastAsia="Times New Roman" w:cs="Times New Roman"/>
          <w:lang w:val="uk-UA" w:eastAsia="ru-RU"/>
        </w:rPr>
      </w:pPr>
      <w:r w:rsidRPr="007C2B46">
        <w:rPr>
          <w:rFonts w:eastAsia="Times New Roman" w:cs="Times New Roman"/>
          <w:lang w:val="uk-UA" w:eastAsia="ru-RU"/>
        </w:rPr>
        <w:t>3.29. Здійснення координації діяльності місцевих органів земельних ресурсів.</w:t>
      </w:r>
    </w:p>
    <w:p w:rsidR="00D74A47" w:rsidRPr="007C2B46" w:rsidRDefault="00D74A47" w:rsidP="00D74A47">
      <w:pPr>
        <w:shd w:val="clear" w:color="auto" w:fill="FFFFFF"/>
        <w:spacing w:before="100" w:beforeAutospacing="1" w:after="100" w:afterAutospacing="1" w:line="240" w:lineRule="auto"/>
        <w:jc w:val="both"/>
        <w:rPr>
          <w:rFonts w:eastAsia="Times New Roman" w:cs="Times New Roman"/>
          <w:lang w:val="uk-UA" w:eastAsia="ru-RU"/>
        </w:rPr>
      </w:pPr>
      <w:r w:rsidRPr="007C2B46">
        <w:rPr>
          <w:rFonts w:eastAsia="Times New Roman" w:cs="Times New Roman"/>
          <w:lang w:val="uk-UA" w:eastAsia="ru-RU"/>
        </w:rPr>
        <w:t>3.30. Взаємодія з державною інспекцією з контролю за використанням і охороною земель, яка функціонує у селах, правоохоронними органами та отримання від посадових осіб вказаних органів інформації, необхідної для виконання покладених на нього завдань.</w:t>
      </w:r>
    </w:p>
    <w:p w:rsidR="00D74A47" w:rsidRPr="007C2B46" w:rsidRDefault="00D74A47" w:rsidP="00D74A47">
      <w:pPr>
        <w:shd w:val="clear" w:color="auto" w:fill="FFFFFF"/>
        <w:spacing w:before="100" w:beforeAutospacing="1" w:after="100" w:afterAutospacing="1" w:line="240" w:lineRule="auto"/>
        <w:jc w:val="both"/>
        <w:rPr>
          <w:rFonts w:eastAsia="Times New Roman" w:cs="Times New Roman"/>
          <w:lang w:val="uk-UA" w:eastAsia="ru-RU"/>
        </w:rPr>
      </w:pPr>
      <w:r w:rsidRPr="007C2B46">
        <w:rPr>
          <w:rFonts w:eastAsia="Times New Roman" w:cs="Times New Roman"/>
          <w:lang w:val="uk-UA" w:eastAsia="ru-RU"/>
        </w:rPr>
        <w:t>3.31. Проведення аналізу матеріалів, що надійшли від правоохоронних і контролюючих органів, результати претензійної і позовної роботи, стан договірної роботи; розроблення відповідних пропозицій щодо усунення недоліків у правовому забезпеченні.</w:t>
      </w:r>
    </w:p>
    <w:p w:rsidR="00D74A47" w:rsidRPr="007C2B46" w:rsidRDefault="00D74A47" w:rsidP="00D74A47">
      <w:pPr>
        <w:shd w:val="clear" w:color="auto" w:fill="FFFFFF"/>
        <w:spacing w:before="100" w:beforeAutospacing="1" w:after="100" w:afterAutospacing="1" w:line="240" w:lineRule="auto"/>
        <w:rPr>
          <w:rFonts w:eastAsia="Times New Roman" w:cs="Times New Roman"/>
          <w:lang w:val="uk-UA" w:eastAsia="ru-RU"/>
        </w:rPr>
      </w:pPr>
      <w:r w:rsidRPr="007C2B46">
        <w:rPr>
          <w:rFonts w:eastAsia="Times New Roman" w:cs="Times New Roman"/>
          <w:lang w:val="uk-UA" w:eastAsia="ru-RU"/>
        </w:rPr>
        <w:t>3.32. Проведення аналізу наслідків розгляду претензій, позовів і судових справ.</w:t>
      </w:r>
    </w:p>
    <w:p w:rsidR="00D74A47" w:rsidRPr="007C2B46" w:rsidRDefault="00D74A47" w:rsidP="00D74A47">
      <w:pPr>
        <w:shd w:val="clear" w:color="auto" w:fill="FFFFFF"/>
        <w:spacing w:before="100" w:beforeAutospacing="1" w:after="100" w:afterAutospacing="1" w:line="240" w:lineRule="auto"/>
        <w:jc w:val="both"/>
        <w:rPr>
          <w:rFonts w:eastAsia="Times New Roman" w:cs="Times New Roman"/>
          <w:lang w:val="uk-UA" w:eastAsia="ru-RU"/>
        </w:rPr>
      </w:pPr>
      <w:r w:rsidRPr="007C2B46">
        <w:rPr>
          <w:rFonts w:eastAsia="Times New Roman" w:cs="Times New Roman"/>
          <w:lang w:val="uk-UA" w:eastAsia="ru-RU"/>
        </w:rPr>
        <w:t>3.33. Сприяння своєчасному вжиттю законних заходів за протестами та поданнями прокуратури, ухвалами, рішеннями, постановами суду, відповідними документами інших правоохоронних і контролюючих органів тощо.</w:t>
      </w:r>
    </w:p>
    <w:p w:rsidR="00D74A47" w:rsidRPr="007C2B46" w:rsidRDefault="00D74A47" w:rsidP="00D74A47">
      <w:pPr>
        <w:shd w:val="clear" w:color="auto" w:fill="FFFFFF"/>
        <w:spacing w:before="100" w:beforeAutospacing="1" w:after="100" w:afterAutospacing="1" w:line="240" w:lineRule="auto"/>
        <w:rPr>
          <w:rFonts w:eastAsia="Times New Roman" w:cs="Times New Roman"/>
          <w:lang w:val="uk-UA" w:eastAsia="ru-RU"/>
        </w:rPr>
      </w:pPr>
      <w:r w:rsidRPr="007C2B46">
        <w:rPr>
          <w:rFonts w:eastAsia="Times New Roman" w:cs="Times New Roman"/>
          <w:lang w:val="uk-UA" w:eastAsia="ru-RU"/>
        </w:rPr>
        <w:t>3.34. Забезпечення дотримання законодавства про державну таємницю та інформацію.</w:t>
      </w:r>
    </w:p>
    <w:p w:rsidR="00D74A47" w:rsidRPr="007C2B46" w:rsidRDefault="00D74A47" w:rsidP="00D74A47">
      <w:pPr>
        <w:shd w:val="clear" w:color="auto" w:fill="FFFFFF"/>
        <w:spacing w:before="100" w:beforeAutospacing="1" w:after="100" w:afterAutospacing="1" w:line="240" w:lineRule="auto"/>
        <w:jc w:val="both"/>
        <w:rPr>
          <w:rFonts w:eastAsia="Times New Roman" w:cs="Times New Roman"/>
          <w:lang w:val="uk-UA" w:eastAsia="ru-RU"/>
        </w:rPr>
      </w:pPr>
      <w:r w:rsidRPr="007C2B46">
        <w:rPr>
          <w:rFonts w:eastAsia="Times New Roman" w:cs="Times New Roman"/>
          <w:lang w:val="uk-UA" w:eastAsia="ru-RU"/>
        </w:rPr>
        <w:lastRenderedPageBreak/>
        <w:t>3.35. Розглядання у межах компетенції відділу звернень, заяв громадян, забезпечення вжиття відповідних заходів для вирішення порушених ними питань.</w:t>
      </w:r>
    </w:p>
    <w:p w:rsidR="00D74A47" w:rsidRPr="007C2B46" w:rsidRDefault="00D74A47" w:rsidP="00D74A47">
      <w:pPr>
        <w:shd w:val="clear" w:color="auto" w:fill="FFFFFF"/>
        <w:spacing w:before="100" w:beforeAutospacing="1" w:after="100" w:afterAutospacing="1" w:line="240" w:lineRule="auto"/>
        <w:jc w:val="both"/>
        <w:rPr>
          <w:rFonts w:cs="Times New Roman"/>
          <w:shd w:val="clear" w:color="auto" w:fill="FFFFFF"/>
          <w:lang w:val="uk-UA"/>
        </w:rPr>
      </w:pPr>
      <w:r w:rsidRPr="007C2B46">
        <w:rPr>
          <w:rFonts w:cs="Times New Roman"/>
          <w:shd w:val="clear" w:color="auto" w:fill="FFFFFF"/>
          <w:lang w:val="uk-UA"/>
        </w:rPr>
        <w:t>3.37. Здійснює аналіз ефективного використання земельних ресурсів сільської ради.</w:t>
      </w:r>
    </w:p>
    <w:p w:rsidR="00D74A47" w:rsidRPr="007C2B46" w:rsidRDefault="00D74A47" w:rsidP="00D74A47">
      <w:pPr>
        <w:shd w:val="clear" w:color="auto" w:fill="FFFFFF"/>
        <w:spacing w:before="100" w:beforeAutospacing="1" w:after="100" w:afterAutospacing="1" w:line="240" w:lineRule="auto"/>
        <w:jc w:val="both"/>
        <w:rPr>
          <w:rFonts w:eastAsia="Times New Roman" w:cs="Times New Roman"/>
          <w:lang w:val="uk-UA" w:eastAsia="ru-RU"/>
        </w:rPr>
      </w:pPr>
      <w:r w:rsidRPr="007C2B46">
        <w:rPr>
          <w:rFonts w:cs="Times New Roman"/>
          <w:shd w:val="clear" w:color="auto" w:fill="FFFFFF"/>
          <w:lang w:val="uk-UA"/>
        </w:rPr>
        <w:t>3.38. Проводить роботу щодо розробки, аналізу та надання пропозицій до проектів нормативно-правових актів та інших нормативних документів, а також концепцій і програм управління земельними ресурсами. </w:t>
      </w:r>
    </w:p>
    <w:p w:rsidR="00D74A47" w:rsidRPr="007C2B46" w:rsidRDefault="00D74A47" w:rsidP="00D74A47">
      <w:pPr>
        <w:shd w:val="clear" w:color="auto" w:fill="FFFFFF"/>
        <w:spacing w:before="100" w:beforeAutospacing="1" w:after="100" w:afterAutospacing="1" w:line="240" w:lineRule="auto"/>
        <w:jc w:val="both"/>
        <w:rPr>
          <w:rFonts w:eastAsia="Times New Roman" w:cs="Times New Roman"/>
          <w:lang w:val="uk-UA" w:eastAsia="ru-RU"/>
        </w:rPr>
      </w:pPr>
      <w:r w:rsidRPr="007C2B46">
        <w:rPr>
          <w:rFonts w:eastAsia="Times New Roman" w:cs="Times New Roman"/>
          <w:lang w:val="uk-UA" w:eastAsia="ru-RU"/>
        </w:rPr>
        <w:t>3.39. Приймає  участь у розробці та виконанні  программ сільської ОТГ з використання і охорони земель сільської ради.</w:t>
      </w:r>
    </w:p>
    <w:p w:rsidR="00D74A47" w:rsidRPr="007C2B46" w:rsidRDefault="00D74A47" w:rsidP="00D74A47">
      <w:pPr>
        <w:shd w:val="clear" w:color="auto" w:fill="FFFFFF"/>
        <w:spacing w:before="100" w:beforeAutospacing="1" w:after="100" w:afterAutospacing="1" w:line="240" w:lineRule="auto"/>
        <w:rPr>
          <w:rFonts w:eastAsia="Times New Roman" w:cs="Times New Roman"/>
          <w:b/>
          <w:lang w:val="uk-UA" w:eastAsia="ru-RU"/>
        </w:rPr>
      </w:pPr>
      <w:r w:rsidRPr="007C2B46">
        <w:rPr>
          <w:rFonts w:cs="Times New Roman"/>
          <w:b/>
          <w:lang w:val="uk-UA"/>
        </w:rPr>
        <w:t>У сфері благоустрою території:</w:t>
      </w:r>
    </w:p>
    <w:p w:rsidR="00D74A47" w:rsidRPr="007C2B46" w:rsidRDefault="00D74A47" w:rsidP="00D74A47">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3.37. Організовує благоустрій та здійснює контроль за станом благоустрою населених пунктів в межах території </w:t>
      </w:r>
      <w:r w:rsidRPr="007C2B46">
        <w:rPr>
          <w:rFonts w:eastAsia="Times New Roman" w:cs="Times New Roman"/>
          <w:lang w:val="uk-UA" w:eastAsia="ru-RU"/>
        </w:rPr>
        <w:t xml:space="preserve">Сурсько-Литовської </w:t>
      </w:r>
      <w:r w:rsidRPr="007C2B46">
        <w:rPr>
          <w:rFonts w:cs="Times New Roman"/>
          <w:lang w:val="uk-UA"/>
        </w:rPr>
        <w:t>сільської ради;</w:t>
      </w:r>
    </w:p>
    <w:p w:rsidR="00D74A47" w:rsidRPr="007C2B46" w:rsidRDefault="00D74A47" w:rsidP="00D74A47">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 3.38. Забезпечує контроль за утриманням в належному стані кладовищ, інших місць поховання та їх охорони; </w:t>
      </w:r>
    </w:p>
    <w:p w:rsidR="00D74A47" w:rsidRPr="007C2B46" w:rsidRDefault="00D74A47" w:rsidP="00D74A47">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3.39. Забезпечує підготовку документів щодо затвердження схем санітарного очищення населених пунктів та впровадження системи роздільного збирання побутових відходів; </w:t>
      </w:r>
    </w:p>
    <w:p w:rsidR="00D74A47" w:rsidRPr="007C2B46" w:rsidRDefault="00D74A47" w:rsidP="00D74A47">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3.40. Забезпечує підготовку документів щодо затвердження норм надання послуг з вивезення побутових відходів; </w:t>
      </w:r>
    </w:p>
    <w:p w:rsidR="00D74A47" w:rsidRPr="007C2B46" w:rsidRDefault="00D74A47" w:rsidP="00D74A47">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3.41. Забезпечує підготовку документів щодо видачі дозволу на порушення, очищення об’єктів благоустрою у випадках і порядку, передбачених законодавством; </w:t>
      </w:r>
    </w:p>
    <w:p w:rsidR="00D74A47" w:rsidRPr="007C2B46" w:rsidRDefault="00D74A47" w:rsidP="00D74A47">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3.42. Забезпечує виконання або делегування на конкурсній основі генеральній будівельній організації (підрядній організації) функцій замовника на будівництво, реконструкцію і ремонт житла, інших об’єктів соціальної та виробничої інфраструктури комунальної власності;</w:t>
      </w:r>
    </w:p>
    <w:p w:rsidR="00D74A47" w:rsidRPr="007C2B46" w:rsidRDefault="00D74A47" w:rsidP="00D74A47">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 3.43. Бере участь у реалізації державної політики у сфері комунальної власності, благоустрою, готує пропозиції до програм соціально-економічного розвитку та проекту селищного бюджету;</w:t>
      </w:r>
    </w:p>
    <w:p w:rsidR="00D74A47" w:rsidRPr="007C2B46" w:rsidRDefault="00D74A47" w:rsidP="00D74A47">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 3.44. Здійснює в межах своєї компетенції контроль за станом експлуатації та утримання благоустрою об'єктів комунального господарства незалежно від форми власності; </w:t>
      </w:r>
    </w:p>
    <w:p w:rsidR="00D74A47" w:rsidRPr="007C2B46" w:rsidRDefault="00D74A47" w:rsidP="00D74A47">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3.45. Інформує населення про здійснення заходів з благоустрою населених пунктів; </w:t>
      </w:r>
    </w:p>
    <w:p w:rsidR="00D74A47" w:rsidRPr="007C2B46" w:rsidRDefault="00D74A47" w:rsidP="00D74A47">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3.46. Здійснює аналіз стану сфери благоустрою населених пунктів, поводження з побутовими відходами; </w:t>
      </w:r>
    </w:p>
    <w:p w:rsidR="00D74A47" w:rsidRPr="007C2B46" w:rsidRDefault="00D74A47" w:rsidP="00D74A47">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3.47. Надає пропозиції щодо затвердження схеми санітарного очищення; </w:t>
      </w:r>
    </w:p>
    <w:p w:rsidR="00D74A47" w:rsidRPr="007C2B46" w:rsidRDefault="00D74A47" w:rsidP="00D74A47">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3.48. Проводить перевірки територій та об'єктів на території</w:t>
      </w:r>
      <w:r w:rsidRPr="007C2B46">
        <w:rPr>
          <w:rFonts w:eastAsia="Times New Roman" w:cs="Times New Roman"/>
          <w:lang w:val="uk-UA" w:eastAsia="ru-RU"/>
        </w:rPr>
        <w:t xml:space="preserve"> Сурсько-Литовської</w:t>
      </w:r>
      <w:r w:rsidRPr="007C2B46">
        <w:rPr>
          <w:rFonts w:cs="Times New Roman"/>
          <w:lang w:val="uk-UA"/>
        </w:rPr>
        <w:t xml:space="preserve"> сільської ради щодо стану їх благоустрою; </w:t>
      </w:r>
    </w:p>
    <w:p w:rsidR="00D74A47" w:rsidRPr="007C2B46" w:rsidRDefault="00D74A47" w:rsidP="00D74A47">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3.49. Контролює та сприяє в забезпеченні чистоти і порядку в громаді, очищенню територій та об'єктів від відходів,  самовільно розміщених об'єктів та елементів;</w:t>
      </w:r>
    </w:p>
    <w:p w:rsidR="00D74A47" w:rsidRPr="007C2B46" w:rsidRDefault="00D74A47" w:rsidP="00D74A47">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 3.50. Здійснює контроль за виконанням заходів та приписів з приведення до належного стану територій та об'єктів благоустрою громади.</w:t>
      </w:r>
    </w:p>
    <w:p w:rsidR="00D74A47" w:rsidRPr="007C2B46" w:rsidRDefault="00D74A47" w:rsidP="00D74A47">
      <w:pPr>
        <w:shd w:val="clear" w:color="auto" w:fill="FFFFFF"/>
        <w:spacing w:before="100" w:beforeAutospacing="1" w:after="100" w:afterAutospacing="1" w:line="240" w:lineRule="auto"/>
        <w:jc w:val="both"/>
        <w:rPr>
          <w:rFonts w:eastAsia="Times New Roman" w:cs="Times New Roman"/>
          <w:lang w:val="uk-UA" w:eastAsia="ru-RU"/>
        </w:rPr>
      </w:pPr>
      <w:r w:rsidRPr="007C2B46">
        <w:rPr>
          <w:rFonts w:cs="Times New Roman"/>
          <w:lang w:val="uk-UA"/>
        </w:rPr>
        <w:lastRenderedPageBreak/>
        <w:t xml:space="preserve"> 3.51. Здійснює інші повноваження, визначені законом. </w:t>
      </w:r>
    </w:p>
    <w:p w:rsidR="00D74A47" w:rsidRPr="007C2B46" w:rsidRDefault="00D74A47" w:rsidP="00D74A47">
      <w:pPr>
        <w:shd w:val="clear" w:color="auto" w:fill="FFFFFF"/>
        <w:spacing w:after="150" w:line="240" w:lineRule="auto"/>
        <w:jc w:val="center"/>
        <w:rPr>
          <w:rFonts w:eastAsia="Times New Roman" w:cs="Times New Roman"/>
          <w:b/>
          <w:bCs/>
          <w:lang w:val="uk-UA" w:eastAsia="ru-RU"/>
        </w:rPr>
      </w:pPr>
      <w:r w:rsidRPr="007C2B46">
        <w:rPr>
          <w:rFonts w:eastAsia="Times New Roman" w:cs="Times New Roman"/>
          <w:b/>
          <w:bCs/>
          <w:lang w:val="uk-UA" w:eastAsia="ru-RU"/>
        </w:rPr>
        <w:t>4. Відділ має право:</w:t>
      </w:r>
    </w:p>
    <w:p w:rsidR="00D74A47" w:rsidRPr="007C2B46" w:rsidRDefault="00D74A47" w:rsidP="00D74A47">
      <w:pPr>
        <w:shd w:val="clear" w:color="auto" w:fill="FFFFFF"/>
        <w:spacing w:after="150" w:line="240" w:lineRule="auto"/>
        <w:jc w:val="both"/>
        <w:rPr>
          <w:rFonts w:eastAsia="Times New Roman" w:cs="Times New Roman"/>
          <w:bCs/>
          <w:lang w:val="uk-UA" w:eastAsia="ru-RU"/>
        </w:rPr>
      </w:pPr>
      <w:r w:rsidRPr="007C2B46">
        <w:rPr>
          <w:rFonts w:eastAsia="Times New Roman" w:cs="Times New Roman"/>
          <w:bCs/>
          <w:lang w:val="uk-UA" w:eastAsia="ru-RU"/>
        </w:rPr>
        <w:t>4.1. Представляти виконавчий комітет сільської ради або відділ у відповідних органах державної влади, органах місцевого самоврядування, підприємствах, установах та організаціях з питань, що належать до повноважень відділу.</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4.2. Залучати працівників інших структурних підрозділів  виконавчого комітету сільської ради,  підприємств, установ та організацій до розгляду питань,  що належать до його компетенції.</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4.3. Одержувати в  установленому  порядку  від  інших  структурних підрозділів      виконавчого комітету сільської ради,     підприємств,  установ та організацій  інформацію, документи  та  інші  матеріали,  а  від місцевих органів державної статистики безоплатно статистичні дані,  необхідні  для  виконання покладених на нього завдань.</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4.4. Відділ під  час  виконання  покладених  на  нього  завдань взаємодіє з іншими структурними підрозділами виконавчого комітету сільської ради, органами місцевого самоврядування,  підприємствами,  установами та організаціями усіх форм власності, об'єднаннями громадян.</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4.5. Вносити на розгляд керівництву сільської ради пропозиції щодо вдосконалення роботи відділу містобудування, архітектури та благоустрою з питань, що стосуються його діяльності.</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4.6.   За згодою керівництва брати участь у проведенні перевірок щодо дотримання вимог законодавства та наданні консультативно- методичної допомоги з питань містобудування, архітектури та благоустрою.</w:t>
      </w:r>
    </w:p>
    <w:p w:rsidR="00D74A47" w:rsidRPr="007C2B46" w:rsidRDefault="00D74A47" w:rsidP="00D74A47">
      <w:pPr>
        <w:shd w:val="clear" w:color="auto" w:fill="FFFFFF"/>
        <w:spacing w:after="150" w:line="240" w:lineRule="auto"/>
        <w:jc w:val="both"/>
        <w:rPr>
          <w:rFonts w:eastAsia="Times New Roman" w:cs="Times New Roman"/>
          <w:lang w:val="uk-UA" w:eastAsia="ru-RU"/>
        </w:rPr>
      </w:pPr>
    </w:p>
    <w:p w:rsidR="00D74A47" w:rsidRPr="007C2B46" w:rsidRDefault="00D74A47" w:rsidP="00D74A47">
      <w:pPr>
        <w:shd w:val="clear" w:color="auto" w:fill="FFFFFF"/>
        <w:spacing w:after="150" w:line="240" w:lineRule="auto"/>
        <w:jc w:val="center"/>
        <w:rPr>
          <w:rFonts w:eastAsia="Times New Roman" w:cs="Times New Roman"/>
          <w:lang w:val="uk-UA" w:eastAsia="ru-RU"/>
        </w:rPr>
      </w:pPr>
      <w:r w:rsidRPr="007C2B46">
        <w:rPr>
          <w:rFonts w:eastAsia="Times New Roman" w:cs="Times New Roman"/>
          <w:b/>
          <w:bCs/>
          <w:lang w:val="uk-UA" w:eastAsia="ru-RU"/>
        </w:rPr>
        <w:t>5. Структура та організація діяльності відділу</w:t>
      </w:r>
    </w:p>
    <w:p w:rsidR="00D74A47" w:rsidRPr="007C2B46" w:rsidRDefault="00D74A47" w:rsidP="00D74A47">
      <w:pPr>
        <w:shd w:val="clear" w:color="auto" w:fill="FFFFFF"/>
        <w:spacing w:after="150" w:line="240" w:lineRule="auto"/>
        <w:jc w:val="both"/>
        <w:rPr>
          <w:rFonts w:cs="Times New Roman"/>
          <w:lang w:val="uk-UA"/>
        </w:rPr>
      </w:pPr>
      <w:r w:rsidRPr="007C2B46">
        <w:rPr>
          <w:rFonts w:eastAsia="Times New Roman" w:cs="Times New Roman"/>
          <w:lang w:val="uk-UA" w:eastAsia="ru-RU"/>
        </w:rPr>
        <w:t xml:space="preserve">5.2.  Відділ </w:t>
      </w:r>
      <w:r w:rsidRPr="007C2B46">
        <w:rPr>
          <w:rFonts w:eastAsia="Times New Roman" w:cs="Times New Roman"/>
          <w:bCs/>
          <w:lang w:val="uk-UA" w:eastAsia="ru-RU"/>
        </w:rPr>
        <w:t>містобудування</w:t>
      </w:r>
      <w:r w:rsidRPr="007C2B46">
        <w:rPr>
          <w:rFonts w:eastAsia="Times New Roman" w:cs="Times New Roman"/>
          <w:lang w:val="uk-UA" w:eastAsia="ru-RU"/>
        </w:rPr>
        <w:t>, архітектури</w:t>
      </w:r>
      <w:r w:rsidRPr="007C2B46">
        <w:rPr>
          <w:rFonts w:eastAsia="Times New Roman" w:cs="Times New Roman"/>
          <w:b/>
          <w:bCs/>
          <w:lang w:val="uk-UA" w:eastAsia="ru-RU"/>
        </w:rPr>
        <w:t xml:space="preserve"> </w:t>
      </w:r>
      <w:r w:rsidRPr="007C2B46">
        <w:rPr>
          <w:rFonts w:eastAsia="Times New Roman" w:cs="Times New Roman"/>
          <w:bCs/>
          <w:lang w:val="uk-UA" w:eastAsia="ru-RU"/>
        </w:rPr>
        <w:t>та благоустрою</w:t>
      </w:r>
      <w:r w:rsidRPr="007C2B46">
        <w:rPr>
          <w:rFonts w:eastAsia="Times New Roman" w:cs="Times New Roman"/>
          <w:lang w:val="uk-UA" w:eastAsia="ru-RU"/>
        </w:rPr>
        <w:t xml:space="preserve"> очолює начальник відділу, який призначається на посаду і звільняється з посади сільським головою, відповідно до Закону України «Про службу в органах місцевого самоврядування».</w:t>
      </w:r>
      <w:r w:rsidRPr="007C2B46">
        <w:rPr>
          <w:rFonts w:cs="Times New Roman"/>
          <w:lang w:val="uk-UA"/>
        </w:rPr>
        <w:t xml:space="preserve"> Начальник відділу за посадою є головним архітектором </w:t>
      </w:r>
      <w:r w:rsidRPr="007C2B46">
        <w:rPr>
          <w:rFonts w:eastAsia="Times New Roman" w:cs="Times New Roman"/>
          <w:lang w:val="uk-UA" w:eastAsia="ru-RU"/>
        </w:rPr>
        <w:t>Сурсько-Литовської сільської</w:t>
      </w:r>
      <w:r w:rsidRPr="007C2B46">
        <w:rPr>
          <w:rFonts w:cs="Times New Roman"/>
          <w:lang w:val="uk-UA"/>
        </w:rPr>
        <w:t xml:space="preserve"> ради (сільської ОТГ).</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cs="Times New Roman"/>
          <w:lang w:val="uk-UA"/>
        </w:rPr>
        <w:t>5.2.1. На посаду начальника відділу призначається особа з вищою освітою за відповідним напрямом професійного спрямування (архітектура),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 в іншій сфері не менш як п’ять років.</w:t>
      </w:r>
    </w:p>
    <w:p w:rsidR="00D74A47" w:rsidRPr="007C2B46" w:rsidRDefault="00D74A47" w:rsidP="00D74A47">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5.3.   Начальник відділу:</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5.3.1. Організовує і здійснює керівництво   роботою   відділу,   несе  персональну відповідальність   за  виконання покладених на нього завдань.</w:t>
      </w:r>
    </w:p>
    <w:p w:rsidR="00D74A47" w:rsidRPr="007C2B46" w:rsidRDefault="00D74A47" w:rsidP="00D74A47">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5.3.2.  Затверджує функціональні  обов'язки  працівників  відділу  та визначає ступінь їх відповідальності.</w:t>
      </w:r>
    </w:p>
    <w:p w:rsidR="00D74A47" w:rsidRPr="007C2B46" w:rsidRDefault="00D74A47" w:rsidP="00D74A47">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5.3.3.  Представляє відділ</w:t>
      </w:r>
      <w:r w:rsidRPr="007C2B46">
        <w:rPr>
          <w:rFonts w:eastAsia="Times New Roman" w:cs="Times New Roman"/>
          <w:bCs/>
          <w:lang w:val="uk-UA" w:eastAsia="ru-RU"/>
        </w:rPr>
        <w:t xml:space="preserve"> містобудування</w:t>
      </w:r>
      <w:r w:rsidRPr="007C2B46">
        <w:rPr>
          <w:rFonts w:eastAsia="Times New Roman" w:cs="Times New Roman"/>
          <w:lang w:val="uk-UA" w:eastAsia="ru-RU"/>
        </w:rPr>
        <w:t>, архітектури та благоустрою</w:t>
      </w:r>
      <w:r w:rsidRPr="007C2B46">
        <w:rPr>
          <w:rFonts w:eastAsia="Times New Roman" w:cs="Times New Roman"/>
          <w:b/>
          <w:bCs/>
          <w:lang w:val="uk-UA" w:eastAsia="ru-RU"/>
        </w:rPr>
        <w:t xml:space="preserve"> </w:t>
      </w:r>
      <w:r w:rsidRPr="007C2B46">
        <w:rPr>
          <w:rFonts w:eastAsia="Times New Roman" w:cs="Times New Roman"/>
          <w:lang w:val="uk-UA" w:eastAsia="ru-RU"/>
        </w:rPr>
        <w:t xml:space="preserve"> з усіх питань, пов’язаних з його діяльністю;</w:t>
      </w:r>
    </w:p>
    <w:p w:rsidR="00D74A47" w:rsidRPr="007C2B46" w:rsidRDefault="00D74A47" w:rsidP="00D74A47">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5.3.4. Вживає заходів щодо удосконалення організації та підвищення ефективності роботи відділу;</w:t>
      </w:r>
    </w:p>
    <w:p w:rsidR="00D74A47" w:rsidRPr="007C2B46" w:rsidRDefault="00D74A47" w:rsidP="00D74A47">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5.3.5. Входить до складу виконавчого комітету сільської ради (сільської ОТГ);</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5.3.6. Вносить пропозиції щодо розгляду на засіданнях сесій сільської ради з питань, що належать до компетенції відділу;</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5.3.7. Від імені відділу та в межах завдань покладених на відділ підписує документи, пов’язані з діяльністю відділу.</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5.3.8. За відсутності начальника відділу містобудування, архітектури та благоустрою його обов’язки виконує головний спеціаліст відділу містобудування та архітектури, або інспектор з благоустрою.</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lastRenderedPageBreak/>
        <w:t>5.3.9. За дорученням сільського голови представляє інтереси відділу взаємовідносинах з іншими структурними підрозділами виконавчого комітету, виконавчої влади, іншими органами місцевого самоврядування, підприємствами, установами та організаціями;</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5.3.10. Подає сільському голові пропозиції щодо призначення на посаду та звільнення з посади у порядку, передбаченому законодавством про державну службу, державних службовців відділу, присвоєння їм рангів державних службовців, їх заохочення та притягнення до дисциплінарної відповідальності;</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5.3.11. Службові обов’язки працівників відділу</w:t>
      </w:r>
      <w:r w:rsidRPr="007C2B46">
        <w:rPr>
          <w:rFonts w:eastAsia="Times New Roman" w:cs="Times New Roman"/>
          <w:bCs/>
          <w:lang w:val="uk-UA" w:eastAsia="ru-RU"/>
        </w:rPr>
        <w:t xml:space="preserve"> містобудування</w:t>
      </w:r>
      <w:r w:rsidRPr="007C2B46">
        <w:rPr>
          <w:rFonts w:eastAsia="Times New Roman" w:cs="Times New Roman"/>
          <w:lang w:val="uk-UA" w:eastAsia="ru-RU"/>
        </w:rPr>
        <w:t xml:space="preserve"> та архітектури визначаються посадовими інструкціями, що затверджуються сільським головою.</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5.3.12. Проводить особистий прийом громадян з питань, що належать до повноважень  відділу;</w:t>
      </w:r>
    </w:p>
    <w:p w:rsidR="00D74A47" w:rsidRPr="007C2B46" w:rsidRDefault="00D74A47" w:rsidP="00D74A47">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5.3.13. Забезпечує дотримання працівниками відділу правил внутрішнього трудового розпорядку та виконавської дисципліни;</w:t>
      </w:r>
    </w:p>
    <w:p w:rsidR="00D74A47" w:rsidRPr="007C2B46" w:rsidRDefault="00D74A47" w:rsidP="00D74A47">
      <w:pPr>
        <w:shd w:val="clear" w:color="auto" w:fill="FFFFFF"/>
        <w:spacing w:after="150" w:line="240" w:lineRule="auto"/>
        <w:rPr>
          <w:rFonts w:cs="Times New Roman"/>
          <w:lang w:val="uk-UA"/>
        </w:rPr>
      </w:pPr>
      <w:r w:rsidRPr="007C2B46">
        <w:rPr>
          <w:rFonts w:cs="Times New Roman"/>
          <w:lang w:val="uk-UA"/>
        </w:rPr>
        <w:t>5.3.14.  Діловодство ведеться згідно з номенклатурою справ виконкому сільської ради.</w:t>
      </w:r>
    </w:p>
    <w:p w:rsidR="00D74A47" w:rsidRPr="007C2B46" w:rsidRDefault="00D74A47" w:rsidP="00D74A47">
      <w:pPr>
        <w:shd w:val="clear" w:color="auto" w:fill="FFFFFF"/>
        <w:spacing w:after="150" w:line="240" w:lineRule="auto"/>
        <w:rPr>
          <w:rFonts w:cs="Times New Roman"/>
          <w:lang w:val="uk-UA"/>
        </w:rPr>
      </w:pPr>
      <w:r w:rsidRPr="007C2B46">
        <w:rPr>
          <w:rFonts w:cs="Times New Roman"/>
          <w:lang w:val="uk-UA"/>
        </w:rPr>
        <w:t xml:space="preserve">5.3.15. </w:t>
      </w:r>
      <w:r w:rsidRPr="007C2B46">
        <w:rPr>
          <w:rFonts w:eastAsia="Times New Roman" w:cs="Times New Roman"/>
          <w:lang w:val="uk-UA" w:eastAsia="ru-RU"/>
        </w:rPr>
        <w:t>Забезпечує</w:t>
      </w:r>
      <w:r w:rsidRPr="007C2B46">
        <w:rPr>
          <w:rFonts w:cs="Times New Roman"/>
          <w:lang w:val="uk-UA"/>
        </w:rPr>
        <w:t xml:space="preserve"> дотримання гендерної політики згідно норм та стандартів.</w:t>
      </w:r>
    </w:p>
    <w:p w:rsidR="00D74A47" w:rsidRPr="007C2B46" w:rsidRDefault="00D74A47" w:rsidP="00D74A47">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5.3.16.  Здійснює інші повноваження, визначені законом.</w:t>
      </w:r>
    </w:p>
    <w:p w:rsidR="00D74A47" w:rsidRPr="007C2B46" w:rsidRDefault="00D74A47" w:rsidP="00D74A47">
      <w:pPr>
        <w:shd w:val="clear" w:color="auto" w:fill="FFFFFF"/>
        <w:spacing w:after="150" w:line="240" w:lineRule="auto"/>
        <w:rPr>
          <w:rFonts w:eastAsia="Times New Roman" w:cs="Times New Roman"/>
          <w:lang w:val="uk-UA" w:eastAsia="ru-RU"/>
        </w:rPr>
      </w:pPr>
      <w:r w:rsidRPr="007C2B46">
        <w:rPr>
          <w:rFonts w:cs="Times New Roman"/>
          <w:lang w:val="uk-UA"/>
        </w:rPr>
        <w:t>Відділ та його працівники забезпечуються засобами, необхідними для провадження своєї діяльності.</w:t>
      </w:r>
    </w:p>
    <w:p w:rsidR="00D74A47" w:rsidRPr="007C2B46" w:rsidRDefault="00D74A47" w:rsidP="00D74A47">
      <w:pPr>
        <w:shd w:val="clear" w:color="auto" w:fill="FFFFFF"/>
        <w:spacing w:after="150" w:line="240" w:lineRule="auto"/>
        <w:rPr>
          <w:rFonts w:eastAsia="Times New Roman" w:cs="Times New Roman"/>
          <w:lang w:val="uk-UA" w:eastAsia="ru-RU"/>
        </w:rPr>
      </w:pPr>
    </w:p>
    <w:p w:rsidR="00D74A47" w:rsidRPr="007C2B46" w:rsidRDefault="00D74A47" w:rsidP="00D74A47">
      <w:pPr>
        <w:shd w:val="clear" w:color="auto" w:fill="FFFFFF"/>
        <w:spacing w:after="150" w:line="240" w:lineRule="auto"/>
        <w:rPr>
          <w:rFonts w:cs="Times New Roman"/>
          <w:b/>
          <w:lang w:val="uk-UA"/>
        </w:rPr>
      </w:pPr>
      <w:r w:rsidRPr="007C2B46">
        <w:rPr>
          <w:rFonts w:cs="Times New Roman"/>
          <w:b/>
          <w:lang w:val="uk-UA"/>
        </w:rPr>
        <w:t xml:space="preserve">                                                 6. Відповідальність відділу</w:t>
      </w:r>
    </w:p>
    <w:p w:rsidR="00D74A47" w:rsidRPr="007C2B46" w:rsidRDefault="00D74A47" w:rsidP="00D74A47">
      <w:pPr>
        <w:shd w:val="clear" w:color="auto" w:fill="FFFFFF"/>
        <w:spacing w:after="150" w:line="240" w:lineRule="auto"/>
        <w:jc w:val="both"/>
        <w:rPr>
          <w:rFonts w:cs="Times New Roman"/>
          <w:lang w:val="uk-UA"/>
        </w:rPr>
      </w:pPr>
      <w:r w:rsidRPr="007C2B46">
        <w:rPr>
          <w:rFonts w:cs="Times New Roman"/>
          <w:lang w:val="uk-UA"/>
        </w:rPr>
        <w:t>6.1. Відділ несе відповідальність за виконання покладених на нього завдань і здійснення своїх функцій відповідно до даного Положення і чинного законодавства.</w:t>
      </w:r>
    </w:p>
    <w:p w:rsidR="00D74A47" w:rsidRPr="007C2B46" w:rsidRDefault="00D74A47" w:rsidP="00D74A47">
      <w:pPr>
        <w:shd w:val="clear" w:color="auto" w:fill="FFFFFF"/>
        <w:spacing w:after="150" w:line="240" w:lineRule="auto"/>
        <w:jc w:val="both"/>
        <w:rPr>
          <w:rFonts w:cs="Times New Roman"/>
          <w:lang w:val="uk-UA"/>
        </w:rPr>
      </w:pPr>
      <w:r w:rsidRPr="007C2B46">
        <w:rPr>
          <w:rFonts w:cs="Times New Roman"/>
          <w:lang w:val="uk-UA"/>
        </w:rPr>
        <w:t xml:space="preserve">6.2. Працівники відділу несуть відповідальність за неякісне або несвоєчасне виконання посадових обов’язків та завдань, покладених на нього, бездіяльність або невикористання наданих йому прав, порушення правил поведінки посадової особи, за дотримання правил внутрішнього розпорядку. </w:t>
      </w:r>
    </w:p>
    <w:p w:rsidR="00D74A47" w:rsidRPr="007C2B46" w:rsidRDefault="00D74A47" w:rsidP="00D74A47">
      <w:pPr>
        <w:shd w:val="clear" w:color="auto" w:fill="FFFFFF"/>
        <w:spacing w:after="150" w:line="240" w:lineRule="auto"/>
        <w:jc w:val="both"/>
        <w:rPr>
          <w:rFonts w:cs="Times New Roman"/>
          <w:lang w:val="uk-UA"/>
        </w:rPr>
      </w:pPr>
      <w:r w:rsidRPr="007C2B46">
        <w:rPr>
          <w:rFonts w:cs="Times New Roman"/>
          <w:lang w:val="uk-UA"/>
        </w:rPr>
        <w:t>6.3. За порушення трудової та виконавської  дисципліни працівники відділу притягуються до відповідальності згідно з чинним законодавством.</w:t>
      </w:r>
    </w:p>
    <w:p w:rsidR="00D74A47" w:rsidRPr="007C2B46" w:rsidRDefault="00D74A47" w:rsidP="00D74A47">
      <w:pPr>
        <w:shd w:val="clear" w:color="auto" w:fill="FFFFFF"/>
        <w:spacing w:after="150" w:line="240" w:lineRule="auto"/>
        <w:jc w:val="both"/>
        <w:rPr>
          <w:rFonts w:cs="Times New Roman"/>
          <w:lang w:val="uk-UA"/>
        </w:rPr>
      </w:pPr>
      <w:r w:rsidRPr="007C2B46">
        <w:rPr>
          <w:rFonts w:cs="Times New Roman"/>
          <w:lang w:val="uk-UA"/>
        </w:rPr>
        <w:t>6.4. Під час проведення реорганізації відділу, установа, яка створюється, є правонасту- пником його прав та обов’язків.</w:t>
      </w:r>
    </w:p>
    <w:p w:rsidR="00D74A47" w:rsidRPr="007C2B46" w:rsidRDefault="00D74A47" w:rsidP="00D74A47">
      <w:pPr>
        <w:shd w:val="clear" w:color="auto" w:fill="FFFFFF"/>
        <w:spacing w:after="150" w:line="240" w:lineRule="auto"/>
        <w:rPr>
          <w:rFonts w:cs="Times New Roman"/>
          <w:lang w:val="uk-UA"/>
        </w:rPr>
      </w:pPr>
    </w:p>
    <w:p w:rsidR="00D74A47" w:rsidRPr="007C2B46" w:rsidRDefault="00D74A47" w:rsidP="00D74A47">
      <w:pPr>
        <w:shd w:val="clear" w:color="auto" w:fill="FFFFFF"/>
        <w:spacing w:after="150" w:line="240" w:lineRule="auto"/>
        <w:rPr>
          <w:rFonts w:cs="Times New Roman"/>
          <w:lang w:val="uk-UA"/>
        </w:rPr>
      </w:pPr>
    </w:p>
    <w:p w:rsidR="00D74A47" w:rsidRPr="000558FF" w:rsidRDefault="00D74A47" w:rsidP="00D74A47">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D74A47" w:rsidRPr="007C2B46" w:rsidRDefault="00D74A47" w:rsidP="00D74A47">
      <w:pPr>
        <w:shd w:val="clear" w:color="auto" w:fill="FFFFFF"/>
        <w:spacing w:after="150" w:line="240" w:lineRule="auto"/>
        <w:rPr>
          <w:rFonts w:cs="Times New Roman"/>
          <w:color w:val="000000" w:themeColor="text1"/>
          <w:lang w:val="uk-UA"/>
        </w:rPr>
      </w:pPr>
    </w:p>
    <w:p w:rsidR="00D74A47" w:rsidRDefault="00D74A47">
      <w:pPr>
        <w:rPr>
          <w:lang w:val="uk-UA"/>
        </w:rPr>
      </w:pPr>
    </w:p>
    <w:p w:rsidR="00D74A47" w:rsidRDefault="00D74A47">
      <w:pPr>
        <w:rPr>
          <w:lang w:val="uk-UA"/>
        </w:rPr>
      </w:pPr>
    </w:p>
    <w:p w:rsidR="00D74A47" w:rsidRDefault="00D74A47">
      <w:pPr>
        <w:rPr>
          <w:lang w:val="uk-UA"/>
        </w:rPr>
      </w:pPr>
    </w:p>
    <w:p w:rsidR="00D74A47" w:rsidRDefault="00D74A47">
      <w:pPr>
        <w:rPr>
          <w:lang w:val="uk-UA"/>
        </w:rPr>
      </w:pPr>
    </w:p>
    <w:p w:rsidR="00D74A47" w:rsidRDefault="00D74A47">
      <w:pPr>
        <w:rPr>
          <w:lang w:val="uk-UA"/>
        </w:rPr>
      </w:pPr>
    </w:p>
    <w:p w:rsidR="00D74A47" w:rsidRDefault="00D74A47">
      <w:pPr>
        <w:rPr>
          <w:lang w:val="uk-UA"/>
        </w:rPr>
      </w:pPr>
    </w:p>
    <w:p w:rsidR="00BC4949" w:rsidRDefault="00BC4949" w:rsidP="00BC4949">
      <w:pPr>
        <w:spacing w:after="0" w:line="240" w:lineRule="auto"/>
        <w:jc w:val="center"/>
        <w:rPr>
          <w:lang w:val="uk-UA"/>
        </w:rPr>
      </w:pPr>
      <w:r>
        <w:rPr>
          <w:noProof/>
          <w:lang w:eastAsia="ru-RU"/>
        </w:rPr>
        <w:drawing>
          <wp:inline distT="0" distB="0" distL="0" distR="0">
            <wp:extent cx="260985" cy="332740"/>
            <wp:effectExtent l="19050" t="0" r="571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BC4949" w:rsidRDefault="00BC4949" w:rsidP="00BC4949">
      <w:pPr>
        <w:spacing w:after="0" w:line="240" w:lineRule="auto"/>
        <w:jc w:val="center"/>
      </w:pPr>
    </w:p>
    <w:p w:rsidR="00BC4949" w:rsidRPr="00E71BE4" w:rsidRDefault="00BC4949" w:rsidP="00BC4949">
      <w:pPr>
        <w:spacing w:after="0" w:line="240" w:lineRule="auto"/>
        <w:jc w:val="center"/>
        <w:rPr>
          <w:b/>
          <w:lang w:val="uk-UA"/>
        </w:rPr>
      </w:pPr>
      <w:r>
        <w:rPr>
          <w:b/>
        </w:rPr>
        <w:lastRenderedPageBreak/>
        <w:t>У К Р А Ї Н А</w:t>
      </w:r>
    </w:p>
    <w:p w:rsidR="00BC4949" w:rsidRPr="00E71BE4" w:rsidRDefault="00BC4949" w:rsidP="00BC4949">
      <w:pPr>
        <w:spacing w:after="0" w:line="240" w:lineRule="auto"/>
        <w:jc w:val="center"/>
        <w:rPr>
          <w:b/>
          <w:lang w:val="uk-UA"/>
        </w:rPr>
      </w:pPr>
      <w:r>
        <w:rPr>
          <w:b/>
        </w:rPr>
        <w:t>МІСЦЕВЕ САМОВРЯДУВАННЯ</w:t>
      </w:r>
    </w:p>
    <w:p w:rsidR="00BC4949" w:rsidRPr="005862D5" w:rsidRDefault="00BC4949" w:rsidP="00BC4949">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BC4949" w:rsidRPr="005862D5" w:rsidRDefault="00BC4949" w:rsidP="00BC4949">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BC4949" w:rsidRDefault="00BC4949" w:rsidP="00BC4949">
      <w:pPr>
        <w:spacing w:after="0"/>
        <w:jc w:val="center"/>
        <w:rPr>
          <w:b/>
          <w:lang w:val="uk-UA"/>
        </w:rPr>
      </w:pPr>
      <w:r>
        <w:rPr>
          <w:b/>
          <w:lang w:val="uk-UA"/>
        </w:rPr>
        <w:t xml:space="preserve">ПРОЄКТ   </w:t>
      </w:r>
      <w:r w:rsidRPr="00290992">
        <w:rPr>
          <w:b/>
          <w:lang w:val="uk-UA"/>
        </w:rPr>
        <w:t>Р І Ш Е Н Н  Я</w:t>
      </w:r>
    </w:p>
    <w:p w:rsidR="00BC4949" w:rsidRDefault="00BC4949" w:rsidP="00BC4949">
      <w:pPr>
        <w:rPr>
          <w:lang w:val="uk-UA"/>
        </w:rPr>
      </w:pPr>
    </w:p>
    <w:p w:rsidR="00BC4949" w:rsidRDefault="00BC4949" w:rsidP="00BC4949">
      <w:pPr>
        <w:spacing w:after="0" w:line="240" w:lineRule="auto"/>
        <w:rPr>
          <w:lang w:val="uk-UA"/>
        </w:rPr>
      </w:pPr>
      <w:r>
        <w:rPr>
          <w:lang w:val="uk-UA"/>
        </w:rPr>
        <w:t xml:space="preserve">Про затвердження структури та штатної чисельності </w:t>
      </w:r>
    </w:p>
    <w:p w:rsidR="00BC4949" w:rsidRDefault="00BC4949" w:rsidP="00BC4949">
      <w:pPr>
        <w:spacing w:after="0" w:line="240" w:lineRule="auto"/>
        <w:rPr>
          <w:lang w:val="uk-UA"/>
        </w:rPr>
      </w:pPr>
      <w:r>
        <w:rPr>
          <w:lang w:val="uk-UA"/>
        </w:rPr>
        <w:t xml:space="preserve">посадових осіб Виконавчого комітету </w:t>
      </w:r>
    </w:p>
    <w:p w:rsidR="00BC4949" w:rsidRDefault="00BC4949" w:rsidP="00BC4949">
      <w:pPr>
        <w:spacing w:after="0" w:line="240" w:lineRule="auto"/>
        <w:rPr>
          <w:lang w:val="uk-UA"/>
        </w:rPr>
      </w:pPr>
      <w:r>
        <w:rPr>
          <w:lang w:val="uk-UA"/>
        </w:rPr>
        <w:t>Сурсько-Литовської сільськ</w:t>
      </w:r>
      <w:r w:rsidR="001E0122">
        <w:rPr>
          <w:lang w:val="uk-UA"/>
        </w:rPr>
        <w:t>ої ради  з 01 вересня 2021 року</w:t>
      </w:r>
    </w:p>
    <w:p w:rsidR="00BC4949" w:rsidRDefault="00BC4949" w:rsidP="00BC4949">
      <w:pPr>
        <w:spacing w:after="0" w:line="240" w:lineRule="auto"/>
        <w:rPr>
          <w:lang w:val="uk-UA"/>
        </w:rPr>
      </w:pPr>
    </w:p>
    <w:p w:rsidR="00BC4949" w:rsidRDefault="00BC4949" w:rsidP="00BC4949">
      <w:pPr>
        <w:rPr>
          <w:lang w:val="uk-UA"/>
        </w:rPr>
      </w:pPr>
      <w:r>
        <w:rPr>
          <w:lang w:val="uk-UA"/>
        </w:rPr>
        <w:t xml:space="preserve">Керуючись ст.26 та ст.51 Закону України «Про місцеве самоврядування в Україні»,сільська рада </w:t>
      </w:r>
    </w:p>
    <w:p w:rsidR="00BC4949" w:rsidRDefault="00BC4949" w:rsidP="00BC4949">
      <w:pPr>
        <w:jc w:val="center"/>
        <w:rPr>
          <w:b/>
          <w:lang w:val="uk-UA"/>
        </w:rPr>
      </w:pPr>
      <w:r>
        <w:rPr>
          <w:b/>
          <w:lang w:val="uk-UA"/>
        </w:rPr>
        <w:t>ВИРІШИЛА:</w:t>
      </w:r>
    </w:p>
    <w:p w:rsidR="00BC4949" w:rsidRPr="00031657" w:rsidRDefault="00BC4949" w:rsidP="00BC4949">
      <w:pPr>
        <w:rPr>
          <w:szCs w:val="24"/>
          <w:lang w:val="uk-UA"/>
        </w:rPr>
      </w:pPr>
    </w:p>
    <w:p w:rsidR="00BC4949" w:rsidRPr="00031657" w:rsidRDefault="00BC4949" w:rsidP="00BC4949">
      <w:pPr>
        <w:spacing w:after="0" w:line="240" w:lineRule="auto"/>
        <w:ind w:firstLine="567"/>
        <w:rPr>
          <w:rFonts w:cs="Times New Roman"/>
          <w:szCs w:val="24"/>
          <w:lang w:val="uk-UA"/>
        </w:rPr>
      </w:pPr>
      <w:r w:rsidRPr="00031657">
        <w:rPr>
          <w:rFonts w:cs="Times New Roman"/>
          <w:szCs w:val="24"/>
          <w:lang w:val="uk-UA"/>
        </w:rPr>
        <w:t>1.Затвердити структуру Виконавчого комітету Сурсько-Литовської</w:t>
      </w:r>
      <w:r w:rsidR="00D74A47">
        <w:rPr>
          <w:rFonts w:cs="Times New Roman"/>
          <w:szCs w:val="24"/>
          <w:lang w:val="uk-UA"/>
        </w:rPr>
        <w:t xml:space="preserve"> сільської ради   в кількості 21</w:t>
      </w:r>
      <w:r w:rsidRPr="00031657">
        <w:rPr>
          <w:rFonts w:cs="Times New Roman"/>
          <w:szCs w:val="24"/>
          <w:lang w:val="uk-UA"/>
        </w:rPr>
        <w:t xml:space="preserve"> одиниці згідно додатку 1.</w:t>
      </w:r>
    </w:p>
    <w:p w:rsidR="00BC4949" w:rsidRPr="00031657" w:rsidRDefault="00BC4949" w:rsidP="00BC4949">
      <w:pPr>
        <w:spacing w:after="0" w:line="240" w:lineRule="auto"/>
        <w:ind w:firstLine="567"/>
        <w:rPr>
          <w:rFonts w:cs="Times New Roman"/>
          <w:szCs w:val="24"/>
          <w:lang w:val="uk-UA"/>
        </w:rPr>
      </w:pPr>
      <w:r w:rsidRPr="00031657">
        <w:rPr>
          <w:rFonts w:eastAsia="Times New Roman" w:cs="Times New Roman"/>
          <w:color w:val="212529"/>
          <w:szCs w:val="24"/>
          <w:lang w:eastAsia="ru-RU"/>
        </w:rPr>
        <w:t> </w:t>
      </w:r>
      <w:r w:rsidRPr="00031657">
        <w:rPr>
          <w:rFonts w:eastAsia="Times New Roman" w:cs="Times New Roman"/>
          <w:color w:val="212529"/>
          <w:szCs w:val="24"/>
          <w:lang w:val="uk-UA" w:eastAsia="ru-RU"/>
        </w:rPr>
        <w:t xml:space="preserve">2. </w:t>
      </w:r>
      <w:r w:rsidRPr="00031657">
        <w:rPr>
          <w:rFonts w:cs="Times New Roman"/>
          <w:szCs w:val="24"/>
          <w:lang w:val="uk-UA"/>
        </w:rPr>
        <w:t xml:space="preserve"> Затвердити  штатну чисельність посадових  осіб  Виконавчого комітету Сурсько-Литовської сільської ради  з 1 вересня 2021 року   згідно додатку 2.</w:t>
      </w:r>
    </w:p>
    <w:p w:rsidR="00BC4949" w:rsidRPr="00031657" w:rsidRDefault="00BC4949" w:rsidP="00BC4949">
      <w:pPr>
        <w:spacing w:after="0" w:line="240" w:lineRule="auto"/>
        <w:ind w:firstLine="567"/>
        <w:rPr>
          <w:rFonts w:cs="Times New Roman"/>
          <w:szCs w:val="24"/>
          <w:lang w:val="uk-UA"/>
        </w:rPr>
      </w:pPr>
      <w:r w:rsidRPr="00031657">
        <w:rPr>
          <w:rFonts w:cs="Times New Roman"/>
          <w:szCs w:val="24"/>
          <w:lang w:val="uk-UA"/>
        </w:rPr>
        <w:t xml:space="preserve">3. </w:t>
      </w:r>
      <w:r w:rsidRPr="00031657">
        <w:rPr>
          <w:rFonts w:eastAsia="Times New Roman" w:cs="Times New Roman"/>
          <w:color w:val="212529"/>
          <w:szCs w:val="24"/>
          <w:lang w:eastAsia="ru-RU"/>
        </w:rPr>
        <w:t> </w:t>
      </w:r>
      <w:r w:rsidRPr="00031657">
        <w:rPr>
          <w:rFonts w:cs="Times New Roman"/>
          <w:szCs w:val="24"/>
          <w:lang w:val="uk-UA"/>
        </w:rPr>
        <w:t xml:space="preserve"> Затвердити  штатну чисельність посадових  осіб  Відділу соціального захисту населення  Сурсько-Литовської сільської ради  з 1 вересня 2021 року   згідно додатку 3.</w:t>
      </w:r>
    </w:p>
    <w:p w:rsidR="00BC4949" w:rsidRPr="00031657" w:rsidRDefault="00BC4949" w:rsidP="00BC4949">
      <w:pPr>
        <w:spacing w:after="0" w:line="240" w:lineRule="auto"/>
        <w:ind w:firstLine="567"/>
        <w:rPr>
          <w:rFonts w:cs="Times New Roman"/>
          <w:szCs w:val="24"/>
          <w:lang w:val="uk-UA"/>
        </w:rPr>
      </w:pPr>
      <w:r w:rsidRPr="00031657">
        <w:rPr>
          <w:rFonts w:eastAsia="Times New Roman" w:cs="Times New Roman"/>
          <w:color w:val="212529"/>
          <w:szCs w:val="24"/>
          <w:lang w:eastAsia="ru-RU"/>
        </w:rPr>
        <w:t> </w:t>
      </w:r>
      <w:r w:rsidRPr="00031657">
        <w:rPr>
          <w:rFonts w:eastAsia="Times New Roman" w:cs="Times New Roman"/>
          <w:color w:val="212529"/>
          <w:szCs w:val="24"/>
          <w:lang w:val="uk-UA" w:eastAsia="ru-RU"/>
        </w:rPr>
        <w:t xml:space="preserve">4. </w:t>
      </w:r>
      <w:r w:rsidRPr="00031657">
        <w:rPr>
          <w:rFonts w:cs="Times New Roman"/>
          <w:szCs w:val="24"/>
          <w:lang w:val="uk-UA"/>
        </w:rPr>
        <w:t xml:space="preserve"> Затвердити  штатну чисельність посадових  </w:t>
      </w:r>
      <w:r w:rsidRPr="006B1703">
        <w:rPr>
          <w:rFonts w:cs="Times New Roman"/>
          <w:szCs w:val="24"/>
          <w:lang w:val="uk-UA"/>
        </w:rPr>
        <w:t>осіб  Служби у справах дітей Сурсько-Литовської сільської ради  з 1 вересня 2021 року   згідно додатку</w:t>
      </w:r>
      <w:r w:rsidRPr="00031657">
        <w:rPr>
          <w:rFonts w:cs="Times New Roman"/>
          <w:szCs w:val="24"/>
          <w:lang w:val="uk-UA"/>
        </w:rPr>
        <w:t xml:space="preserve"> 4.</w:t>
      </w:r>
    </w:p>
    <w:p w:rsidR="00BC4949" w:rsidRPr="00031657" w:rsidRDefault="00BC4949" w:rsidP="00BC4949">
      <w:pPr>
        <w:spacing w:after="0" w:line="240" w:lineRule="auto"/>
        <w:ind w:firstLine="567"/>
        <w:rPr>
          <w:rFonts w:cs="Times New Roman"/>
          <w:szCs w:val="24"/>
          <w:lang w:val="uk-UA"/>
        </w:rPr>
      </w:pPr>
      <w:r w:rsidRPr="00031657">
        <w:rPr>
          <w:rFonts w:eastAsia="Times New Roman" w:cs="Times New Roman"/>
          <w:color w:val="212529"/>
          <w:szCs w:val="24"/>
          <w:lang w:eastAsia="ru-RU"/>
        </w:rPr>
        <w:t> </w:t>
      </w:r>
      <w:r w:rsidRPr="00031657">
        <w:rPr>
          <w:rFonts w:eastAsia="Times New Roman" w:cs="Times New Roman"/>
          <w:color w:val="212529"/>
          <w:szCs w:val="24"/>
          <w:lang w:val="uk-UA" w:eastAsia="ru-RU"/>
        </w:rPr>
        <w:t xml:space="preserve">5. </w:t>
      </w:r>
      <w:r w:rsidRPr="00031657">
        <w:rPr>
          <w:rFonts w:cs="Times New Roman"/>
          <w:szCs w:val="24"/>
          <w:lang w:val="uk-UA"/>
        </w:rPr>
        <w:t xml:space="preserve"> Затвердити  штатну чисельність посадових  осіб  Відділу гуманітарно-соціальної сфери  Сурсько-Литовської сільської ради  з 1 вересня 2021 року   згідно додатку 5.</w:t>
      </w:r>
    </w:p>
    <w:p w:rsidR="00BC4949" w:rsidRPr="00031657" w:rsidRDefault="00BC4949" w:rsidP="00BC4949">
      <w:pPr>
        <w:spacing w:after="0" w:line="240" w:lineRule="auto"/>
        <w:rPr>
          <w:rFonts w:cs="Times New Roman"/>
          <w:szCs w:val="24"/>
          <w:lang w:val="uk-UA"/>
        </w:rPr>
      </w:pPr>
      <w:r w:rsidRPr="00031657">
        <w:rPr>
          <w:rFonts w:cs="Times New Roman"/>
          <w:szCs w:val="24"/>
          <w:lang w:val="uk-UA"/>
        </w:rPr>
        <w:t xml:space="preserve">         6. </w:t>
      </w:r>
      <w:r w:rsidRPr="00031657">
        <w:rPr>
          <w:rFonts w:eastAsia="Times New Roman" w:cs="Times New Roman"/>
          <w:color w:val="212529"/>
          <w:szCs w:val="24"/>
          <w:lang w:val="uk-UA" w:eastAsia="ru-RU"/>
        </w:rPr>
        <w:t>Фінансовому відділу Сурсько-Литовської сільської ради врахувати затверджені структуру та граничну чисельність працівників  виконавчого комітету Сурсько-Литовської сільської ради</w:t>
      </w:r>
    </w:p>
    <w:p w:rsidR="00BC4949" w:rsidRPr="00031657" w:rsidRDefault="00BC4949" w:rsidP="00BC4949">
      <w:pPr>
        <w:spacing w:after="0" w:line="240" w:lineRule="auto"/>
        <w:ind w:firstLine="567"/>
        <w:rPr>
          <w:rFonts w:cs="Times New Roman"/>
          <w:szCs w:val="24"/>
          <w:lang w:val="uk-UA"/>
        </w:rPr>
      </w:pPr>
      <w:r w:rsidRPr="00031657">
        <w:rPr>
          <w:rFonts w:cs="Times New Roman"/>
          <w:szCs w:val="24"/>
          <w:lang w:val="uk-UA"/>
        </w:rPr>
        <w:t xml:space="preserve">7. </w:t>
      </w:r>
      <w:r w:rsidRPr="00031657">
        <w:rPr>
          <w:rFonts w:eastAsia="Times New Roman" w:cs="Times New Roman"/>
          <w:color w:val="212529"/>
          <w:szCs w:val="24"/>
          <w:lang w:eastAsia="ru-RU"/>
        </w:rPr>
        <w:t xml:space="preserve">Контроль за виконанням цього рішення покласти на </w:t>
      </w:r>
      <w:r w:rsidRPr="00031657">
        <w:rPr>
          <w:rFonts w:eastAsia="Times New Roman" w:cs="Times New Roman"/>
          <w:color w:val="212529"/>
          <w:szCs w:val="24"/>
          <w:lang w:val="uk-UA" w:eastAsia="ru-RU"/>
        </w:rPr>
        <w:t>секретаря ради Марію ПАНЧЕНКО</w:t>
      </w:r>
      <w:r w:rsidRPr="00031657">
        <w:rPr>
          <w:rFonts w:eastAsia="Times New Roman" w:cs="Times New Roman"/>
          <w:color w:val="212529"/>
          <w:szCs w:val="24"/>
          <w:lang w:eastAsia="ru-RU"/>
        </w:rPr>
        <w:t>.</w:t>
      </w:r>
    </w:p>
    <w:p w:rsidR="00BC4949" w:rsidRDefault="00BC4949" w:rsidP="00BC4949">
      <w:pPr>
        <w:rPr>
          <w:lang w:val="uk-UA"/>
        </w:rPr>
      </w:pPr>
    </w:p>
    <w:p w:rsidR="00BC4949" w:rsidRDefault="00BC4949" w:rsidP="00BC4949">
      <w:pPr>
        <w:rPr>
          <w:lang w:val="uk-UA"/>
        </w:rPr>
      </w:pPr>
    </w:p>
    <w:p w:rsidR="00BC4949" w:rsidRDefault="00BC4949" w:rsidP="00BC4949">
      <w:pPr>
        <w:rPr>
          <w:lang w:val="uk-UA"/>
        </w:rPr>
      </w:pPr>
    </w:p>
    <w:p w:rsidR="00BC4949" w:rsidRPr="000558FF" w:rsidRDefault="00BC4949" w:rsidP="00BC494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BC4949" w:rsidRPr="000558FF" w:rsidRDefault="00BC4949" w:rsidP="00BC4949">
      <w:pPr>
        <w:pStyle w:val="a5"/>
        <w:rPr>
          <w:rFonts w:ascii="Times New Roman" w:hAnsi="Times New Roman"/>
          <w:lang w:val="uk-UA" w:eastAsia="uk-UA"/>
        </w:rPr>
      </w:pPr>
      <w:r w:rsidRPr="000558FF">
        <w:rPr>
          <w:rFonts w:ascii="Times New Roman" w:hAnsi="Times New Roman"/>
          <w:lang w:val="uk-UA" w:eastAsia="uk-UA"/>
        </w:rPr>
        <w:t>с. Сурсько-Литовське</w:t>
      </w:r>
    </w:p>
    <w:p w:rsidR="00BC4949" w:rsidRPr="000558FF" w:rsidRDefault="00BC4949" w:rsidP="00BC4949">
      <w:pPr>
        <w:pStyle w:val="a5"/>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BC4949" w:rsidRPr="000558FF" w:rsidRDefault="00BC4949" w:rsidP="00BC4949">
      <w:pPr>
        <w:pStyle w:val="a5"/>
        <w:rPr>
          <w:rFonts w:ascii="Times New Roman" w:hAnsi="Times New Roman"/>
          <w:lang w:val="uk-UA" w:eastAsia="uk-UA"/>
        </w:rPr>
      </w:pPr>
      <w:r w:rsidRPr="000558FF">
        <w:rPr>
          <w:rFonts w:ascii="Times New Roman" w:hAnsi="Times New Roman"/>
          <w:lang w:val="uk-UA" w:eastAsia="uk-UA"/>
        </w:rPr>
        <w:t>№ ___ -9/VIІІ</w:t>
      </w:r>
    </w:p>
    <w:p w:rsidR="00BC4949" w:rsidRDefault="00BC4949">
      <w:pPr>
        <w:rPr>
          <w:lang w:val="uk-UA"/>
        </w:rPr>
      </w:pPr>
    </w:p>
    <w:p w:rsidR="00BC4949" w:rsidRDefault="00BC4949">
      <w:pPr>
        <w:rPr>
          <w:lang w:val="uk-UA"/>
        </w:rPr>
      </w:pPr>
    </w:p>
    <w:p w:rsidR="00BC4949" w:rsidRDefault="00BC4949">
      <w:pPr>
        <w:rPr>
          <w:lang w:val="uk-UA"/>
        </w:rPr>
      </w:pPr>
    </w:p>
    <w:p w:rsidR="00BC4949" w:rsidRDefault="00BC4949">
      <w:pPr>
        <w:rPr>
          <w:lang w:val="uk-UA"/>
        </w:rPr>
      </w:pPr>
    </w:p>
    <w:p w:rsidR="00BC4949" w:rsidRDefault="00BC4949">
      <w:pPr>
        <w:rPr>
          <w:lang w:val="uk-UA"/>
        </w:rPr>
      </w:pPr>
    </w:p>
    <w:p w:rsidR="00BC4949" w:rsidRDefault="00BC4949">
      <w:pPr>
        <w:rPr>
          <w:lang w:val="uk-UA"/>
        </w:rPr>
      </w:pPr>
    </w:p>
    <w:p w:rsidR="00BC4949" w:rsidRDefault="00BC4949">
      <w:pPr>
        <w:rPr>
          <w:lang w:val="uk-UA"/>
        </w:rPr>
      </w:pPr>
    </w:p>
    <w:p w:rsidR="00EF7E16" w:rsidRDefault="00EF7E16" w:rsidP="00EF7E16">
      <w:pPr>
        <w:tabs>
          <w:tab w:val="left" w:pos="2550"/>
        </w:tabs>
        <w:rPr>
          <w:lang w:val="uk-UA"/>
        </w:rPr>
      </w:pPr>
    </w:p>
    <w:p w:rsidR="00EF7E16" w:rsidRPr="0089288B" w:rsidRDefault="00EF7E16" w:rsidP="00EF7E16">
      <w:pPr>
        <w:pStyle w:val="a5"/>
        <w:jc w:val="right"/>
        <w:rPr>
          <w:sz w:val="18"/>
          <w:szCs w:val="18"/>
          <w:lang w:val="uk-UA"/>
        </w:rPr>
      </w:pPr>
      <w:r w:rsidRPr="0089288B">
        <w:rPr>
          <w:sz w:val="18"/>
          <w:szCs w:val="18"/>
          <w:lang w:val="uk-UA"/>
        </w:rPr>
        <w:lastRenderedPageBreak/>
        <w:t>Додаток 1</w:t>
      </w:r>
    </w:p>
    <w:p w:rsidR="00EF7E16" w:rsidRPr="0089288B" w:rsidRDefault="00EF7E16" w:rsidP="00EF7E16">
      <w:pPr>
        <w:pStyle w:val="a5"/>
        <w:jc w:val="right"/>
        <w:rPr>
          <w:sz w:val="18"/>
          <w:szCs w:val="18"/>
          <w:lang w:val="uk-UA"/>
        </w:rPr>
      </w:pPr>
      <w:r w:rsidRPr="0089288B">
        <w:rPr>
          <w:sz w:val="18"/>
          <w:szCs w:val="18"/>
          <w:lang w:val="uk-UA"/>
        </w:rPr>
        <w:t>до рішення сесії</w:t>
      </w:r>
    </w:p>
    <w:p w:rsidR="00EF7E16" w:rsidRPr="0089288B" w:rsidRDefault="00EF7E16" w:rsidP="00EF7E16">
      <w:pPr>
        <w:pStyle w:val="a5"/>
        <w:jc w:val="right"/>
        <w:rPr>
          <w:sz w:val="18"/>
          <w:szCs w:val="18"/>
          <w:lang w:val="uk-UA"/>
        </w:rPr>
      </w:pPr>
      <w:r w:rsidRPr="0089288B">
        <w:rPr>
          <w:sz w:val="18"/>
          <w:szCs w:val="18"/>
          <w:lang w:val="uk-UA"/>
        </w:rPr>
        <w:t>№____ -</w:t>
      </w:r>
      <w:r>
        <w:rPr>
          <w:sz w:val="18"/>
          <w:szCs w:val="18"/>
          <w:lang w:val="uk-UA"/>
        </w:rPr>
        <w:t>9</w:t>
      </w:r>
      <w:r w:rsidRPr="0089288B">
        <w:rPr>
          <w:sz w:val="18"/>
          <w:szCs w:val="18"/>
          <w:lang w:val="uk-UA"/>
        </w:rPr>
        <w:t>/</w:t>
      </w:r>
      <w:r w:rsidRPr="0089288B">
        <w:rPr>
          <w:sz w:val="18"/>
          <w:szCs w:val="18"/>
          <w:lang w:val="en-US"/>
        </w:rPr>
        <w:t>VII</w:t>
      </w:r>
      <w:r w:rsidRPr="0089288B">
        <w:rPr>
          <w:sz w:val="18"/>
          <w:szCs w:val="18"/>
          <w:lang w:val="uk-UA"/>
        </w:rPr>
        <w:t>І</w:t>
      </w:r>
    </w:p>
    <w:p w:rsidR="00EF7E16" w:rsidRPr="0089288B" w:rsidRDefault="00EF7E16" w:rsidP="00EF7E16">
      <w:pPr>
        <w:pStyle w:val="a5"/>
        <w:jc w:val="right"/>
        <w:rPr>
          <w:sz w:val="18"/>
          <w:szCs w:val="18"/>
          <w:lang w:val="uk-UA"/>
        </w:rPr>
      </w:pPr>
      <w:r>
        <w:rPr>
          <w:sz w:val="18"/>
          <w:szCs w:val="18"/>
          <w:lang w:val="uk-UA"/>
        </w:rPr>
        <w:t>в</w:t>
      </w:r>
      <w:r w:rsidRPr="0089288B">
        <w:rPr>
          <w:sz w:val="18"/>
          <w:szCs w:val="18"/>
          <w:lang w:val="uk-UA"/>
        </w:rPr>
        <w:t>ід</w:t>
      </w:r>
      <w:r>
        <w:rPr>
          <w:sz w:val="18"/>
          <w:szCs w:val="18"/>
          <w:lang w:val="uk-UA"/>
        </w:rPr>
        <w:t xml:space="preserve">  30</w:t>
      </w:r>
      <w:r w:rsidRPr="0089288B">
        <w:rPr>
          <w:sz w:val="18"/>
          <w:szCs w:val="18"/>
          <w:lang w:val="uk-UA"/>
        </w:rPr>
        <w:t>.0</w:t>
      </w:r>
      <w:r>
        <w:rPr>
          <w:sz w:val="18"/>
          <w:szCs w:val="18"/>
          <w:lang w:val="uk-UA"/>
        </w:rPr>
        <w:t>8</w:t>
      </w:r>
      <w:r w:rsidRPr="0089288B">
        <w:rPr>
          <w:sz w:val="18"/>
          <w:szCs w:val="18"/>
          <w:lang w:val="uk-UA"/>
        </w:rPr>
        <w:t>.2021</w:t>
      </w:r>
    </w:p>
    <w:p w:rsidR="00EF7E16" w:rsidRDefault="00EF7E16" w:rsidP="00EF7E16">
      <w:pPr>
        <w:tabs>
          <w:tab w:val="left" w:pos="2550"/>
        </w:tabs>
        <w:jc w:val="right"/>
        <w:rPr>
          <w:lang w:val="uk-UA"/>
        </w:rPr>
      </w:pPr>
    </w:p>
    <w:p w:rsidR="00EF7E16" w:rsidRDefault="00EF7E16" w:rsidP="00EF7E16">
      <w:pPr>
        <w:tabs>
          <w:tab w:val="left" w:pos="3750"/>
        </w:tabs>
        <w:rPr>
          <w:lang w:val="uk-UA"/>
        </w:rPr>
      </w:pPr>
    </w:p>
    <w:p w:rsidR="00EF7E16" w:rsidRDefault="00EF7E16" w:rsidP="00EF7E16">
      <w:pPr>
        <w:tabs>
          <w:tab w:val="left" w:pos="3525"/>
          <w:tab w:val="left" w:pos="3615"/>
          <w:tab w:val="center" w:pos="4677"/>
        </w:tabs>
        <w:spacing w:after="0" w:line="240" w:lineRule="auto"/>
        <w:rPr>
          <w:b/>
          <w:lang w:val="uk-UA"/>
        </w:rPr>
      </w:pPr>
    </w:p>
    <w:p w:rsidR="00EF7E16" w:rsidRDefault="00EF7E16" w:rsidP="00EF7E16">
      <w:pPr>
        <w:tabs>
          <w:tab w:val="left" w:pos="3525"/>
          <w:tab w:val="left" w:pos="3615"/>
          <w:tab w:val="center" w:pos="4677"/>
        </w:tabs>
        <w:spacing w:after="0" w:line="240" w:lineRule="auto"/>
        <w:rPr>
          <w:b/>
          <w:lang w:val="uk-UA"/>
        </w:rPr>
      </w:pPr>
      <w:r>
        <w:rPr>
          <w:b/>
          <w:lang w:val="uk-UA"/>
        </w:rPr>
        <w:tab/>
        <w:t xml:space="preserve">            СТРУКТУРА </w:t>
      </w:r>
    </w:p>
    <w:p w:rsidR="00EF7E16" w:rsidRDefault="00EF7E16" w:rsidP="00EF7E16">
      <w:pPr>
        <w:spacing w:after="0" w:line="240" w:lineRule="auto"/>
        <w:jc w:val="center"/>
        <w:rPr>
          <w:b/>
          <w:lang w:val="uk-UA"/>
        </w:rPr>
      </w:pPr>
      <w:r>
        <w:rPr>
          <w:b/>
          <w:lang w:val="uk-UA"/>
        </w:rPr>
        <w:t>ВИКОНАВЧОГО КОМІТЕТУ СІЛЬСЬКОЇ РАДИ</w:t>
      </w:r>
    </w:p>
    <w:p w:rsidR="00EF7E16" w:rsidRDefault="00EF7E16" w:rsidP="00EF7E16">
      <w:pPr>
        <w:spacing w:after="0" w:line="240" w:lineRule="auto"/>
        <w:jc w:val="center"/>
        <w:rPr>
          <w:b/>
          <w:lang w:val="uk-UA"/>
        </w:rPr>
      </w:pPr>
    </w:p>
    <w:p w:rsidR="00EF7E16" w:rsidRPr="00EA738F" w:rsidRDefault="00EF7E16" w:rsidP="00EF7E16">
      <w:pPr>
        <w:rPr>
          <w:lang w:val="uk-UA"/>
        </w:rPr>
      </w:pPr>
      <w:r w:rsidRPr="00EA738F">
        <w:rPr>
          <w:lang w:val="uk-UA"/>
        </w:rPr>
        <w:t>Затверджено з 01.0</w:t>
      </w:r>
      <w:r>
        <w:rPr>
          <w:lang w:val="uk-UA"/>
        </w:rPr>
        <w:t>9</w:t>
      </w:r>
      <w:r w:rsidRPr="00EA738F">
        <w:rPr>
          <w:lang w:val="uk-UA"/>
        </w:rPr>
        <w:t xml:space="preserve">.2021 року :      </w:t>
      </w:r>
    </w:p>
    <w:p w:rsidR="00EF7E16" w:rsidRDefault="00EF7E16" w:rsidP="00EF7E16">
      <w:pPr>
        <w:spacing w:after="0"/>
        <w:rPr>
          <w:lang w:val="uk-UA"/>
        </w:rPr>
      </w:pPr>
      <w:r w:rsidRPr="00E757F5">
        <w:rPr>
          <w:b/>
        </w:rPr>
        <w:t>Сільський голова</w:t>
      </w:r>
      <w:r>
        <w:rPr>
          <w:lang w:val="uk-UA"/>
        </w:rPr>
        <w:t xml:space="preserve"> -1</w:t>
      </w:r>
      <w:r>
        <w:t>;</w:t>
      </w:r>
    </w:p>
    <w:p w:rsidR="00EF7E16" w:rsidRDefault="00EF7E16" w:rsidP="00EF7E16">
      <w:pPr>
        <w:spacing w:after="0"/>
      </w:pPr>
      <w:r w:rsidRPr="00E757F5">
        <w:rPr>
          <w:b/>
        </w:rPr>
        <w:t>Секретар ради</w:t>
      </w:r>
      <w:r>
        <w:rPr>
          <w:lang w:val="uk-UA"/>
        </w:rPr>
        <w:t xml:space="preserve"> -1</w:t>
      </w:r>
      <w:r>
        <w:t>;</w:t>
      </w:r>
    </w:p>
    <w:p w:rsidR="00EF7E16" w:rsidRDefault="00EF7E16" w:rsidP="00EF7E16">
      <w:pPr>
        <w:spacing w:after="0"/>
      </w:pPr>
      <w:r w:rsidRPr="00E757F5">
        <w:rPr>
          <w:b/>
        </w:rPr>
        <w:t>Заступник сільського голови  з питань</w:t>
      </w:r>
      <w:r>
        <w:rPr>
          <w:b/>
          <w:lang w:val="uk-UA"/>
        </w:rPr>
        <w:t xml:space="preserve"> діяльності </w:t>
      </w:r>
      <w:r w:rsidRPr="00E757F5">
        <w:rPr>
          <w:b/>
        </w:rPr>
        <w:t xml:space="preserve"> виконавчого органу</w:t>
      </w:r>
      <w:r>
        <w:rPr>
          <w:lang w:val="uk-UA"/>
        </w:rPr>
        <w:t>- 1</w:t>
      </w:r>
      <w:r>
        <w:t>;</w:t>
      </w:r>
    </w:p>
    <w:p w:rsidR="00EF7E16" w:rsidRDefault="00EF7E16" w:rsidP="00EF7E16">
      <w:pPr>
        <w:spacing w:after="0"/>
      </w:pPr>
      <w:r w:rsidRPr="00E757F5">
        <w:rPr>
          <w:b/>
        </w:rPr>
        <w:t>Керуючий справами (секретар виконкому)</w:t>
      </w:r>
      <w:r>
        <w:rPr>
          <w:lang w:val="uk-UA"/>
        </w:rPr>
        <w:t xml:space="preserve"> - 1</w:t>
      </w:r>
      <w:r>
        <w:t>;</w:t>
      </w:r>
    </w:p>
    <w:p w:rsidR="00EF7E16" w:rsidRDefault="00EF7E16" w:rsidP="00EF7E16">
      <w:pPr>
        <w:spacing w:after="0"/>
      </w:pPr>
      <w:r w:rsidRPr="00E757F5">
        <w:rPr>
          <w:b/>
          <w:lang w:val="uk-UA"/>
        </w:rPr>
        <w:t>Провідний спеціаліст</w:t>
      </w:r>
      <w:r>
        <w:rPr>
          <w:lang w:val="uk-UA"/>
        </w:rPr>
        <w:t xml:space="preserve"> - 1</w:t>
      </w:r>
      <w:r>
        <w:t>;</w:t>
      </w:r>
    </w:p>
    <w:p w:rsidR="00EF7E16" w:rsidRDefault="00EF7E16" w:rsidP="00EF7E16">
      <w:pPr>
        <w:spacing w:after="0"/>
      </w:pPr>
      <w:r w:rsidRPr="00E757F5">
        <w:rPr>
          <w:b/>
        </w:rPr>
        <w:t>Староста</w:t>
      </w:r>
      <w:r>
        <w:rPr>
          <w:lang w:val="uk-UA"/>
        </w:rPr>
        <w:t>- 1</w:t>
      </w:r>
      <w:r>
        <w:t>;</w:t>
      </w:r>
    </w:p>
    <w:p w:rsidR="00EF7E16" w:rsidRDefault="00EF7E16" w:rsidP="00EF7E16">
      <w:pPr>
        <w:spacing w:after="0"/>
        <w:rPr>
          <w:lang w:val="uk-UA"/>
        </w:rPr>
      </w:pPr>
      <w:r w:rsidRPr="00E757F5">
        <w:rPr>
          <w:b/>
        </w:rPr>
        <w:t>Державний реєстратор</w:t>
      </w:r>
      <w:r>
        <w:rPr>
          <w:lang w:val="uk-UA"/>
        </w:rPr>
        <w:t xml:space="preserve"> - 1</w:t>
      </w:r>
      <w:r>
        <w:t>;</w:t>
      </w:r>
    </w:p>
    <w:p w:rsidR="00EF7E16" w:rsidRPr="0068060E" w:rsidRDefault="00EF7E16" w:rsidP="00EF7E16">
      <w:pPr>
        <w:spacing w:after="0"/>
        <w:rPr>
          <w:lang w:val="uk-UA"/>
        </w:rPr>
      </w:pPr>
    </w:p>
    <w:p w:rsidR="00EF7E16" w:rsidRPr="007315E9" w:rsidRDefault="00EF7E16" w:rsidP="00EF7E16">
      <w:pPr>
        <w:spacing w:after="0"/>
        <w:rPr>
          <w:lang w:val="uk-UA"/>
        </w:rPr>
      </w:pPr>
      <w:r>
        <w:rPr>
          <w:b/>
          <w:lang w:val="uk-UA"/>
        </w:rPr>
        <w:t xml:space="preserve">Відділ обліку та звітності </w:t>
      </w:r>
      <w:r w:rsidRPr="007315E9">
        <w:rPr>
          <w:lang w:val="uk-UA"/>
        </w:rPr>
        <w:t xml:space="preserve"> загальною чисельністю </w:t>
      </w:r>
      <w:r>
        <w:rPr>
          <w:lang w:val="uk-UA"/>
        </w:rPr>
        <w:t>3</w:t>
      </w:r>
      <w:r w:rsidRPr="007315E9">
        <w:rPr>
          <w:lang w:val="uk-UA"/>
        </w:rPr>
        <w:t xml:space="preserve"> штатн</w:t>
      </w:r>
      <w:r>
        <w:rPr>
          <w:lang w:val="uk-UA"/>
        </w:rPr>
        <w:t>і</w:t>
      </w:r>
      <w:r w:rsidRPr="007315E9">
        <w:rPr>
          <w:lang w:val="uk-UA"/>
        </w:rPr>
        <w:t xml:space="preserve"> </w:t>
      </w:r>
      <w:r>
        <w:rPr>
          <w:lang w:val="uk-UA"/>
        </w:rPr>
        <w:t>одиниці</w:t>
      </w:r>
      <w:r w:rsidRPr="007315E9">
        <w:rPr>
          <w:lang w:val="uk-UA"/>
        </w:rPr>
        <w:t>:</w:t>
      </w:r>
    </w:p>
    <w:p w:rsidR="00EF7E16" w:rsidRDefault="00EF7E16" w:rsidP="00EF7E16">
      <w:pPr>
        <w:pStyle w:val="a7"/>
        <w:numPr>
          <w:ilvl w:val="0"/>
          <w:numId w:val="31"/>
        </w:numPr>
        <w:spacing w:after="0"/>
        <w:rPr>
          <w:lang w:val="uk-UA"/>
        </w:rPr>
      </w:pPr>
      <w:r>
        <w:rPr>
          <w:lang w:val="uk-UA"/>
        </w:rPr>
        <w:t xml:space="preserve">Начальник відділу - Головний бухгалтер </w:t>
      </w:r>
      <w:r w:rsidRPr="00443139">
        <w:rPr>
          <w:lang w:val="uk-UA"/>
        </w:rPr>
        <w:t xml:space="preserve"> – 1;</w:t>
      </w:r>
      <w:r w:rsidRPr="00443139">
        <w:rPr>
          <w:lang w:val="uk-UA"/>
        </w:rPr>
        <w:tab/>
      </w:r>
    </w:p>
    <w:p w:rsidR="00EF7E16" w:rsidRDefault="00EF7E16" w:rsidP="00EF7E16">
      <w:pPr>
        <w:pStyle w:val="a7"/>
        <w:numPr>
          <w:ilvl w:val="0"/>
          <w:numId w:val="31"/>
        </w:numPr>
        <w:spacing w:after="0"/>
        <w:rPr>
          <w:lang w:val="uk-UA"/>
        </w:rPr>
      </w:pPr>
      <w:r>
        <w:rPr>
          <w:lang w:val="uk-UA"/>
        </w:rPr>
        <w:t>Головний спеціаліст  -2.</w:t>
      </w:r>
    </w:p>
    <w:p w:rsidR="00EF7E16" w:rsidRPr="00B034B7" w:rsidRDefault="00EF7E16" w:rsidP="00EF7E16">
      <w:pPr>
        <w:spacing w:after="0"/>
        <w:rPr>
          <w:lang w:val="uk-UA"/>
        </w:rPr>
      </w:pPr>
    </w:p>
    <w:p w:rsidR="00EF7E16" w:rsidRDefault="00EF7E16" w:rsidP="00EF7E16">
      <w:pPr>
        <w:spacing w:after="0"/>
      </w:pPr>
      <w:r w:rsidRPr="00E757F5">
        <w:rPr>
          <w:b/>
          <w:lang w:val="uk-UA"/>
        </w:rPr>
        <w:t>Відділ загально-організаційного заб</w:t>
      </w:r>
      <w:r w:rsidRPr="00E757F5">
        <w:rPr>
          <w:b/>
        </w:rPr>
        <w:t>езпечення</w:t>
      </w:r>
      <w:r>
        <w:t xml:space="preserve">  загальною чисельністю </w:t>
      </w:r>
      <w:r>
        <w:rPr>
          <w:lang w:val="uk-UA"/>
        </w:rPr>
        <w:t>7</w:t>
      </w:r>
      <w:r>
        <w:t xml:space="preserve"> штатн</w:t>
      </w:r>
      <w:r>
        <w:rPr>
          <w:lang w:val="uk-UA"/>
        </w:rPr>
        <w:t>их одиниць</w:t>
      </w:r>
      <w:r>
        <w:t>:</w:t>
      </w:r>
    </w:p>
    <w:p w:rsidR="00EF7E16" w:rsidRPr="00443139" w:rsidRDefault="00EF7E16" w:rsidP="00EF7E16">
      <w:pPr>
        <w:pStyle w:val="a7"/>
        <w:numPr>
          <w:ilvl w:val="0"/>
          <w:numId w:val="31"/>
        </w:numPr>
        <w:spacing w:after="0"/>
        <w:rPr>
          <w:lang w:val="uk-UA"/>
        </w:rPr>
      </w:pPr>
      <w:r>
        <w:rPr>
          <w:lang w:val="uk-UA"/>
        </w:rPr>
        <w:t>Спеціаліст ІІ категорії (</w:t>
      </w:r>
      <w:r w:rsidRPr="00443139">
        <w:rPr>
          <w:lang w:val="uk-UA"/>
        </w:rPr>
        <w:t>військовообліковец</w:t>
      </w:r>
      <w:r>
        <w:rPr>
          <w:lang w:val="uk-UA"/>
        </w:rPr>
        <w:t>ь)</w:t>
      </w:r>
      <w:r w:rsidRPr="00443139">
        <w:rPr>
          <w:lang w:val="uk-UA"/>
        </w:rPr>
        <w:t xml:space="preserve"> – 1;</w:t>
      </w:r>
    </w:p>
    <w:p w:rsidR="00EF7E16" w:rsidRPr="00443139" w:rsidRDefault="00EF7E16" w:rsidP="00EF7E16">
      <w:pPr>
        <w:pStyle w:val="a7"/>
        <w:numPr>
          <w:ilvl w:val="0"/>
          <w:numId w:val="31"/>
        </w:numPr>
        <w:spacing w:after="0"/>
        <w:rPr>
          <w:lang w:val="uk-UA"/>
        </w:rPr>
      </w:pPr>
      <w:r>
        <w:rPr>
          <w:lang w:val="uk-UA"/>
        </w:rPr>
        <w:t xml:space="preserve">Спеціаліст ІІ категорії </w:t>
      </w:r>
      <w:r w:rsidRPr="00443139">
        <w:rPr>
          <w:lang w:val="uk-UA"/>
        </w:rPr>
        <w:t xml:space="preserve"> -1;</w:t>
      </w:r>
    </w:p>
    <w:p w:rsidR="00EF7E16" w:rsidRPr="00443139" w:rsidRDefault="00EF7E16" w:rsidP="00EF7E16">
      <w:pPr>
        <w:pStyle w:val="a7"/>
        <w:numPr>
          <w:ilvl w:val="0"/>
          <w:numId w:val="31"/>
        </w:numPr>
        <w:spacing w:after="0"/>
        <w:rPr>
          <w:lang w:val="uk-UA"/>
        </w:rPr>
      </w:pPr>
      <w:r>
        <w:rPr>
          <w:lang w:val="uk-UA"/>
        </w:rPr>
        <w:t>Головний спеціаліст  (</w:t>
      </w:r>
      <w:r w:rsidRPr="00443139">
        <w:rPr>
          <w:lang w:val="uk-UA"/>
        </w:rPr>
        <w:t>системний адміністратор</w:t>
      </w:r>
      <w:r>
        <w:rPr>
          <w:lang w:val="uk-UA"/>
        </w:rPr>
        <w:t>)</w:t>
      </w:r>
      <w:r w:rsidRPr="00443139">
        <w:rPr>
          <w:lang w:val="uk-UA"/>
        </w:rPr>
        <w:t xml:space="preserve"> -1;</w:t>
      </w:r>
    </w:p>
    <w:p w:rsidR="00EF7E16" w:rsidRPr="00443139" w:rsidRDefault="00EF7E16" w:rsidP="00EF7E16">
      <w:pPr>
        <w:pStyle w:val="a7"/>
        <w:numPr>
          <w:ilvl w:val="0"/>
          <w:numId w:val="31"/>
        </w:numPr>
        <w:spacing w:after="0"/>
        <w:rPr>
          <w:lang w:val="uk-UA"/>
        </w:rPr>
      </w:pPr>
      <w:r>
        <w:rPr>
          <w:lang w:val="uk-UA"/>
        </w:rPr>
        <w:t>Спеціаліст (</w:t>
      </w:r>
      <w:r w:rsidRPr="00443139">
        <w:rPr>
          <w:lang w:val="uk-UA"/>
        </w:rPr>
        <w:t>фахівець  із загальних питань</w:t>
      </w:r>
      <w:r>
        <w:rPr>
          <w:lang w:val="uk-UA"/>
        </w:rPr>
        <w:t xml:space="preserve"> в офісі старости)</w:t>
      </w:r>
      <w:r w:rsidRPr="00443139">
        <w:rPr>
          <w:lang w:val="uk-UA"/>
        </w:rPr>
        <w:t xml:space="preserve"> – 1;</w:t>
      </w:r>
    </w:p>
    <w:p w:rsidR="00EF7E16" w:rsidRPr="00443139" w:rsidRDefault="00EF7E16" w:rsidP="00EF7E16">
      <w:pPr>
        <w:pStyle w:val="a7"/>
        <w:numPr>
          <w:ilvl w:val="0"/>
          <w:numId w:val="31"/>
        </w:numPr>
        <w:spacing w:after="0"/>
        <w:rPr>
          <w:lang w:val="uk-UA"/>
        </w:rPr>
      </w:pPr>
      <w:r>
        <w:rPr>
          <w:lang w:val="uk-UA"/>
        </w:rPr>
        <w:t>В</w:t>
      </w:r>
      <w:r w:rsidRPr="00443139">
        <w:rPr>
          <w:lang w:val="uk-UA"/>
        </w:rPr>
        <w:t>одій -</w:t>
      </w:r>
      <w:r>
        <w:rPr>
          <w:lang w:val="uk-UA"/>
        </w:rPr>
        <w:t xml:space="preserve"> </w:t>
      </w:r>
      <w:r w:rsidRPr="00443139">
        <w:rPr>
          <w:lang w:val="uk-UA"/>
        </w:rPr>
        <w:t>1;</w:t>
      </w:r>
    </w:p>
    <w:p w:rsidR="00EF7E16" w:rsidRDefault="00EF7E16" w:rsidP="00EF7E16">
      <w:pPr>
        <w:pStyle w:val="a7"/>
        <w:numPr>
          <w:ilvl w:val="0"/>
          <w:numId w:val="31"/>
        </w:numPr>
        <w:spacing w:after="0"/>
        <w:rPr>
          <w:lang w:val="uk-UA"/>
        </w:rPr>
      </w:pPr>
      <w:r>
        <w:rPr>
          <w:lang w:val="uk-UA"/>
        </w:rPr>
        <w:t>Т</w:t>
      </w:r>
      <w:r w:rsidRPr="00443139">
        <w:rPr>
          <w:lang w:val="uk-UA"/>
        </w:rPr>
        <w:t>ехпрацівник – 2</w:t>
      </w:r>
      <w:r>
        <w:rPr>
          <w:lang w:val="uk-UA"/>
        </w:rPr>
        <w:t>.</w:t>
      </w:r>
    </w:p>
    <w:p w:rsidR="00EF7E16" w:rsidRDefault="00EF7E16" w:rsidP="00EF7E16">
      <w:pPr>
        <w:spacing w:after="0"/>
        <w:rPr>
          <w:lang w:val="uk-UA"/>
        </w:rPr>
      </w:pPr>
      <w:r>
        <w:rPr>
          <w:lang w:val="uk-UA"/>
        </w:rPr>
        <w:t xml:space="preserve">       </w:t>
      </w:r>
    </w:p>
    <w:p w:rsidR="00EF7E16" w:rsidRDefault="00EF7E16" w:rsidP="00EF7E16">
      <w:pPr>
        <w:spacing w:after="0"/>
      </w:pPr>
      <w:r>
        <w:t xml:space="preserve"> </w:t>
      </w:r>
      <w:r w:rsidRPr="00E757F5">
        <w:rPr>
          <w:b/>
        </w:rPr>
        <w:t>Господарсько-земельний відділ</w:t>
      </w:r>
      <w:r>
        <w:t xml:space="preserve">  загальною чисельністю 4 штатн</w:t>
      </w:r>
      <w:r>
        <w:rPr>
          <w:lang w:val="uk-UA"/>
        </w:rPr>
        <w:t>і</w:t>
      </w:r>
      <w:r>
        <w:t xml:space="preserve"> </w:t>
      </w:r>
      <w:r>
        <w:rPr>
          <w:lang w:val="uk-UA"/>
        </w:rPr>
        <w:t>одиниці</w:t>
      </w:r>
      <w:r>
        <w:t>:</w:t>
      </w:r>
    </w:p>
    <w:p w:rsidR="00EF7E16" w:rsidRPr="00443139" w:rsidRDefault="00EF7E16" w:rsidP="00EF7E16">
      <w:pPr>
        <w:pStyle w:val="a7"/>
        <w:numPr>
          <w:ilvl w:val="0"/>
          <w:numId w:val="31"/>
        </w:numPr>
        <w:spacing w:after="0"/>
        <w:rPr>
          <w:lang w:val="uk-UA"/>
        </w:rPr>
      </w:pPr>
      <w:r>
        <w:rPr>
          <w:lang w:val="uk-UA"/>
        </w:rPr>
        <w:t>Н</w:t>
      </w:r>
      <w:r w:rsidRPr="00443139">
        <w:rPr>
          <w:lang w:val="uk-UA"/>
        </w:rPr>
        <w:t xml:space="preserve">ачальник господарсько-земельного відділу  </w:t>
      </w:r>
      <w:r>
        <w:rPr>
          <w:lang w:val="uk-UA"/>
        </w:rPr>
        <w:t xml:space="preserve"> </w:t>
      </w:r>
      <w:r w:rsidRPr="00443139">
        <w:rPr>
          <w:lang w:val="uk-UA"/>
        </w:rPr>
        <w:t>-</w:t>
      </w:r>
      <w:r>
        <w:rPr>
          <w:lang w:val="uk-UA"/>
        </w:rPr>
        <w:t xml:space="preserve"> </w:t>
      </w:r>
      <w:r w:rsidRPr="00443139">
        <w:rPr>
          <w:lang w:val="uk-UA"/>
        </w:rPr>
        <w:t>1;</w:t>
      </w:r>
    </w:p>
    <w:p w:rsidR="00EF7E16" w:rsidRPr="00443139" w:rsidRDefault="00EF7E16" w:rsidP="00EF7E16">
      <w:pPr>
        <w:pStyle w:val="a7"/>
        <w:numPr>
          <w:ilvl w:val="0"/>
          <w:numId w:val="31"/>
        </w:numPr>
        <w:spacing w:after="0"/>
        <w:rPr>
          <w:lang w:val="uk-UA"/>
        </w:rPr>
      </w:pPr>
      <w:r>
        <w:rPr>
          <w:lang w:val="uk-UA"/>
        </w:rPr>
        <w:t>Головний спеціаліст (</w:t>
      </w:r>
      <w:r w:rsidRPr="00443139">
        <w:rPr>
          <w:lang w:val="uk-UA"/>
        </w:rPr>
        <w:t>землевпорядник</w:t>
      </w:r>
      <w:r>
        <w:rPr>
          <w:lang w:val="uk-UA"/>
        </w:rPr>
        <w:t>)</w:t>
      </w:r>
      <w:r w:rsidRPr="00443139">
        <w:rPr>
          <w:lang w:val="uk-UA"/>
        </w:rPr>
        <w:t xml:space="preserve"> -1;</w:t>
      </w:r>
    </w:p>
    <w:p w:rsidR="00EF7E16" w:rsidRPr="00443139" w:rsidRDefault="00EF7E16" w:rsidP="00EF7E16">
      <w:pPr>
        <w:pStyle w:val="a7"/>
        <w:numPr>
          <w:ilvl w:val="0"/>
          <w:numId w:val="31"/>
        </w:numPr>
        <w:spacing w:after="0"/>
        <w:rPr>
          <w:lang w:val="uk-UA"/>
        </w:rPr>
      </w:pPr>
      <w:r>
        <w:rPr>
          <w:lang w:val="uk-UA"/>
        </w:rPr>
        <w:t>Головний с</w:t>
      </w:r>
      <w:r w:rsidRPr="00443139">
        <w:rPr>
          <w:lang w:val="uk-UA"/>
        </w:rPr>
        <w:t>пеціаліст з питань комунальної власності, містобудування,архітектури-1;</w:t>
      </w:r>
    </w:p>
    <w:p w:rsidR="00EF7E16" w:rsidRPr="002D4EF1" w:rsidRDefault="00EF7E16" w:rsidP="00EF7E16">
      <w:pPr>
        <w:pStyle w:val="a7"/>
        <w:numPr>
          <w:ilvl w:val="0"/>
          <w:numId w:val="31"/>
        </w:numPr>
        <w:spacing w:after="0"/>
        <w:rPr>
          <w:lang w:val="uk-UA"/>
        </w:rPr>
      </w:pPr>
      <w:r>
        <w:rPr>
          <w:lang w:val="uk-UA"/>
        </w:rPr>
        <w:t>Головний с</w:t>
      </w:r>
      <w:r w:rsidRPr="00443139">
        <w:rPr>
          <w:lang w:val="uk-UA"/>
        </w:rPr>
        <w:t xml:space="preserve">пеціаліст з питань надзвичайних ситуацій та цивільного захисту населення і </w:t>
      </w:r>
      <w:r>
        <w:rPr>
          <w:lang w:val="uk-UA"/>
        </w:rPr>
        <w:t xml:space="preserve"> </w:t>
      </w:r>
      <w:r w:rsidRPr="002D4EF1">
        <w:rPr>
          <w:lang w:val="uk-UA"/>
        </w:rPr>
        <w:t>території, мобілізаційної роботи – 1.</w:t>
      </w:r>
    </w:p>
    <w:p w:rsidR="00EF7E16" w:rsidRPr="00B034B7" w:rsidRDefault="00EF7E16" w:rsidP="00EF7E16">
      <w:pPr>
        <w:spacing w:after="0"/>
        <w:rPr>
          <w:lang w:val="uk-UA"/>
        </w:rPr>
      </w:pPr>
    </w:p>
    <w:p w:rsidR="00EF7E16" w:rsidRDefault="00EF7E16" w:rsidP="00EF7E16">
      <w:pPr>
        <w:spacing w:after="0"/>
      </w:pPr>
      <w:r w:rsidRPr="00F41AA8">
        <w:rPr>
          <w:b/>
          <w:lang w:val="uk-UA"/>
        </w:rPr>
        <w:t>Відділ «Центр надання адміністративних послуг</w:t>
      </w:r>
      <w:r>
        <w:rPr>
          <w:b/>
          <w:lang w:val="uk-UA"/>
        </w:rPr>
        <w:t>»</w:t>
      </w:r>
      <w:r w:rsidRPr="00F41AA8">
        <w:rPr>
          <w:lang w:val="uk-UA"/>
        </w:rPr>
        <w:t xml:space="preserve">  загальною чисельністю </w:t>
      </w:r>
      <w:r>
        <w:t>2 штатн</w:t>
      </w:r>
      <w:r>
        <w:rPr>
          <w:lang w:val="uk-UA"/>
        </w:rPr>
        <w:t>і</w:t>
      </w:r>
      <w:r>
        <w:t xml:space="preserve"> </w:t>
      </w:r>
      <w:r>
        <w:rPr>
          <w:lang w:val="uk-UA"/>
        </w:rPr>
        <w:t>одиниці</w:t>
      </w:r>
      <w:r>
        <w:t>:</w:t>
      </w:r>
    </w:p>
    <w:p w:rsidR="00EF7E16" w:rsidRPr="00443139" w:rsidRDefault="00EF7E16" w:rsidP="00EF7E16">
      <w:pPr>
        <w:pStyle w:val="a7"/>
        <w:numPr>
          <w:ilvl w:val="0"/>
          <w:numId w:val="31"/>
        </w:numPr>
        <w:spacing w:after="0"/>
        <w:rPr>
          <w:lang w:val="uk-UA"/>
        </w:rPr>
      </w:pPr>
      <w:r>
        <w:rPr>
          <w:lang w:val="uk-UA"/>
        </w:rPr>
        <w:t>Н</w:t>
      </w:r>
      <w:r w:rsidRPr="00443139">
        <w:rPr>
          <w:lang w:val="uk-UA"/>
        </w:rPr>
        <w:t>ачальник відділу –адміністратор -1;</w:t>
      </w:r>
    </w:p>
    <w:p w:rsidR="00EF7E16" w:rsidRDefault="00EF7E16" w:rsidP="00EF7E16">
      <w:pPr>
        <w:pStyle w:val="a7"/>
        <w:numPr>
          <w:ilvl w:val="0"/>
          <w:numId w:val="31"/>
        </w:numPr>
        <w:spacing w:after="0"/>
        <w:rPr>
          <w:lang w:val="uk-UA"/>
        </w:rPr>
      </w:pPr>
      <w:r>
        <w:rPr>
          <w:lang w:val="uk-UA"/>
        </w:rPr>
        <w:t>А</w:t>
      </w:r>
      <w:r w:rsidRPr="00443139">
        <w:rPr>
          <w:lang w:val="uk-UA"/>
        </w:rPr>
        <w:t>дміністратор – 1.</w:t>
      </w:r>
    </w:p>
    <w:p w:rsidR="00EF7E16" w:rsidRDefault="00EF7E16" w:rsidP="00EF7E16">
      <w:pPr>
        <w:spacing w:after="0"/>
        <w:rPr>
          <w:lang w:val="uk-UA"/>
        </w:rPr>
      </w:pPr>
    </w:p>
    <w:p w:rsidR="00EF7E16" w:rsidRDefault="00EF7E16" w:rsidP="00EF7E16">
      <w:pPr>
        <w:spacing w:after="0"/>
        <w:rPr>
          <w:b/>
          <w:lang w:val="uk-UA"/>
        </w:rPr>
      </w:pPr>
    </w:p>
    <w:p w:rsidR="00EF7E16" w:rsidRDefault="00EF7E16">
      <w:pPr>
        <w:rPr>
          <w:lang w:val="uk-UA"/>
        </w:rPr>
      </w:pPr>
    </w:p>
    <w:p w:rsidR="00EF7E16" w:rsidRDefault="00EF7E16">
      <w:pPr>
        <w:rPr>
          <w:lang w:val="uk-UA"/>
        </w:rPr>
      </w:pPr>
      <w:bookmarkStart w:id="2" w:name="_GoBack"/>
      <w:bookmarkEnd w:id="2"/>
    </w:p>
    <w:p w:rsidR="00E30CB2" w:rsidRDefault="00E30CB2" w:rsidP="00E30CB2">
      <w:pPr>
        <w:spacing w:after="0" w:line="240" w:lineRule="auto"/>
        <w:jc w:val="center"/>
        <w:rPr>
          <w:lang w:val="uk-UA"/>
        </w:rPr>
      </w:pPr>
      <w:r>
        <w:rPr>
          <w:noProof/>
          <w:lang w:eastAsia="ru-RU"/>
        </w:rPr>
        <w:drawing>
          <wp:inline distT="0" distB="0" distL="0" distR="0">
            <wp:extent cx="260985" cy="332740"/>
            <wp:effectExtent l="19050" t="0" r="571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E30CB2" w:rsidRDefault="00E30CB2" w:rsidP="00E30CB2">
      <w:pPr>
        <w:spacing w:after="0" w:line="240" w:lineRule="auto"/>
        <w:jc w:val="center"/>
      </w:pPr>
    </w:p>
    <w:p w:rsidR="00E30CB2" w:rsidRPr="00E71BE4" w:rsidRDefault="00E30CB2" w:rsidP="00E30CB2">
      <w:pPr>
        <w:spacing w:after="0" w:line="240" w:lineRule="auto"/>
        <w:jc w:val="center"/>
        <w:rPr>
          <w:b/>
          <w:lang w:val="uk-UA"/>
        </w:rPr>
      </w:pPr>
      <w:r>
        <w:rPr>
          <w:b/>
        </w:rPr>
        <w:lastRenderedPageBreak/>
        <w:t>У К Р А Ї Н А</w:t>
      </w:r>
    </w:p>
    <w:p w:rsidR="00E30CB2" w:rsidRPr="00E71BE4" w:rsidRDefault="00E30CB2" w:rsidP="00E30CB2">
      <w:pPr>
        <w:spacing w:after="0" w:line="240" w:lineRule="auto"/>
        <w:jc w:val="center"/>
        <w:rPr>
          <w:b/>
          <w:lang w:val="uk-UA"/>
        </w:rPr>
      </w:pPr>
      <w:r>
        <w:rPr>
          <w:b/>
        </w:rPr>
        <w:t>МІСЦЕВЕ САМОВРЯДУВАННЯ</w:t>
      </w:r>
    </w:p>
    <w:p w:rsidR="00E30CB2" w:rsidRPr="005862D5" w:rsidRDefault="00E30CB2" w:rsidP="00E30CB2">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E30CB2" w:rsidRPr="005862D5" w:rsidRDefault="00E30CB2" w:rsidP="00E30CB2">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E30CB2" w:rsidRDefault="00E30CB2" w:rsidP="00E30CB2">
      <w:pPr>
        <w:spacing w:after="0"/>
        <w:jc w:val="center"/>
        <w:rPr>
          <w:b/>
          <w:lang w:val="uk-UA"/>
        </w:rPr>
      </w:pPr>
      <w:r>
        <w:rPr>
          <w:b/>
          <w:lang w:val="uk-UA"/>
        </w:rPr>
        <w:t xml:space="preserve">ПРОЄКТ   </w:t>
      </w:r>
      <w:r w:rsidRPr="00290992">
        <w:rPr>
          <w:b/>
          <w:lang w:val="uk-UA"/>
        </w:rPr>
        <w:t>Р І Ш Е Н Н  Я</w:t>
      </w:r>
    </w:p>
    <w:p w:rsidR="00E30CB2" w:rsidRDefault="00E30CB2" w:rsidP="00E30CB2">
      <w:pPr>
        <w:rPr>
          <w:lang w:val="uk-UA"/>
        </w:rPr>
      </w:pPr>
    </w:p>
    <w:p w:rsidR="00C21C73" w:rsidRPr="00C21C73" w:rsidRDefault="00C21C73" w:rsidP="00C21C73">
      <w:pPr>
        <w:spacing w:after="0" w:line="240" w:lineRule="auto"/>
        <w:rPr>
          <w:rFonts w:eastAsia="Times New Roman" w:cs="Times New Roman"/>
          <w:color w:val="212529"/>
          <w:szCs w:val="24"/>
          <w:lang w:val="uk-UA" w:eastAsia="ru-RU"/>
        </w:rPr>
      </w:pPr>
      <w:r w:rsidRPr="00C21C73">
        <w:rPr>
          <w:rFonts w:eastAsia="Times New Roman" w:cs="Times New Roman"/>
          <w:color w:val="212529"/>
          <w:szCs w:val="24"/>
          <w:lang w:val="uk-UA" w:eastAsia="ru-RU"/>
        </w:rPr>
        <w:t xml:space="preserve">Про затвердження структури та штатної чисельності </w:t>
      </w:r>
    </w:p>
    <w:p w:rsidR="00C21C73" w:rsidRPr="00C21C73" w:rsidRDefault="00C21C73" w:rsidP="00C21C73">
      <w:pPr>
        <w:spacing w:after="0" w:line="240" w:lineRule="auto"/>
        <w:rPr>
          <w:rFonts w:eastAsia="Times New Roman" w:cs="Times New Roman"/>
          <w:color w:val="212529"/>
          <w:szCs w:val="24"/>
          <w:lang w:val="uk-UA" w:eastAsia="ru-RU"/>
        </w:rPr>
      </w:pPr>
      <w:r w:rsidRPr="00C21C73">
        <w:rPr>
          <w:rFonts w:eastAsia="Times New Roman" w:cs="Times New Roman"/>
          <w:color w:val="212529"/>
          <w:szCs w:val="24"/>
          <w:lang w:val="uk-UA" w:eastAsia="ru-RU"/>
        </w:rPr>
        <w:t xml:space="preserve">посадових осіб Фінансового відділу </w:t>
      </w:r>
    </w:p>
    <w:p w:rsidR="00C21C73" w:rsidRPr="00C21C73" w:rsidRDefault="00C21C73" w:rsidP="00C21C73">
      <w:pPr>
        <w:spacing w:after="0" w:line="240" w:lineRule="auto"/>
        <w:rPr>
          <w:rFonts w:eastAsia="Times New Roman" w:cs="Times New Roman"/>
          <w:color w:val="212529"/>
          <w:szCs w:val="24"/>
          <w:lang w:val="uk-UA" w:eastAsia="ru-RU"/>
        </w:rPr>
      </w:pPr>
      <w:r w:rsidRPr="00C21C73">
        <w:rPr>
          <w:rFonts w:eastAsia="Times New Roman" w:cs="Times New Roman"/>
          <w:color w:val="212529"/>
          <w:szCs w:val="24"/>
          <w:lang w:val="uk-UA" w:eastAsia="ru-RU"/>
        </w:rPr>
        <w:t>Сурсько-Литовської сільськ</w:t>
      </w:r>
      <w:r w:rsidR="001E0122">
        <w:rPr>
          <w:rFonts w:eastAsia="Times New Roman" w:cs="Times New Roman"/>
          <w:color w:val="212529"/>
          <w:szCs w:val="24"/>
          <w:lang w:val="uk-UA" w:eastAsia="ru-RU"/>
        </w:rPr>
        <w:t>ої ради  з 01 вересня 2021 року</w:t>
      </w:r>
    </w:p>
    <w:p w:rsidR="00C21C73" w:rsidRPr="00C21C73" w:rsidRDefault="00C21C73" w:rsidP="00C21C73">
      <w:pPr>
        <w:shd w:val="clear" w:color="auto" w:fill="FFFFFF"/>
        <w:spacing w:after="0" w:line="240" w:lineRule="auto"/>
        <w:rPr>
          <w:rFonts w:eastAsia="Times New Roman" w:cs="Times New Roman"/>
          <w:color w:val="212529"/>
          <w:szCs w:val="24"/>
          <w:lang w:val="uk-UA" w:eastAsia="ru-RU"/>
        </w:rPr>
      </w:pPr>
      <w:r w:rsidRPr="00C21C73">
        <w:rPr>
          <w:rFonts w:eastAsia="Times New Roman" w:cs="Times New Roman"/>
          <w:color w:val="212529"/>
          <w:szCs w:val="24"/>
          <w:lang w:val="uk-UA" w:eastAsia="ru-RU"/>
        </w:rPr>
        <w:t> </w:t>
      </w:r>
    </w:p>
    <w:p w:rsidR="00C21C73" w:rsidRPr="00C21C73" w:rsidRDefault="00C21C73" w:rsidP="00C21C73">
      <w:pPr>
        <w:shd w:val="clear" w:color="auto" w:fill="FFFFFF"/>
        <w:spacing w:after="0" w:line="240" w:lineRule="auto"/>
        <w:ind w:firstLine="567"/>
        <w:rPr>
          <w:rFonts w:eastAsia="Times New Roman" w:cs="Times New Roman"/>
          <w:color w:val="212529"/>
          <w:szCs w:val="24"/>
          <w:lang w:val="uk-UA" w:eastAsia="ru-RU"/>
        </w:rPr>
      </w:pPr>
      <w:r w:rsidRPr="00C21C73">
        <w:rPr>
          <w:rFonts w:eastAsia="Times New Roman" w:cs="Times New Roman"/>
          <w:color w:val="212529"/>
          <w:szCs w:val="24"/>
          <w:lang w:val="uk-UA" w:eastAsia="ru-RU"/>
        </w:rPr>
        <w:t>    Керуючись Законом  України «Про місцеве самоврядування в Україні», Бюджетним кодексом України та з метою ефективного використання бюджетних фінансових ресурсів, сільська рада   </w:t>
      </w:r>
    </w:p>
    <w:p w:rsidR="00C21C73" w:rsidRPr="00C21C73" w:rsidRDefault="00C21C73" w:rsidP="00C21C73">
      <w:pPr>
        <w:shd w:val="clear" w:color="auto" w:fill="FFFFFF"/>
        <w:spacing w:after="0" w:line="240" w:lineRule="auto"/>
        <w:jc w:val="center"/>
        <w:rPr>
          <w:rFonts w:eastAsia="Times New Roman" w:cs="Times New Roman"/>
          <w:b/>
          <w:color w:val="212529"/>
          <w:szCs w:val="24"/>
          <w:lang w:val="uk-UA" w:eastAsia="ru-RU"/>
        </w:rPr>
      </w:pPr>
      <w:r w:rsidRPr="00C21C73">
        <w:rPr>
          <w:rFonts w:eastAsia="Times New Roman" w:cs="Times New Roman"/>
          <w:b/>
          <w:color w:val="212529"/>
          <w:szCs w:val="24"/>
          <w:lang w:val="uk-UA" w:eastAsia="ru-RU"/>
        </w:rPr>
        <w:t>ВИРІШИЛА</w:t>
      </w:r>
      <w:r>
        <w:rPr>
          <w:rFonts w:eastAsia="Times New Roman" w:cs="Times New Roman"/>
          <w:b/>
          <w:color w:val="212529"/>
          <w:szCs w:val="24"/>
          <w:lang w:val="uk-UA" w:eastAsia="ru-RU"/>
        </w:rPr>
        <w:t>:</w:t>
      </w:r>
    </w:p>
    <w:p w:rsidR="00C21C73" w:rsidRPr="00C21C73" w:rsidRDefault="00C21C73" w:rsidP="00C21C73">
      <w:pPr>
        <w:shd w:val="clear" w:color="auto" w:fill="FFFFFF"/>
        <w:spacing w:after="0" w:line="240" w:lineRule="auto"/>
        <w:jc w:val="center"/>
        <w:rPr>
          <w:rFonts w:eastAsia="Times New Roman" w:cs="Times New Roman"/>
          <w:color w:val="212529"/>
          <w:szCs w:val="24"/>
          <w:lang w:val="uk-UA" w:eastAsia="ru-RU"/>
        </w:rPr>
      </w:pPr>
      <w:r w:rsidRPr="00C21C73">
        <w:rPr>
          <w:rFonts w:eastAsia="Times New Roman" w:cs="Times New Roman"/>
          <w:color w:val="212529"/>
          <w:szCs w:val="24"/>
          <w:lang w:val="uk-UA" w:eastAsia="ru-RU"/>
        </w:rPr>
        <w:t> </w:t>
      </w:r>
    </w:p>
    <w:p w:rsidR="00C21C73" w:rsidRPr="00C21C73" w:rsidRDefault="00C21C73" w:rsidP="00C21C73">
      <w:pPr>
        <w:pStyle w:val="a7"/>
        <w:numPr>
          <w:ilvl w:val="0"/>
          <w:numId w:val="27"/>
        </w:numPr>
        <w:shd w:val="clear" w:color="auto" w:fill="FFFFFF"/>
        <w:spacing w:after="0" w:line="240" w:lineRule="auto"/>
        <w:jc w:val="both"/>
        <w:rPr>
          <w:rFonts w:ascii="Times New Roman" w:eastAsia="Times New Roman" w:hAnsi="Times New Roman" w:cs="Times New Roman"/>
          <w:color w:val="212529"/>
          <w:sz w:val="24"/>
          <w:szCs w:val="24"/>
          <w:lang w:val="uk-UA" w:eastAsia="ru-RU"/>
        </w:rPr>
      </w:pPr>
      <w:r w:rsidRPr="00C21C73">
        <w:rPr>
          <w:rFonts w:ascii="Times New Roman" w:eastAsia="Times New Roman" w:hAnsi="Times New Roman" w:cs="Times New Roman"/>
          <w:color w:val="212529"/>
          <w:sz w:val="24"/>
          <w:szCs w:val="24"/>
          <w:lang w:val="uk-UA" w:eastAsia="ru-RU"/>
        </w:rPr>
        <w:t xml:space="preserve"> Затвердити структуру фінансового відділу Сурсько-Литовської </w:t>
      </w:r>
      <w:r w:rsidRPr="00C21C73">
        <w:rPr>
          <w:rFonts w:ascii="Times New Roman" w:eastAsia="Times New Roman" w:hAnsi="Times New Roman" w:cs="Times New Roman" w:hint="eastAsia"/>
          <w:color w:val="212529"/>
          <w:sz w:val="24"/>
          <w:szCs w:val="24"/>
          <w:lang w:val="uk-UA" w:eastAsia="ru-RU"/>
        </w:rPr>
        <w:t>сільської</w:t>
      </w:r>
      <w:r w:rsidRPr="00C21C73">
        <w:rPr>
          <w:rFonts w:ascii="Times New Roman" w:eastAsia="Times New Roman" w:hAnsi="Times New Roman" w:cs="Times New Roman"/>
          <w:color w:val="212529"/>
          <w:sz w:val="24"/>
          <w:szCs w:val="24"/>
          <w:lang w:val="uk-UA" w:eastAsia="ru-RU"/>
        </w:rPr>
        <w:t xml:space="preserve"> ради в кількості 3 одиниці, а саме:</w:t>
      </w:r>
    </w:p>
    <w:p w:rsidR="00C21C73" w:rsidRPr="00C21C73" w:rsidRDefault="00C21C73" w:rsidP="00C21C73">
      <w:pPr>
        <w:pStyle w:val="a7"/>
        <w:shd w:val="clear" w:color="auto" w:fill="FFFFFF"/>
        <w:spacing w:after="0" w:line="240" w:lineRule="auto"/>
        <w:ind w:left="1068"/>
        <w:jc w:val="both"/>
        <w:rPr>
          <w:rFonts w:ascii="Times New Roman" w:eastAsia="Times New Roman" w:hAnsi="Times New Roman" w:cs="Times New Roman"/>
          <w:color w:val="212529"/>
          <w:sz w:val="24"/>
          <w:szCs w:val="24"/>
          <w:lang w:val="uk-UA" w:eastAsia="ru-RU"/>
        </w:rPr>
      </w:pPr>
      <w:r w:rsidRPr="00C21C73">
        <w:rPr>
          <w:rFonts w:ascii="Times New Roman" w:eastAsia="Times New Roman" w:hAnsi="Times New Roman" w:cs="Times New Roman"/>
          <w:color w:val="212529"/>
          <w:sz w:val="24"/>
          <w:szCs w:val="24"/>
          <w:lang w:val="uk-UA" w:eastAsia="ru-RU"/>
        </w:rPr>
        <w:t>Начальник відділу  - 1 одиниця;</w:t>
      </w:r>
    </w:p>
    <w:p w:rsidR="00C21C73" w:rsidRPr="00C21C73" w:rsidRDefault="00C21C73" w:rsidP="00C21C73">
      <w:pPr>
        <w:pStyle w:val="a7"/>
        <w:shd w:val="clear" w:color="auto" w:fill="FFFFFF"/>
        <w:spacing w:after="0" w:line="240" w:lineRule="auto"/>
        <w:ind w:left="1068"/>
        <w:jc w:val="both"/>
        <w:rPr>
          <w:rFonts w:ascii="Times New Roman" w:eastAsia="Times New Roman" w:hAnsi="Times New Roman" w:cs="Times New Roman"/>
          <w:color w:val="212529"/>
          <w:sz w:val="24"/>
          <w:szCs w:val="24"/>
          <w:lang w:val="uk-UA" w:eastAsia="ru-RU"/>
        </w:rPr>
      </w:pPr>
      <w:r w:rsidRPr="00C21C73">
        <w:rPr>
          <w:rFonts w:ascii="Times New Roman" w:eastAsia="Times New Roman" w:hAnsi="Times New Roman" w:cs="Times New Roman"/>
          <w:color w:val="212529"/>
          <w:sz w:val="24"/>
          <w:szCs w:val="24"/>
          <w:lang w:val="uk-UA" w:eastAsia="ru-RU"/>
        </w:rPr>
        <w:t xml:space="preserve">Головний </w:t>
      </w:r>
      <w:r w:rsidRPr="00C21C73">
        <w:rPr>
          <w:rFonts w:ascii="Times New Roman" w:eastAsia="Times New Roman" w:hAnsi="Times New Roman" w:cs="Times New Roman" w:hint="eastAsia"/>
          <w:color w:val="212529"/>
          <w:sz w:val="24"/>
          <w:szCs w:val="24"/>
          <w:lang w:val="uk-UA" w:eastAsia="ru-RU"/>
        </w:rPr>
        <w:t>спеціаліст</w:t>
      </w:r>
      <w:r w:rsidRPr="00C21C73">
        <w:rPr>
          <w:rFonts w:ascii="Times New Roman" w:eastAsia="Times New Roman" w:hAnsi="Times New Roman" w:cs="Times New Roman"/>
          <w:color w:val="212529"/>
          <w:sz w:val="24"/>
          <w:szCs w:val="24"/>
          <w:lang w:val="uk-UA" w:eastAsia="ru-RU"/>
        </w:rPr>
        <w:t xml:space="preserve"> – 1 одиниця</w:t>
      </w:r>
    </w:p>
    <w:p w:rsidR="00C21C73" w:rsidRPr="00C21C73" w:rsidRDefault="00C21C73" w:rsidP="00C21C73">
      <w:pPr>
        <w:pStyle w:val="a7"/>
        <w:shd w:val="clear" w:color="auto" w:fill="FFFFFF"/>
        <w:spacing w:after="0" w:line="240" w:lineRule="auto"/>
        <w:ind w:left="1068"/>
        <w:jc w:val="both"/>
        <w:rPr>
          <w:rFonts w:ascii="Times New Roman" w:eastAsia="Times New Roman" w:hAnsi="Times New Roman" w:cs="Times New Roman"/>
          <w:color w:val="212529"/>
          <w:sz w:val="24"/>
          <w:szCs w:val="24"/>
          <w:lang w:val="uk-UA" w:eastAsia="ru-RU"/>
        </w:rPr>
      </w:pPr>
      <w:r w:rsidRPr="00C21C73">
        <w:rPr>
          <w:rFonts w:ascii="Times New Roman" w:eastAsia="Times New Roman" w:hAnsi="Times New Roman" w:cs="Times New Roman"/>
          <w:color w:val="212529"/>
          <w:sz w:val="24"/>
          <w:szCs w:val="24"/>
          <w:lang w:val="uk-UA" w:eastAsia="ru-RU"/>
        </w:rPr>
        <w:t>Спеціаліст І категорії  – 1 одиниця.</w:t>
      </w:r>
    </w:p>
    <w:p w:rsidR="00C21C73" w:rsidRPr="00C21C73" w:rsidRDefault="00C21C73" w:rsidP="00C21C73">
      <w:pPr>
        <w:pStyle w:val="a7"/>
        <w:shd w:val="clear" w:color="auto" w:fill="FFFFFF"/>
        <w:spacing w:after="0" w:line="240" w:lineRule="auto"/>
        <w:ind w:left="1068"/>
        <w:jc w:val="both"/>
        <w:rPr>
          <w:rFonts w:ascii="Times New Roman" w:eastAsia="Times New Roman" w:hAnsi="Times New Roman" w:cs="Times New Roman"/>
          <w:color w:val="212529"/>
          <w:sz w:val="24"/>
          <w:szCs w:val="24"/>
          <w:lang w:val="uk-UA" w:eastAsia="ru-RU"/>
        </w:rPr>
      </w:pPr>
    </w:p>
    <w:p w:rsidR="00C21C73" w:rsidRPr="00C21C73" w:rsidRDefault="00C21C73" w:rsidP="00C21C73">
      <w:pPr>
        <w:pStyle w:val="a7"/>
        <w:numPr>
          <w:ilvl w:val="0"/>
          <w:numId w:val="27"/>
        </w:numPr>
        <w:shd w:val="clear" w:color="auto" w:fill="FFFFFF"/>
        <w:spacing w:after="0" w:line="240" w:lineRule="auto"/>
        <w:rPr>
          <w:rFonts w:ascii="Times New Roman" w:eastAsia="Times New Roman" w:hAnsi="Times New Roman" w:cs="Times New Roman"/>
          <w:color w:val="212529"/>
          <w:sz w:val="24"/>
          <w:szCs w:val="24"/>
          <w:lang w:val="uk-UA" w:eastAsia="ru-RU"/>
        </w:rPr>
      </w:pPr>
      <w:r w:rsidRPr="00C21C73">
        <w:rPr>
          <w:rFonts w:ascii="Times New Roman" w:eastAsia="Times New Roman" w:hAnsi="Times New Roman" w:cs="Times New Roman"/>
          <w:color w:val="212529"/>
          <w:sz w:val="24"/>
          <w:szCs w:val="24"/>
          <w:lang w:val="uk-UA" w:eastAsia="ru-RU"/>
        </w:rPr>
        <w:t xml:space="preserve">Затвердити штатну чисельність  фінансового відділу Сурсько-Литовської </w:t>
      </w:r>
      <w:r w:rsidRPr="00C21C73">
        <w:rPr>
          <w:rFonts w:ascii="Times New Roman" w:eastAsia="Times New Roman" w:hAnsi="Times New Roman" w:cs="Times New Roman" w:hint="eastAsia"/>
          <w:color w:val="212529"/>
          <w:sz w:val="24"/>
          <w:szCs w:val="24"/>
          <w:lang w:val="uk-UA" w:eastAsia="ru-RU"/>
        </w:rPr>
        <w:t>сільської</w:t>
      </w:r>
      <w:r w:rsidRPr="00C21C73">
        <w:rPr>
          <w:rFonts w:ascii="Times New Roman" w:eastAsia="Times New Roman" w:hAnsi="Times New Roman" w:cs="Times New Roman"/>
          <w:color w:val="212529"/>
          <w:sz w:val="24"/>
          <w:szCs w:val="24"/>
          <w:lang w:val="uk-UA" w:eastAsia="ru-RU"/>
        </w:rPr>
        <w:t xml:space="preserve"> ради  з 01 вересня 2021 року  </w:t>
      </w:r>
      <w:r w:rsidRPr="00C21C73">
        <w:rPr>
          <w:rFonts w:ascii="Times New Roman" w:eastAsia="Times New Roman" w:hAnsi="Times New Roman" w:cs="Times New Roman" w:hint="eastAsia"/>
          <w:color w:val="212529"/>
          <w:sz w:val="24"/>
          <w:szCs w:val="24"/>
          <w:lang w:val="uk-UA" w:eastAsia="ru-RU"/>
        </w:rPr>
        <w:t>згідно</w:t>
      </w:r>
      <w:r w:rsidRPr="00C21C73">
        <w:rPr>
          <w:rFonts w:ascii="Times New Roman" w:eastAsia="Times New Roman" w:hAnsi="Times New Roman" w:cs="Times New Roman"/>
          <w:color w:val="212529"/>
          <w:sz w:val="24"/>
          <w:szCs w:val="24"/>
          <w:lang w:val="uk-UA" w:eastAsia="ru-RU"/>
        </w:rPr>
        <w:t xml:space="preserve"> з додатком 2. </w:t>
      </w:r>
    </w:p>
    <w:p w:rsidR="00C21C73" w:rsidRPr="00C21C73" w:rsidRDefault="00C21C73" w:rsidP="00C21C73">
      <w:pPr>
        <w:pStyle w:val="a7"/>
        <w:shd w:val="clear" w:color="auto" w:fill="FFFFFF"/>
        <w:spacing w:after="0" w:line="240" w:lineRule="auto"/>
        <w:ind w:left="1068"/>
        <w:rPr>
          <w:rFonts w:ascii="Times New Roman" w:eastAsia="Times New Roman" w:hAnsi="Times New Roman" w:cs="Times New Roman"/>
          <w:color w:val="212529"/>
          <w:sz w:val="24"/>
          <w:szCs w:val="24"/>
          <w:lang w:val="uk-UA" w:eastAsia="ru-RU"/>
        </w:rPr>
      </w:pPr>
    </w:p>
    <w:p w:rsidR="00C21C73" w:rsidRPr="00C21C73" w:rsidRDefault="00C21C73" w:rsidP="00C21C73">
      <w:pPr>
        <w:pStyle w:val="a7"/>
        <w:numPr>
          <w:ilvl w:val="0"/>
          <w:numId w:val="27"/>
        </w:numPr>
        <w:spacing w:after="120"/>
        <w:jc w:val="both"/>
        <w:rPr>
          <w:rFonts w:ascii="Times New Roman" w:eastAsia="Times New Roman" w:hAnsi="Times New Roman" w:cs="Times New Roman"/>
          <w:color w:val="212529"/>
          <w:sz w:val="24"/>
          <w:szCs w:val="24"/>
          <w:lang w:val="uk-UA" w:eastAsia="ru-RU"/>
        </w:rPr>
      </w:pPr>
      <w:r w:rsidRPr="00C21C73">
        <w:rPr>
          <w:rFonts w:ascii="Times New Roman" w:eastAsia="Times New Roman" w:hAnsi="Times New Roman" w:cs="Times New Roman"/>
          <w:color w:val="212529"/>
          <w:sz w:val="24"/>
          <w:szCs w:val="24"/>
          <w:lang w:val="uk-UA" w:eastAsia="ru-RU"/>
        </w:rPr>
        <w:t>Координацію роботи щодо виконання цього рішення покласти  на  постійну комісію Сурсько-Литовської сільської ради з питань планування, фінансів, бюджету та соціально-економічного розвитку та інвестицій та міжнародного співробітництва.</w:t>
      </w:r>
    </w:p>
    <w:p w:rsidR="00E30CB2" w:rsidRDefault="00E30CB2" w:rsidP="00E30CB2">
      <w:pPr>
        <w:rPr>
          <w:lang w:val="uk-UA"/>
        </w:rPr>
      </w:pPr>
    </w:p>
    <w:p w:rsidR="00C21C73" w:rsidRDefault="00C21C73" w:rsidP="00E30CB2">
      <w:pPr>
        <w:rPr>
          <w:lang w:val="uk-UA"/>
        </w:rPr>
      </w:pPr>
    </w:p>
    <w:p w:rsidR="00C21C73" w:rsidRDefault="00C21C73" w:rsidP="00E30CB2">
      <w:pPr>
        <w:rPr>
          <w:lang w:val="uk-UA"/>
        </w:rPr>
      </w:pPr>
    </w:p>
    <w:p w:rsidR="00E30CB2" w:rsidRPr="000558FF" w:rsidRDefault="00E30CB2" w:rsidP="00E30CB2">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E30CB2" w:rsidRPr="000558FF" w:rsidRDefault="00E30CB2" w:rsidP="00E30CB2">
      <w:pPr>
        <w:pStyle w:val="a5"/>
        <w:rPr>
          <w:rFonts w:ascii="Times New Roman" w:hAnsi="Times New Roman"/>
          <w:lang w:val="uk-UA" w:eastAsia="uk-UA"/>
        </w:rPr>
      </w:pPr>
      <w:r w:rsidRPr="000558FF">
        <w:rPr>
          <w:rFonts w:ascii="Times New Roman" w:hAnsi="Times New Roman"/>
          <w:lang w:val="uk-UA" w:eastAsia="uk-UA"/>
        </w:rPr>
        <w:t>с. Сурсько-Литовське</w:t>
      </w:r>
    </w:p>
    <w:p w:rsidR="00E30CB2" w:rsidRPr="000558FF" w:rsidRDefault="00E30CB2" w:rsidP="00E30CB2">
      <w:pPr>
        <w:pStyle w:val="a5"/>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E30CB2" w:rsidRDefault="00E30CB2" w:rsidP="00E30CB2">
      <w:pPr>
        <w:pStyle w:val="a5"/>
        <w:rPr>
          <w:rFonts w:ascii="Times New Roman" w:hAnsi="Times New Roman"/>
          <w:lang w:val="uk-UA" w:eastAsia="uk-UA"/>
        </w:rPr>
      </w:pPr>
      <w:r w:rsidRPr="000558FF">
        <w:rPr>
          <w:rFonts w:ascii="Times New Roman" w:hAnsi="Times New Roman"/>
          <w:lang w:val="uk-UA" w:eastAsia="uk-UA"/>
        </w:rPr>
        <w:t>№ ___ -9/VIІІ</w:t>
      </w:r>
    </w:p>
    <w:p w:rsidR="00C21C73" w:rsidRDefault="00C21C73" w:rsidP="00E30CB2">
      <w:pPr>
        <w:pStyle w:val="a5"/>
        <w:rPr>
          <w:rFonts w:ascii="Times New Roman" w:hAnsi="Times New Roman"/>
          <w:lang w:val="uk-UA" w:eastAsia="uk-UA"/>
        </w:rPr>
      </w:pPr>
    </w:p>
    <w:p w:rsidR="00C21C73" w:rsidRDefault="00C21C73" w:rsidP="00E30CB2">
      <w:pPr>
        <w:pStyle w:val="a5"/>
        <w:rPr>
          <w:rFonts w:ascii="Times New Roman" w:hAnsi="Times New Roman"/>
          <w:lang w:val="uk-UA" w:eastAsia="uk-UA"/>
        </w:rPr>
      </w:pPr>
    </w:p>
    <w:p w:rsidR="00C21C73" w:rsidRDefault="00C21C73" w:rsidP="00E30CB2">
      <w:pPr>
        <w:pStyle w:val="a5"/>
        <w:rPr>
          <w:rFonts w:ascii="Times New Roman" w:hAnsi="Times New Roman"/>
          <w:lang w:val="uk-UA" w:eastAsia="uk-UA"/>
        </w:rPr>
      </w:pPr>
    </w:p>
    <w:p w:rsidR="00C21C73" w:rsidRDefault="00C21C73" w:rsidP="00E30CB2">
      <w:pPr>
        <w:pStyle w:val="a5"/>
        <w:rPr>
          <w:rFonts w:ascii="Times New Roman" w:hAnsi="Times New Roman"/>
          <w:lang w:val="uk-UA" w:eastAsia="uk-UA"/>
        </w:rPr>
      </w:pPr>
    </w:p>
    <w:p w:rsidR="00C21C73" w:rsidRDefault="00C21C73" w:rsidP="00E30CB2">
      <w:pPr>
        <w:pStyle w:val="a5"/>
        <w:rPr>
          <w:rFonts w:ascii="Times New Roman" w:hAnsi="Times New Roman"/>
          <w:lang w:val="uk-UA" w:eastAsia="uk-UA"/>
        </w:rPr>
      </w:pPr>
    </w:p>
    <w:p w:rsidR="00C21C73" w:rsidRDefault="00C21C73" w:rsidP="00E30CB2">
      <w:pPr>
        <w:pStyle w:val="a5"/>
        <w:rPr>
          <w:rFonts w:ascii="Times New Roman" w:hAnsi="Times New Roman"/>
          <w:lang w:val="uk-UA" w:eastAsia="uk-UA"/>
        </w:rPr>
      </w:pPr>
    </w:p>
    <w:p w:rsidR="00C21C73" w:rsidRDefault="00C21C73" w:rsidP="00E30CB2">
      <w:pPr>
        <w:pStyle w:val="a5"/>
        <w:rPr>
          <w:rFonts w:ascii="Times New Roman" w:hAnsi="Times New Roman"/>
          <w:lang w:val="uk-UA" w:eastAsia="uk-UA"/>
        </w:rPr>
      </w:pPr>
    </w:p>
    <w:p w:rsidR="00C21C73" w:rsidRDefault="00C21C73" w:rsidP="00E30CB2">
      <w:pPr>
        <w:pStyle w:val="a5"/>
        <w:rPr>
          <w:rFonts w:ascii="Times New Roman" w:hAnsi="Times New Roman"/>
          <w:lang w:val="uk-UA" w:eastAsia="uk-UA"/>
        </w:rPr>
      </w:pPr>
    </w:p>
    <w:p w:rsidR="00C21C73" w:rsidRDefault="00C21C73" w:rsidP="00E30CB2">
      <w:pPr>
        <w:pStyle w:val="a5"/>
        <w:rPr>
          <w:rFonts w:ascii="Times New Roman" w:hAnsi="Times New Roman"/>
          <w:lang w:val="uk-UA" w:eastAsia="uk-UA"/>
        </w:rPr>
      </w:pPr>
    </w:p>
    <w:p w:rsidR="00C21C73" w:rsidRDefault="00C21C73" w:rsidP="00E30CB2">
      <w:pPr>
        <w:pStyle w:val="a5"/>
        <w:rPr>
          <w:rFonts w:ascii="Times New Roman" w:hAnsi="Times New Roman"/>
          <w:lang w:val="uk-UA" w:eastAsia="uk-UA"/>
        </w:rPr>
      </w:pPr>
    </w:p>
    <w:p w:rsidR="00C21C73" w:rsidRDefault="00C21C73" w:rsidP="00E30CB2">
      <w:pPr>
        <w:pStyle w:val="a5"/>
        <w:rPr>
          <w:rFonts w:ascii="Times New Roman" w:hAnsi="Times New Roman"/>
          <w:lang w:val="uk-UA" w:eastAsia="uk-UA"/>
        </w:rPr>
      </w:pPr>
    </w:p>
    <w:p w:rsidR="00C21C73" w:rsidRDefault="00C21C73" w:rsidP="00E30CB2">
      <w:pPr>
        <w:pStyle w:val="a5"/>
        <w:rPr>
          <w:rFonts w:ascii="Times New Roman" w:hAnsi="Times New Roman"/>
          <w:lang w:val="uk-UA" w:eastAsia="uk-UA"/>
        </w:rPr>
      </w:pPr>
    </w:p>
    <w:p w:rsidR="00C21C73" w:rsidRDefault="00C21C73" w:rsidP="00E30CB2">
      <w:pPr>
        <w:pStyle w:val="a5"/>
        <w:rPr>
          <w:rFonts w:ascii="Times New Roman" w:hAnsi="Times New Roman"/>
          <w:lang w:val="uk-UA" w:eastAsia="uk-UA"/>
        </w:rPr>
      </w:pPr>
    </w:p>
    <w:p w:rsidR="00C21C73" w:rsidRDefault="00C21C73" w:rsidP="00E30CB2">
      <w:pPr>
        <w:pStyle w:val="a5"/>
        <w:rPr>
          <w:rFonts w:ascii="Times New Roman" w:hAnsi="Times New Roman"/>
          <w:lang w:val="uk-UA" w:eastAsia="uk-UA"/>
        </w:rPr>
      </w:pPr>
    </w:p>
    <w:p w:rsidR="00C21C73" w:rsidRDefault="00C21C73" w:rsidP="00C21C73">
      <w:pPr>
        <w:spacing w:after="0" w:line="240" w:lineRule="auto"/>
        <w:jc w:val="center"/>
        <w:rPr>
          <w:lang w:val="uk-UA"/>
        </w:rPr>
      </w:pPr>
      <w:r>
        <w:rPr>
          <w:noProof/>
          <w:lang w:eastAsia="ru-RU"/>
        </w:rPr>
        <w:drawing>
          <wp:inline distT="0" distB="0" distL="0" distR="0">
            <wp:extent cx="260985" cy="332740"/>
            <wp:effectExtent l="19050" t="0" r="571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C21C73" w:rsidRDefault="00C21C73" w:rsidP="00C21C73">
      <w:pPr>
        <w:spacing w:after="0" w:line="240" w:lineRule="auto"/>
        <w:jc w:val="center"/>
      </w:pPr>
    </w:p>
    <w:p w:rsidR="00C21C73" w:rsidRPr="00E71BE4" w:rsidRDefault="00C21C73" w:rsidP="00C21C73">
      <w:pPr>
        <w:spacing w:after="0" w:line="240" w:lineRule="auto"/>
        <w:jc w:val="center"/>
        <w:rPr>
          <w:b/>
          <w:lang w:val="uk-UA"/>
        </w:rPr>
      </w:pPr>
      <w:r>
        <w:rPr>
          <w:b/>
        </w:rPr>
        <w:lastRenderedPageBreak/>
        <w:t>У К Р А Ї Н А</w:t>
      </w:r>
    </w:p>
    <w:p w:rsidR="00C21C73" w:rsidRPr="00E71BE4" w:rsidRDefault="00C21C73" w:rsidP="00C21C73">
      <w:pPr>
        <w:spacing w:after="0" w:line="240" w:lineRule="auto"/>
        <w:jc w:val="center"/>
        <w:rPr>
          <w:b/>
          <w:lang w:val="uk-UA"/>
        </w:rPr>
      </w:pPr>
      <w:r>
        <w:rPr>
          <w:b/>
        </w:rPr>
        <w:t>МІСЦЕВЕ САМОВРЯДУВАННЯ</w:t>
      </w:r>
    </w:p>
    <w:p w:rsidR="00C21C73" w:rsidRPr="005862D5" w:rsidRDefault="00C21C73" w:rsidP="00C21C73">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C21C73" w:rsidRPr="005862D5" w:rsidRDefault="00C21C73" w:rsidP="00C21C73">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C21C73" w:rsidRDefault="00C21C73" w:rsidP="00C21C73">
      <w:pPr>
        <w:spacing w:after="0"/>
        <w:jc w:val="center"/>
        <w:rPr>
          <w:b/>
          <w:lang w:val="uk-UA"/>
        </w:rPr>
      </w:pPr>
      <w:r>
        <w:rPr>
          <w:b/>
          <w:lang w:val="uk-UA"/>
        </w:rPr>
        <w:t xml:space="preserve">ПРОЄКТ   </w:t>
      </w:r>
      <w:r w:rsidRPr="00290992">
        <w:rPr>
          <w:b/>
          <w:lang w:val="uk-UA"/>
        </w:rPr>
        <w:t>Р І Ш Е Н Н  Я</w:t>
      </w:r>
    </w:p>
    <w:p w:rsidR="00C21C73" w:rsidRDefault="00C21C73" w:rsidP="00C21C73">
      <w:pPr>
        <w:rPr>
          <w:lang w:val="uk-UA"/>
        </w:rPr>
      </w:pPr>
    </w:p>
    <w:p w:rsidR="00C21C73" w:rsidRPr="00C21C73" w:rsidRDefault="00C21C73" w:rsidP="00C21C73">
      <w:pPr>
        <w:spacing w:after="0"/>
        <w:rPr>
          <w:rFonts w:eastAsia="Times New Roman" w:cs="Times New Roman"/>
          <w:color w:val="212529"/>
          <w:szCs w:val="24"/>
          <w:lang w:val="uk-UA" w:eastAsia="ru-RU"/>
        </w:rPr>
      </w:pPr>
      <w:r w:rsidRPr="00C21C73">
        <w:rPr>
          <w:rFonts w:eastAsia="Times New Roman" w:cs="Times New Roman"/>
          <w:color w:val="212529"/>
          <w:szCs w:val="24"/>
          <w:lang w:val="uk-UA" w:eastAsia="ru-RU"/>
        </w:rPr>
        <w:t>Про внесення змін до штатного розпису</w:t>
      </w:r>
    </w:p>
    <w:p w:rsidR="00C21C73" w:rsidRPr="00C21C73" w:rsidRDefault="00C21C73" w:rsidP="00C21C73">
      <w:pPr>
        <w:spacing w:after="0"/>
        <w:rPr>
          <w:rFonts w:eastAsia="Times New Roman" w:cs="Times New Roman"/>
          <w:color w:val="212529"/>
          <w:szCs w:val="24"/>
          <w:lang w:val="uk-UA" w:eastAsia="ru-RU"/>
        </w:rPr>
      </w:pPr>
      <w:r w:rsidRPr="00C21C73">
        <w:rPr>
          <w:rFonts w:eastAsia="Times New Roman" w:cs="Times New Roman"/>
          <w:color w:val="212529"/>
          <w:szCs w:val="24"/>
          <w:lang w:val="uk-UA" w:eastAsia="ru-RU"/>
        </w:rPr>
        <w:t>«Сурсько-Литовського ліцею»</w:t>
      </w:r>
    </w:p>
    <w:p w:rsidR="00C21C73" w:rsidRPr="00C21C73" w:rsidRDefault="00C21C73" w:rsidP="00C21C73">
      <w:pPr>
        <w:spacing w:after="0"/>
        <w:rPr>
          <w:rFonts w:eastAsia="Times New Roman" w:cs="Times New Roman"/>
          <w:color w:val="212529"/>
          <w:szCs w:val="24"/>
          <w:lang w:val="uk-UA" w:eastAsia="ru-RU"/>
        </w:rPr>
      </w:pPr>
      <w:r w:rsidRPr="00C21C73">
        <w:rPr>
          <w:rFonts w:eastAsia="Times New Roman" w:cs="Times New Roman"/>
          <w:color w:val="212529"/>
          <w:szCs w:val="24"/>
          <w:lang w:val="uk-UA" w:eastAsia="ru-RU"/>
        </w:rPr>
        <w:t>Сурсько-Литовської сільської ради</w:t>
      </w:r>
    </w:p>
    <w:p w:rsidR="00C21C73" w:rsidRPr="00C21C73" w:rsidRDefault="00C21C73" w:rsidP="00C21C73">
      <w:pPr>
        <w:spacing w:after="0"/>
        <w:rPr>
          <w:rFonts w:eastAsia="Times New Roman" w:cs="Times New Roman"/>
          <w:color w:val="212529"/>
          <w:szCs w:val="24"/>
          <w:lang w:val="uk-UA" w:eastAsia="ru-RU"/>
        </w:rPr>
      </w:pPr>
      <w:r w:rsidRPr="00C21C73">
        <w:rPr>
          <w:rFonts w:eastAsia="Times New Roman" w:cs="Times New Roman"/>
          <w:color w:val="212529"/>
          <w:szCs w:val="24"/>
          <w:lang w:val="uk-UA" w:eastAsia="ru-RU"/>
        </w:rPr>
        <w:t>Дніпровського району</w:t>
      </w:r>
    </w:p>
    <w:p w:rsidR="00C21C73" w:rsidRPr="00C21C73" w:rsidRDefault="00C21C73" w:rsidP="00C21C73">
      <w:pPr>
        <w:spacing w:after="0"/>
        <w:rPr>
          <w:rFonts w:eastAsia="Times New Roman" w:cs="Times New Roman"/>
          <w:color w:val="212529"/>
          <w:szCs w:val="24"/>
          <w:lang w:val="uk-UA" w:eastAsia="ru-RU"/>
        </w:rPr>
      </w:pPr>
      <w:r w:rsidRPr="00C21C73">
        <w:rPr>
          <w:rFonts w:eastAsia="Times New Roman" w:cs="Times New Roman"/>
          <w:color w:val="212529"/>
          <w:szCs w:val="24"/>
          <w:lang w:val="uk-UA" w:eastAsia="ru-RU"/>
        </w:rPr>
        <w:t>Дніпропетровської області</w:t>
      </w:r>
    </w:p>
    <w:p w:rsidR="00C21C73" w:rsidRPr="00C21C73" w:rsidRDefault="00C21C73" w:rsidP="00C21C73">
      <w:pPr>
        <w:spacing w:after="0"/>
        <w:rPr>
          <w:rFonts w:eastAsia="Times New Roman" w:cs="Times New Roman"/>
          <w:color w:val="212529"/>
          <w:szCs w:val="24"/>
          <w:lang w:val="uk-UA" w:eastAsia="ru-RU"/>
        </w:rPr>
      </w:pPr>
    </w:p>
    <w:p w:rsidR="00C21C73" w:rsidRPr="00C21C73" w:rsidRDefault="00C21C73" w:rsidP="00C21C73">
      <w:pPr>
        <w:spacing w:after="0"/>
        <w:rPr>
          <w:rFonts w:eastAsia="Times New Roman" w:cs="Times New Roman"/>
          <w:color w:val="212529"/>
          <w:szCs w:val="24"/>
          <w:lang w:val="uk-UA" w:eastAsia="ru-RU"/>
        </w:rPr>
      </w:pPr>
      <w:r w:rsidRPr="00C21C73">
        <w:rPr>
          <w:rFonts w:eastAsia="Times New Roman" w:cs="Times New Roman"/>
          <w:color w:val="212529"/>
          <w:szCs w:val="24"/>
          <w:lang w:val="uk-UA" w:eastAsia="ru-RU"/>
        </w:rPr>
        <w:t>Відповідно до статті 64 Господарського кодексу України, статті 60 Закону України «Про повну загальну середню освіту», відповідно до наказу Міністерства освіти і науки України №1205 від 06.12.2010 року «Про затвердження Типових штатних нормативів закладів загальної середньої освіти», сільська рада</w:t>
      </w:r>
    </w:p>
    <w:p w:rsidR="00C21C73" w:rsidRPr="00C21C73" w:rsidRDefault="00C21C73" w:rsidP="00C21C73">
      <w:pPr>
        <w:spacing w:after="0"/>
        <w:jc w:val="center"/>
        <w:rPr>
          <w:rFonts w:eastAsia="Times New Roman" w:cs="Times New Roman"/>
          <w:color w:val="212529"/>
          <w:szCs w:val="24"/>
          <w:lang w:val="uk-UA" w:eastAsia="ru-RU"/>
        </w:rPr>
      </w:pPr>
      <w:r w:rsidRPr="00C21C73">
        <w:rPr>
          <w:rFonts w:eastAsia="Times New Roman" w:cs="Times New Roman"/>
          <w:b/>
          <w:color w:val="212529"/>
          <w:szCs w:val="24"/>
          <w:lang w:val="uk-UA" w:eastAsia="ru-RU"/>
        </w:rPr>
        <w:t>ВИРІШИЛА</w:t>
      </w:r>
      <w:r w:rsidRPr="00C21C73">
        <w:rPr>
          <w:rFonts w:eastAsia="Times New Roman" w:cs="Times New Roman"/>
          <w:color w:val="212529"/>
          <w:szCs w:val="24"/>
          <w:lang w:val="uk-UA" w:eastAsia="ru-RU"/>
        </w:rPr>
        <w:t>:</w:t>
      </w:r>
    </w:p>
    <w:p w:rsidR="00C21C73" w:rsidRPr="00C21C73" w:rsidRDefault="00C21C73" w:rsidP="00C21C73">
      <w:pPr>
        <w:pStyle w:val="a7"/>
        <w:numPr>
          <w:ilvl w:val="0"/>
          <w:numId w:val="28"/>
        </w:numPr>
        <w:spacing w:after="160" w:line="259" w:lineRule="auto"/>
        <w:rPr>
          <w:rFonts w:ascii="Times New Roman" w:eastAsia="Times New Roman" w:hAnsi="Times New Roman" w:cs="Times New Roman"/>
          <w:color w:val="212529"/>
          <w:sz w:val="24"/>
          <w:szCs w:val="24"/>
          <w:lang w:val="uk-UA" w:eastAsia="ru-RU"/>
        </w:rPr>
      </w:pPr>
      <w:r w:rsidRPr="00C21C73">
        <w:rPr>
          <w:rFonts w:ascii="Times New Roman" w:eastAsia="Times New Roman" w:hAnsi="Times New Roman" w:cs="Times New Roman"/>
          <w:color w:val="212529"/>
          <w:sz w:val="24"/>
          <w:szCs w:val="24"/>
          <w:lang w:val="uk-UA" w:eastAsia="ru-RU"/>
        </w:rPr>
        <w:t>Внести зміни до штатного розпису «Сурсько-Литовського ліцею» Сурсько-Литовської сільської ради Дніпровського району Дніпропетровської області</w:t>
      </w:r>
    </w:p>
    <w:p w:rsidR="00C21C73" w:rsidRPr="00C21C73" w:rsidRDefault="00C21C73" w:rsidP="00C21C73">
      <w:pPr>
        <w:pStyle w:val="a7"/>
        <w:numPr>
          <w:ilvl w:val="1"/>
          <w:numId w:val="28"/>
        </w:numPr>
        <w:spacing w:after="160" w:line="259" w:lineRule="auto"/>
        <w:rPr>
          <w:rFonts w:ascii="Times New Roman" w:eastAsia="Times New Roman" w:hAnsi="Times New Roman" w:cs="Times New Roman"/>
          <w:color w:val="212529"/>
          <w:sz w:val="24"/>
          <w:szCs w:val="24"/>
          <w:lang w:val="uk-UA" w:eastAsia="ru-RU"/>
        </w:rPr>
      </w:pPr>
      <w:r w:rsidRPr="00C21C73">
        <w:rPr>
          <w:rFonts w:ascii="Times New Roman" w:eastAsia="Times New Roman" w:hAnsi="Times New Roman" w:cs="Times New Roman"/>
          <w:color w:val="212529"/>
          <w:sz w:val="24"/>
          <w:szCs w:val="24"/>
          <w:lang w:val="uk-UA" w:eastAsia="ru-RU"/>
        </w:rPr>
        <w:t>Додати до штатного розпису «Сурсько-Литовського ліцею» Сурсько-Литовської сільської ради Дніпровського району Дніпропетровської області посаду прибиральника службових приміщень в кількості 1,75 штатних одиниць;</w:t>
      </w:r>
    </w:p>
    <w:p w:rsidR="00C21C73" w:rsidRPr="00C21C73" w:rsidRDefault="00C21C73" w:rsidP="00C21C73">
      <w:pPr>
        <w:pStyle w:val="a7"/>
        <w:numPr>
          <w:ilvl w:val="1"/>
          <w:numId w:val="28"/>
        </w:numPr>
        <w:spacing w:after="160" w:line="259" w:lineRule="auto"/>
        <w:rPr>
          <w:rFonts w:ascii="Times New Roman" w:eastAsia="Times New Roman" w:hAnsi="Times New Roman" w:cs="Times New Roman"/>
          <w:color w:val="212529"/>
          <w:sz w:val="24"/>
          <w:szCs w:val="24"/>
          <w:lang w:val="uk-UA" w:eastAsia="ru-RU"/>
        </w:rPr>
      </w:pPr>
      <w:r w:rsidRPr="00C21C73">
        <w:rPr>
          <w:rFonts w:ascii="Times New Roman" w:eastAsia="Times New Roman" w:hAnsi="Times New Roman" w:cs="Times New Roman"/>
          <w:color w:val="212529"/>
          <w:sz w:val="24"/>
          <w:szCs w:val="24"/>
          <w:lang w:val="uk-UA" w:eastAsia="ru-RU"/>
        </w:rPr>
        <w:t>Директору «Сурсько-Литовського ліцею» Сурсько-Литовської сільської ради Дніпровського району Дніпропетровської області Лапініс Н.В. вчинити дії згідно чинного законодавства;</w:t>
      </w:r>
    </w:p>
    <w:p w:rsidR="00C21C73" w:rsidRPr="00C21C73" w:rsidRDefault="00C21C73" w:rsidP="00C21C73">
      <w:pPr>
        <w:pStyle w:val="a7"/>
        <w:numPr>
          <w:ilvl w:val="1"/>
          <w:numId w:val="28"/>
        </w:numPr>
        <w:spacing w:after="160" w:line="259" w:lineRule="auto"/>
        <w:rPr>
          <w:rFonts w:ascii="Times New Roman" w:eastAsia="Times New Roman" w:hAnsi="Times New Roman" w:cs="Times New Roman"/>
          <w:color w:val="212529"/>
          <w:sz w:val="24"/>
          <w:szCs w:val="24"/>
          <w:lang w:val="uk-UA" w:eastAsia="ru-RU"/>
        </w:rPr>
      </w:pPr>
      <w:r w:rsidRPr="00C21C73">
        <w:rPr>
          <w:rFonts w:ascii="Times New Roman" w:eastAsia="Times New Roman" w:hAnsi="Times New Roman" w:cs="Times New Roman"/>
          <w:color w:val="212529"/>
          <w:sz w:val="24"/>
          <w:szCs w:val="24"/>
          <w:lang w:val="uk-UA" w:eastAsia="ru-RU"/>
        </w:rPr>
        <w:t>Головному бухгалтеру  «Сурсько-Литовського ліцею» внести зміни в штатний розпис  «Сурсько-Литовського ліцею» Сурсько-Литовської сільської ради Дніпровського району Дніпропетровської області і провести відповідні розрахунки згідно внесених змін.</w:t>
      </w:r>
    </w:p>
    <w:p w:rsidR="00C21C73" w:rsidRPr="00C21C73" w:rsidRDefault="00C21C73" w:rsidP="00C21C73">
      <w:pPr>
        <w:pStyle w:val="a7"/>
        <w:numPr>
          <w:ilvl w:val="1"/>
          <w:numId w:val="28"/>
        </w:numPr>
        <w:spacing w:after="160" w:line="259" w:lineRule="auto"/>
        <w:rPr>
          <w:rFonts w:ascii="Times New Roman" w:eastAsia="Times New Roman" w:hAnsi="Times New Roman" w:cs="Times New Roman"/>
          <w:color w:val="212529"/>
          <w:sz w:val="24"/>
          <w:szCs w:val="24"/>
          <w:lang w:val="uk-UA" w:eastAsia="ru-RU"/>
        </w:rPr>
      </w:pPr>
      <w:r w:rsidRPr="00C21C73">
        <w:rPr>
          <w:rFonts w:ascii="Times New Roman" w:eastAsia="Times New Roman" w:hAnsi="Times New Roman" w:cs="Times New Roman"/>
          <w:color w:val="212529"/>
          <w:sz w:val="24"/>
          <w:szCs w:val="24"/>
          <w:lang w:val="uk-UA" w:eastAsia="ru-RU"/>
        </w:rPr>
        <w:t>Затвердити штатний розпис  «Сурсько-Литовського ліцею» Сурсько-Литовської сільської ради Дніпровського району Дніпропетровської області в новій редакції (додаток).</w:t>
      </w:r>
    </w:p>
    <w:p w:rsidR="00C21C73" w:rsidRPr="00C21C73" w:rsidRDefault="00C21C73" w:rsidP="00C21C73">
      <w:pPr>
        <w:pStyle w:val="a7"/>
        <w:numPr>
          <w:ilvl w:val="0"/>
          <w:numId w:val="28"/>
        </w:numPr>
        <w:spacing w:after="160" w:line="259" w:lineRule="auto"/>
        <w:rPr>
          <w:rFonts w:ascii="Times New Roman" w:eastAsia="Times New Roman" w:hAnsi="Times New Roman" w:cs="Times New Roman"/>
          <w:color w:val="212529"/>
          <w:sz w:val="24"/>
          <w:szCs w:val="24"/>
          <w:lang w:val="uk-UA" w:eastAsia="ru-RU"/>
        </w:rPr>
      </w:pPr>
      <w:r w:rsidRPr="00C21C73">
        <w:rPr>
          <w:rFonts w:ascii="Times New Roman" w:eastAsia="Times New Roman" w:hAnsi="Times New Roman" w:cs="Times New Roman"/>
          <w:color w:val="212529"/>
          <w:sz w:val="24"/>
          <w:szCs w:val="24"/>
          <w:lang w:val="uk-UA" w:eastAsia="ru-RU"/>
        </w:rPr>
        <w:t>Рішення набирає чинності з 01 вересня 2021 року.</w:t>
      </w:r>
    </w:p>
    <w:p w:rsidR="00C21C73" w:rsidRDefault="00C21C73" w:rsidP="00C21C73">
      <w:pPr>
        <w:pStyle w:val="a7"/>
        <w:numPr>
          <w:ilvl w:val="0"/>
          <w:numId w:val="28"/>
        </w:numPr>
        <w:spacing w:after="160" w:line="259" w:lineRule="auto"/>
        <w:rPr>
          <w:rFonts w:ascii="Times New Roman" w:hAnsi="Times New Roman" w:cs="Times New Roman"/>
          <w:sz w:val="26"/>
          <w:szCs w:val="26"/>
          <w:lang w:val="uk-UA"/>
        </w:rPr>
      </w:pPr>
      <w:r w:rsidRPr="00C21C73">
        <w:rPr>
          <w:rFonts w:ascii="Times New Roman" w:eastAsia="Times New Roman" w:hAnsi="Times New Roman" w:cs="Times New Roman"/>
          <w:color w:val="212529"/>
          <w:sz w:val="24"/>
          <w:szCs w:val="24"/>
          <w:lang w:val="uk-UA" w:eastAsia="ru-RU"/>
        </w:rPr>
        <w:t>Контроль за виконанням даного рішення покласти на постійну комісію з питань освіти, культури, молоді і спорту, охорони здоров’я, праці, соціального захисту населення, регламенту. Депутатської діяльності та етики, прав людини, законності, запобігання та врегулювання конфлікту інтересів та  постійну комісію з питань планування. Фінансів, бюджету та соціально-економічного розвитку та інвестицій та міжнародного співробітництва.</w:t>
      </w:r>
    </w:p>
    <w:p w:rsidR="00C21C73" w:rsidRDefault="00C21C73" w:rsidP="00C21C73">
      <w:pPr>
        <w:rPr>
          <w:lang w:val="uk-UA"/>
        </w:rPr>
      </w:pPr>
    </w:p>
    <w:p w:rsidR="00C21C73" w:rsidRPr="000558FF" w:rsidRDefault="00C21C73" w:rsidP="00C21C73">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C21C73" w:rsidRPr="000558FF" w:rsidRDefault="00C21C73" w:rsidP="00C21C73">
      <w:pPr>
        <w:pStyle w:val="a5"/>
        <w:rPr>
          <w:rFonts w:ascii="Times New Roman" w:hAnsi="Times New Roman"/>
          <w:lang w:val="uk-UA" w:eastAsia="uk-UA"/>
        </w:rPr>
      </w:pPr>
      <w:r w:rsidRPr="000558FF">
        <w:rPr>
          <w:rFonts w:ascii="Times New Roman" w:hAnsi="Times New Roman"/>
          <w:lang w:val="uk-UA" w:eastAsia="uk-UA"/>
        </w:rPr>
        <w:t>с. Сурсько-Литовське</w:t>
      </w:r>
    </w:p>
    <w:p w:rsidR="00C21C73" w:rsidRPr="000558FF" w:rsidRDefault="00C21C73" w:rsidP="00C21C73">
      <w:pPr>
        <w:pStyle w:val="a5"/>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C21C73" w:rsidRPr="000558FF" w:rsidRDefault="00C21C73" w:rsidP="00C21C73">
      <w:pPr>
        <w:pStyle w:val="a5"/>
        <w:rPr>
          <w:rFonts w:ascii="Times New Roman" w:hAnsi="Times New Roman"/>
          <w:lang w:val="uk-UA" w:eastAsia="uk-UA"/>
        </w:rPr>
      </w:pPr>
      <w:r w:rsidRPr="000558FF">
        <w:rPr>
          <w:rFonts w:ascii="Times New Roman" w:hAnsi="Times New Roman"/>
          <w:lang w:val="uk-UA" w:eastAsia="uk-UA"/>
        </w:rPr>
        <w:t>№ ___ -9/VIІІ</w:t>
      </w:r>
    </w:p>
    <w:p w:rsidR="00C21C73" w:rsidRPr="000558FF" w:rsidRDefault="00C21C73" w:rsidP="00E30CB2">
      <w:pPr>
        <w:pStyle w:val="a5"/>
        <w:rPr>
          <w:rFonts w:ascii="Times New Roman" w:hAnsi="Times New Roman"/>
          <w:lang w:val="uk-UA" w:eastAsia="uk-UA"/>
        </w:rPr>
      </w:pPr>
    </w:p>
    <w:p w:rsidR="00BC4949" w:rsidRDefault="00BC4949">
      <w:pPr>
        <w:rPr>
          <w:lang w:val="uk-UA"/>
        </w:rPr>
      </w:pPr>
    </w:p>
    <w:p w:rsidR="00C21C73" w:rsidRDefault="00C21C73">
      <w:pPr>
        <w:rPr>
          <w:lang w:val="uk-UA"/>
        </w:rPr>
      </w:pPr>
    </w:p>
    <w:p w:rsidR="002B0AB8" w:rsidRDefault="002B0AB8" w:rsidP="002B0AB8">
      <w:pPr>
        <w:spacing w:after="0" w:line="240" w:lineRule="auto"/>
        <w:jc w:val="center"/>
        <w:rPr>
          <w:lang w:val="uk-UA"/>
        </w:rPr>
      </w:pPr>
      <w:r>
        <w:rPr>
          <w:noProof/>
          <w:lang w:eastAsia="ru-RU"/>
        </w:rPr>
        <w:drawing>
          <wp:inline distT="0" distB="0" distL="0" distR="0">
            <wp:extent cx="260985" cy="332740"/>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2B0AB8" w:rsidRDefault="002B0AB8" w:rsidP="002B0AB8">
      <w:pPr>
        <w:spacing w:after="0" w:line="240" w:lineRule="auto"/>
        <w:jc w:val="center"/>
      </w:pPr>
    </w:p>
    <w:p w:rsidR="002B0AB8" w:rsidRPr="00E71BE4" w:rsidRDefault="002B0AB8" w:rsidP="002B0AB8">
      <w:pPr>
        <w:spacing w:after="0" w:line="240" w:lineRule="auto"/>
        <w:jc w:val="center"/>
        <w:rPr>
          <w:b/>
          <w:lang w:val="uk-UA"/>
        </w:rPr>
      </w:pPr>
      <w:r>
        <w:rPr>
          <w:b/>
        </w:rPr>
        <w:lastRenderedPageBreak/>
        <w:t>У К Р А Ї Н А</w:t>
      </w:r>
    </w:p>
    <w:p w:rsidR="002B0AB8" w:rsidRPr="00E71BE4" w:rsidRDefault="002B0AB8" w:rsidP="002B0AB8">
      <w:pPr>
        <w:spacing w:after="0" w:line="240" w:lineRule="auto"/>
        <w:jc w:val="center"/>
        <w:rPr>
          <w:b/>
          <w:lang w:val="uk-UA"/>
        </w:rPr>
      </w:pPr>
      <w:r>
        <w:rPr>
          <w:b/>
        </w:rPr>
        <w:t>МІСЦЕВЕ САМОВРЯДУВАННЯ</w:t>
      </w:r>
    </w:p>
    <w:p w:rsidR="002B0AB8" w:rsidRPr="005862D5" w:rsidRDefault="002B0AB8" w:rsidP="002B0AB8">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2B0AB8" w:rsidRPr="005862D5" w:rsidRDefault="002B0AB8" w:rsidP="002B0AB8">
      <w:pPr>
        <w:spacing w:after="0" w:line="240" w:lineRule="auto"/>
        <w:jc w:val="center"/>
        <w:rPr>
          <w:lang w:val="uk-UA"/>
        </w:rPr>
      </w:pPr>
      <w:r>
        <w:rPr>
          <w:lang w:val="uk-UA"/>
        </w:rPr>
        <w:t>Дев</w:t>
      </w:r>
      <w:r w:rsidRPr="002B0AB8">
        <w:t>’</w:t>
      </w:r>
      <w:r>
        <w:rPr>
          <w:lang w:val="uk-UA"/>
        </w:rPr>
        <w:t xml:space="preserve">ята </w:t>
      </w:r>
      <w:r>
        <w:t xml:space="preserve">сесія </w:t>
      </w:r>
      <w:r>
        <w:rPr>
          <w:lang w:val="uk-UA"/>
        </w:rPr>
        <w:t>восьмого</w:t>
      </w:r>
      <w:r>
        <w:t xml:space="preserve"> скликання</w:t>
      </w:r>
    </w:p>
    <w:p w:rsidR="002B0AB8" w:rsidRDefault="002B0AB8" w:rsidP="002B0AB8">
      <w:pPr>
        <w:spacing w:after="0"/>
        <w:jc w:val="center"/>
        <w:rPr>
          <w:b/>
          <w:lang w:val="uk-UA"/>
        </w:rPr>
      </w:pPr>
      <w:r>
        <w:rPr>
          <w:b/>
          <w:lang w:val="uk-UA"/>
        </w:rPr>
        <w:t xml:space="preserve">ПРОЄКТ   </w:t>
      </w:r>
      <w:r w:rsidRPr="00290992">
        <w:rPr>
          <w:b/>
          <w:lang w:val="uk-UA"/>
        </w:rPr>
        <w:t>Р І Ш Е Н Н  Я</w:t>
      </w:r>
    </w:p>
    <w:p w:rsidR="002B0AB8" w:rsidRDefault="002B0AB8" w:rsidP="002B0AB8">
      <w:pPr>
        <w:spacing w:after="0" w:line="240" w:lineRule="auto"/>
        <w:rPr>
          <w:rFonts w:eastAsia="Times New Roman" w:cs="Times New Roman"/>
          <w:color w:val="000000"/>
          <w:sz w:val="22"/>
          <w:lang w:val="uk-UA" w:eastAsia="ru-RU"/>
        </w:rPr>
      </w:pPr>
    </w:p>
    <w:p w:rsidR="002B0AB8" w:rsidRDefault="002B0AB8" w:rsidP="002B0AB8">
      <w:pPr>
        <w:spacing w:after="0" w:line="240" w:lineRule="auto"/>
        <w:rPr>
          <w:rFonts w:eastAsia="Times New Roman" w:cs="Times New Roman"/>
          <w:color w:val="000000"/>
          <w:sz w:val="22"/>
          <w:lang w:val="uk-UA" w:eastAsia="ru-RU"/>
        </w:rPr>
      </w:pPr>
    </w:p>
    <w:p w:rsidR="002B0AB8" w:rsidRPr="002B0AB8" w:rsidRDefault="002B0AB8" w:rsidP="002B0AB8">
      <w:pPr>
        <w:spacing w:after="0" w:line="240" w:lineRule="auto"/>
        <w:rPr>
          <w:rFonts w:eastAsia="Times New Roman" w:cs="Times New Roman"/>
          <w:color w:val="000000"/>
          <w:sz w:val="22"/>
          <w:lang w:val="uk-UA" w:eastAsia="ru-RU"/>
        </w:rPr>
      </w:pPr>
      <w:r w:rsidRPr="002B0AB8">
        <w:rPr>
          <w:rFonts w:eastAsia="Times New Roman" w:cs="Times New Roman"/>
          <w:color w:val="000000"/>
          <w:sz w:val="22"/>
          <w:lang w:val="uk-UA" w:eastAsia="ru-RU"/>
        </w:rPr>
        <w:t>Про затвердження Положення про</w:t>
      </w:r>
    </w:p>
    <w:p w:rsidR="002B0AB8" w:rsidRPr="002B0AB8" w:rsidRDefault="002B0AB8" w:rsidP="002B0AB8">
      <w:pPr>
        <w:spacing w:after="0"/>
        <w:rPr>
          <w:rFonts w:eastAsia="Times New Roman" w:cs="Times New Roman"/>
          <w:color w:val="000000"/>
          <w:sz w:val="22"/>
          <w:lang w:val="uk-UA" w:eastAsia="ru-RU"/>
        </w:rPr>
      </w:pPr>
      <w:r w:rsidRPr="002B0AB8">
        <w:rPr>
          <w:rFonts w:eastAsia="Times New Roman" w:cs="Times New Roman"/>
          <w:color w:val="000000"/>
          <w:sz w:val="22"/>
          <w:lang w:val="uk-UA" w:eastAsia="ru-RU"/>
        </w:rPr>
        <w:t>порядок надання в тимчасове користування</w:t>
      </w:r>
    </w:p>
    <w:p w:rsidR="002B0AB8" w:rsidRPr="002B0AB8" w:rsidRDefault="002B0AB8" w:rsidP="002B0AB8">
      <w:pPr>
        <w:spacing w:after="0" w:line="240" w:lineRule="auto"/>
        <w:rPr>
          <w:rFonts w:eastAsia="Times New Roman" w:cs="Times New Roman"/>
          <w:color w:val="000000"/>
          <w:sz w:val="22"/>
          <w:lang w:val="uk-UA" w:eastAsia="ru-RU"/>
        </w:rPr>
      </w:pPr>
      <w:r w:rsidRPr="002B0AB8">
        <w:rPr>
          <w:rFonts w:eastAsia="Times New Roman" w:cs="Times New Roman"/>
          <w:color w:val="000000"/>
          <w:sz w:val="22"/>
          <w:lang w:val="uk-UA" w:eastAsia="ru-RU"/>
        </w:rPr>
        <w:t>житлових приміщень з фонду житла для</w:t>
      </w:r>
    </w:p>
    <w:p w:rsidR="002B0AB8" w:rsidRPr="002B0AB8" w:rsidRDefault="002B0AB8" w:rsidP="002B0AB8">
      <w:pPr>
        <w:spacing w:after="0" w:line="240" w:lineRule="auto"/>
        <w:rPr>
          <w:rFonts w:eastAsia="Times New Roman" w:cs="Times New Roman"/>
          <w:color w:val="000000"/>
          <w:sz w:val="22"/>
          <w:lang w:val="uk-UA" w:eastAsia="ru-RU"/>
        </w:rPr>
      </w:pPr>
      <w:r w:rsidRPr="002B0AB8">
        <w:rPr>
          <w:rFonts w:eastAsia="Times New Roman" w:cs="Times New Roman"/>
          <w:color w:val="000000"/>
          <w:sz w:val="22"/>
          <w:lang w:val="uk-UA" w:eastAsia="ru-RU"/>
        </w:rPr>
        <w:t>тимчасового проживання внутрішньо переміщених</w:t>
      </w:r>
    </w:p>
    <w:p w:rsidR="002B0AB8" w:rsidRPr="002B0AB8" w:rsidRDefault="002B0AB8" w:rsidP="002B0AB8">
      <w:pPr>
        <w:spacing w:after="0" w:line="240" w:lineRule="auto"/>
        <w:rPr>
          <w:rFonts w:eastAsia="Times New Roman" w:cs="Times New Roman"/>
          <w:color w:val="000000"/>
          <w:sz w:val="22"/>
          <w:lang w:val="uk-UA" w:eastAsia="ru-RU"/>
        </w:rPr>
      </w:pPr>
      <w:r w:rsidRPr="002B0AB8">
        <w:rPr>
          <w:rFonts w:eastAsia="Times New Roman" w:cs="Times New Roman"/>
          <w:color w:val="000000"/>
          <w:sz w:val="22"/>
          <w:lang w:val="uk-UA" w:eastAsia="ru-RU"/>
        </w:rPr>
        <w:t>осіб на території Сурсько-Литовської сільської ради</w:t>
      </w:r>
    </w:p>
    <w:p w:rsidR="002B0AB8" w:rsidRPr="002B0AB8" w:rsidRDefault="002B0AB8" w:rsidP="002B0AB8">
      <w:pPr>
        <w:spacing w:after="0" w:line="240" w:lineRule="auto"/>
        <w:rPr>
          <w:rFonts w:eastAsia="Times New Roman" w:cs="Times New Roman"/>
          <w:color w:val="000000"/>
          <w:sz w:val="22"/>
          <w:lang w:val="uk-UA" w:eastAsia="ru-RU"/>
        </w:rPr>
      </w:pPr>
    </w:p>
    <w:p w:rsidR="002B0AB8" w:rsidRDefault="002B0AB8" w:rsidP="002B0AB8">
      <w:pPr>
        <w:shd w:val="clear" w:color="auto" w:fill="FFFFFF"/>
        <w:tabs>
          <w:tab w:val="left" w:pos="709"/>
        </w:tabs>
        <w:spacing w:after="0" w:line="240" w:lineRule="auto"/>
        <w:ind w:firstLine="709"/>
        <w:jc w:val="both"/>
        <w:rPr>
          <w:rFonts w:eastAsia="Times New Roman" w:cs="Times New Roman"/>
          <w:color w:val="000000"/>
          <w:sz w:val="22"/>
          <w:lang w:val="uk-UA" w:eastAsia="ru-RU"/>
        </w:rPr>
      </w:pPr>
    </w:p>
    <w:p w:rsidR="002B0AB8" w:rsidRPr="002B0AB8" w:rsidRDefault="002B0AB8" w:rsidP="002B0AB8">
      <w:pPr>
        <w:shd w:val="clear" w:color="auto" w:fill="FFFFFF"/>
        <w:tabs>
          <w:tab w:val="left" w:pos="709"/>
        </w:tabs>
        <w:spacing w:after="0" w:line="240" w:lineRule="auto"/>
        <w:ind w:firstLine="709"/>
        <w:jc w:val="both"/>
        <w:rPr>
          <w:rFonts w:eastAsia="Times New Roman" w:cs="Times New Roman"/>
          <w:color w:val="000000"/>
          <w:sz w:val="22"/>
          <w:lang w:val="uk-UA" w:eastAsia="ru-RU"/>
        </w:rPr>
      </w:pPr>
      <w:r w:rsidRPr="002B0AB8">
        <w:rPr>
          <w:rFonts w:eastAsia="Times New Roman" w:cs="Times New Roman"/>
          <w:color w:val="000000"/>
          <w:sz w:val="22"/>
          <w:lang w:val="uk-UA" w:eastAsia="ru-RU"/>
        </w:rPr>
        <w:t>Керуючись Законом України “Про житловий фонд соціального призначення”, Житловим Кодексом, Законом України «Про забезпечення прав і свобод внутрішньо переміщених осіб», Постановою Кабінету Міністрів України від 26 червня 2019 №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 із змінами, пп. 2 п. а ст. 30 Закону України “Про місцеве самоврядування в Україні, Сурсько-Литовської</w:t>
      </w:r>
      <w:r>
        <w:rPr>
          <w:rFonts w:eastAsia="Times New Roman" w:cs="Times New Roman"/>
          <w:color w:val="000000"/>
          <w:sz w:val="22"/>
          <w:lang w:val="uk-UA" w:eastAsia="ru-RU"/>
        </w:rPr>
        <w:t xml:space="preserve"> сільської ради </w:t>
      </w:r>
      <w:r w:rsidRPr="002B0AB8">
        <w:rPr>
          <w:rFonts w:eastAsia="Times New Roman" w:cs="Times New Roman"/>
          <w:b/>
          <w:color w:val="000000"/>
          <w:sz w:val="22"/>
          <w:lang w:val="uk-UA" w:eastAsia="ru-RU"/>
        </w:rPr>
        <w:t>ВИРІШИЛА</w:t>
      </w:r>
      <w:r w:rsidRPr="002B0AB8">
        <w:rPr>
          <w:rFonts w:eastAsia="Times New Roman" w:cs="Times New Roman"/>
          <w:color w:val="000000"/>
          <w:sz w:val="22"/>
          <w:lang w:val="uk-UA" w:eastAsia="ru-RU"/>
        </w:rPr>
        <w:t>:</w:t>
      </w:r>
    </w:p>
    <w:p w:rsidR="002B0AB8" w:rsidRPr="002B0AB8" w:rsidRDefault="002B0AB8" w:rsidP="002B0AB8">
      <w:pPr>
        <w:shd w:val="clear" w:color="auto" w:fill="FFFFFF"/>
        <w:tabs>
          <w:tab w:val="left" w:pos="709"/>
        </w:tabs>
        <w:spacing w:after="0" w:line="240" w:lineRule="auto"/>
        <w:ind w:firstLine="709"/>
        <w:jc w:val="both"/>
        <w:rPr>
          <w:rFonts w:eastAsia="Times New Roman" w:cs="Times New Roman"/>
          <w:color w:val="000000"/>
          <w:sz w:val="22"/>
          <w:lang w:val="uk-UA" w:eastAsia="ru-RU"/>
        </w:rPr>
      </w:pPr>
    </w:p>
    <w:p w:rsidR="002B0AB8" w:rsidRPr="002B0AB8" w:rsidRDefault="002B0AB8" w:rsidP="002B0AB8">
      <w:pPr>
        <w:pStyle w:val="a7"/>
        <w:numPr>
          <w:ilvl w:val="0"/>
          <w:numId w:val="1"/>
        </w:numPr>
        <w:spacing w:after="0" w:line="240" w:lineRule="auto"/>
        <w:jc w:val="both"/>
        <w:rPr>
          <w:rFonts w:ascii="Times New Roman" w:eastAsia="Times New Roman" w:hAnsi="Times New Roman" w:cs="Times New Roman"/>
          <w:color w:val="000000"/>
          <w:lang w:val="uk-UA" w:eastAsia="ru-RU"/>
        </w:rPr>
      </w:pPr>
      <w:r w:rsidRPr="002B0AB8">
        <w:rPr>
          <w:rFonts w:ascii="Times New Roman" w:eastAsia="Times New Roman" w:hAnsi="Times New Roman" w:cs="Times New Roman"/>
          <w:color w:val="000000"/>
          <w:lang w:val="uk-UA" w:eastAsia="ru-RU"/>
        </w:rPr>
        <w:t>Затвердити Положення про порядок надання в тимчасове користування житлових приміщень з фонду житла для тимчасового проживання внутрішньо переміщених осіб на території Сурсько-Литовської сільської ради, згідно з додатком 1.</w:t>
      </w:r>
    </w:p>
    <w:p w:rsidR="002B0AB8" w:rsidRPr="002B0AB8" w:rsidRDefault="002B0AB8" w:rsidP="002B0AB8">
      <w:pPr>
        <w:pStyle w:val="a7"/>
        <w:numPr>
          <w:ilvl w:val="0"/>
          <w:numId w:val="1"/>
        </w:numPr>
        <w:spacing w:after="0" w:line="240" w:lineRule="auto"/>
        <w:jc w:val="both"/>
        <w:rPr>
          <w:rFonts w:ascii="Times New Roman" w:eastAsia="Times New Roman" w:hAnsi="Times New Roman" w:cs="Times New Roman"/>
          <w:color w:val="000000"/>
          <w:lang w:val="uk-UA" w:eastAsia="ru-RU"/>
        </w:rPr>
      </w:pPr>
      <w:r w:rsidRPr="002B0AB8">
        <w:rPr>
          <w:rFonts w:ascii="Times New Roman" w:eastAsia="Times New Roman" w:hAnsi="Times New Roman" w:cs="Times New Roman"/>
          <w:color w:val="000000"/>
          <w:lang w:val="uk-UA" w:eastAsia="ru-RU"/>
        </w:rPr>
        <w:t xml:space="preserve">Затвердити склад комісії </w:t>
      </w:r>
      <w:bookmarkStart w:id="3" w:name="_Hlk66264561"/>
      <w:r w:rsidRPr="002B0AB8">
        <w:rPr>
          <w:rFonts w:ascii="Times New Roman" w:eastAsia="Times New Roman" w:hAnsi="Times New Roman" w:cs="Times New Roman"/>
          <w:color w:val="000000"/>
          <w:lang w:val="uk-UA" w:eastAsia="ru-RU"/>
        </w:rPr>
        <w:t>з обліку внутрішньо переміщених осіб та надання житлових приміщень для тимчасового проживання внутрішньо переміщеним особам при виконавчому комітеті Сурсько-Литовської сільської ради</w:t>
      </w:r>
      <w:bookmarkEnd w:id="3"/>
      <w:r w:rsidRPr="002B0AB8">
        <w:rPr>
          <w:rFonts w:ascii="Times New Roman" w:eastAsia="Times New Roman" w:hAnsi="Times New Roman" w:cs="Times New Roman"/>
          <w:color w:val="000000"/>
          <w:lang w:val="uk-UA" w:eastAsia="ru-RU"/>
        </w:rPr>
        <w:t>, згідно з додатком 2.</w:t>
      </w:r>
    </w:p>
    <w:p w:rsidR="002B0AB8" w:rsidRPr="002B0AB8" w:rsidRDefault="002B0AB8" w:rsidP="002B0AB8">
      <w:pPr>
        <w:pStyle w:val="a7"/>
        <w:numPr>
          <w:ilvl w:val="0"/>
          <w:numId w:val="1"/>
        </w:numPr>
        <w:spacing w:after="0" w:line="240" w:lineRule="auto"/>
        <w:jc w:val="both"/>
        <w:rPr>
          <w:rFonts w:ascii="Times New Roman" w:eastAsia="Times New Roman" w:hAnsi="Times New Roman" w:cs="Times New Roman"/>
          <w:color w:val="000000"/>
          <w:lang w:val="uk-UA" w:eastAsia="ru-RU"/>
        </w:rPr>
      </w:pPr>
      <w:r w:rsidRPr="002B0AB8">
        <w:rPr>
          <w:rFonts w:ascii="Times New Roman" w:eastAsia="Times New Roman" w:hAnsi="Times New Roman" w:cs="Times New Roman"/>
          <w:color w:val="000000"/>
          <w:lang w:val="uk-UA" w:eastAsia="ru-RU"/>
        </w:rPr>
        <w:t>Затвердити Положення про житлову комісію з обліку внутрішньо переміщених осіб та надання житлових приміщень для тимчасового проживання внутрішньо переміщеним особам, згідно з додатком 3.</w:t>
      </w:r>
    </w:p>
    <w:p w:rsidR="002B0AB8" w:rsidRPr="002B0AB8" w:rsidRDefault="002B0AB8" w:rsidP="002B0AB8">
      <w:pPr>
        <w:pStyle w:val="a7"/>
        <w:numPr>
          <w:ilvl w:val="0"/>
          <w:numId w:val="1"/>
        </w:numPr>
        <w:spacing w:after="0" w:line="240" w:lineRule="auto"/>
        <w:jc w:val="both"/>
        <w:rPr>
          <w:rFonts w:ascii="Times New Roman" w:eastAsia="Times New Roman" w:hAnsi="Times New Roman" w:cs="Times New Roman"/>
          <w:color w:val="000000"/>
          <w:lang w:val="uk-UA" w:eastAsia="ru-RU"/>
        </w:rPr>
      </w:pPr>
      <w:r w:rsidRPr="002B0AB8">
        <w:rPr>
          <w:rFonts w:ascii="Times New Roman" w:eastAsia="Times New Roman" w:hAnsi="Times New Roman" w:cs="Times New Roman"/>
          <w:color w:val="000000"/>
          <w:lang w:val="uk-UA" w:eastAsia="ru-RU"/>
        </w:rPr>
        <w:t>Затвердити Порядок формування фонду житла для тимчасового проживання внутрішньо переміщених осіб, згідно з додатком 4.</w:t>
      </w:r>
    </w:p>
    <w:p w:rsidR="002B0AB8" w:rsidRPr="002B0AB8" w:rsidRDefault="002B0AB8" w:rsidP="002B0AB8">
      <w:pPr>
        <w:pStyle w:val="a7"/>
        <w:numPr>
          <w:ilvl w:val="0"/>
          <w:numId w:val="1"/>
        </w:numPr>
        <w:spacing w:after="0" w:line="240" w:lineRule="auto"/>
        <w:jc w:val="both"/>
        <w:rPr>
          <w:rFonts w:ascii="Times New Roman" w:eastAsia="Times New Roman" w:hAnsi="Times New Roman" w:cs="Times New Roman"/>
          <w:color w:val="000000"/>
          <w:lang w:val="uk-UA" w:eastAsia="ru-RU"/>
        </w:rPr>
      </w:pPr>
      <w:r w:rsidRPr="002B0AB8">
        <w:rPr>
          <w:rFonts w:ascii="Times New Roman" w:eastAsia="Times New Roman" w:hAnsi="Times New Roman" w:cs="Times New Roman"/>
          <w:color w:val="000000"/>
          <w:lang w:val="uk-UA" w:eastAsia="ru-RU"/>
        </w:rPr>
        <w:t>Координацію роботи щодо виконання цього рішення покласти на заступника сільського голови з питань діяльності виконавчих органів ради Смірнова Андрія Сергійовича, контроль - залишаю за собою.</w:t>
      </w:r>
    </w:p>
    <w:p w:rsidR="002B0AB8" w:rsidRPr="002B0AB8" w:rsidRDefault="002B0AB8" w:rsidP="002B0AB8">
      <w:pPr>
        <w:pStyle w:val="a7"/>
        <w:numPr>
          <w:ilvl w:val="0"/>
          <w:numId w:val="1"/>
        </w:numPr>
        <w:spacing w:after="0" w:line="240" w:lineRule="auto"/>
        <w:jc w:val="both"/>
        <w:rPr>
          <w:rFonts w:ascii="Times New Roman" w:eastAsia="Times New Roman" w:hAnsi="Times New Roman" w:cs="Times New Roman"/>
          <w:color w:val="000000"/>
          <w:lang w:val="uk-UA" w:eastAsia="ru-RU"/>
        </w:rPr>
      </w:pPr>
      <w:r w:rsidRPr="002B0AB8">
        <w:rPr>
          <w:rFonts w:ascii="Times New Roman" w:eastAsia="Times New Roman" w:hAnsi="Times New Roman" w:cs="Times New Roman"/>
          <w:color w:val="000000"/>
          <w:lang w:val="uk-UA" w:eastAsia="ru-RU"/>
        </w:rPr>
        <w:t>Данне рішення підлягає затвердженню на черговій сесії Сурсько-Литовської сільської ради.</w:t>
      </w:r>
    </w:p>
    <w:p w:rsidR="002B0AB8" w:rsidRDefault="002B0AB8">
      <w:pPr>
        <w:rPr>
          <w:lang w:val="uk-UA"/>
        </w:rPr>
      </w:pPr>
    </w:p>
    <w:p w:rsidR="002B0AB8" w:rsidRDefault="002B0AB8">
      <w:pPr>
        <w:rPr>
          <w:lang w:val="uk-UA"/>
        </w:rPr>
      </w:pPr>
    </w:p>
    <w:p w:rsidR="002B0AB8" w:rsidRPr="000558FF" w:rsidRDefault="002B0AB8" w:rsidP="002B0AB8">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2B0AB8" w:rsidRPr="000558FF" w:rsidRDefault="002B0AB8" w:rsidP="002B0AB8">
      <w:pPr>
        <w:pStyle w:val="a5"/>
        <w:rPr>
          <w:rFonts w:ascii="Times New Roman" w:hAnsi="Times New Roman"/>
          <w:lang w:val="uk-UA" w:eastAsia="uk-UA"/>
        </w:rPr>
      </w:pPr>
      <w:r w:rsidRPr="000558FF">
        <w:rPr>
          <w:rFonts w:ascii="Times New Roman" w:hAnsi="Times New Roman"/>
          <w:lang w:val="uk-UA" w:eastAsia="uk-UA"/>
        </w:rPr>
        <w:t>с. Сурсько-Литовське</w:t>
      </w:r>
    </w:p>
    <w:p w:rsidR="002B0AB8" w:rsidRPr="000558FF" w:rsidRDefault="002B0AB8" w:rsidP="002B0AB8">
      <w:pPr>
        <w:pStyle w:val="a5"/>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2B0AB8" w:rsidRPr="000558FF" w:rsidRDefault="002B0AB8" w:rsidP="002B0AB8">
      <w:pPr>
        <w:pStyle w:val="a5"/>
        <w:rPr>
          <w:rFonts w:ascii="Times New Roman" w:hAnsi="Times New Roman"/>
          <w:lang w:val="uk-UA" w:eastAsia="uk-UA"/>
        </w:rPr>
      </w:pPr>
      <w:r w:rsidRPr="000558FF">
        <w:rPr>
          <w:rFonts w:ascii="Times New Roman" w:hAnsi="Times New Roman"/>
          <w:lang w:val="uk-UA" w:eastAsia="uk-UA"/>
        </w:rPr>
        <w:t>№ ___ -9/VIІІ</w:t>
      </w:r>
    </w:p>
    <w:p w:rsidR="002B0AB8" w:rsidRDefault="002B0AB8">
      <w:pPr>
        <w:rPr>
          <w:lang w:val="uk-UA"/>
        </w:rPr>
      </w:pPr>
    </w:p>
    <w:p w:rsidR="002B0AB8" w:rsidRDefault="002B0AB8">
      <w:pPr>
        <w:rPr>
          <w:lang w:val="uk-UA"/>
        </w:rPr>
      </w:pPr>
    </w:p>
    <w:p w:rsidR="002B0AB8" w:rsidRDefault="002B0AB8">
      <w:pPr>
        <w:rPr>
          <w:lang w:val="uk-UA"/>
        </w:rPr>
      </w:pPr>
    </w:p>
    <w:p w:rsidR="002B0AB8" w:rsidRDefault="002B0AB8">
      <w:pPr>
        <w:rPr>
          <w:lang w:val="uk-UA"/>
        </w:rPr>
      </w:pPr>
    </w:p>
    <w:p w:rsidR="002B0AB8" w:rsidRDefault="002B0AB8">
      <w:pPr>
        <w:rPr>
          <w:lang w:val="uk-UA"/>
        </w:rPr>
      </w:pPr>
    </w:p>
    <w:p w:rsidR="00AD78B6" w:rsidRDefault="00AD78B6" w:rsidP="00AD78B6">
      <w:pPr>
        <w:shd w:val="clear" w:color="auto" w:fill="FFFFFF"/>
        <w:spacing w:after="0" w:line="274" w:lineRule="atLeast"/>
        <w:ind w:firstLine="5670"/>
        <w:textAlignment w:val="baseline"/>
        <w:rPr>
          <w:bCs/>
          <w:sz w:val="28"/>
          <w:szCs w:val="28"/>
          <w:bdr w:val="none" w:sz="0" w:space="0" w:color="auto" w:frame="1"/>
          <w:lang w:val="uk-UA"/>
        </w:rPr>
      </w:pPr>
      <w:r>
        <w:rPr>
          <w:bCs/>
          <w:sz w:val="28"/>
          <w:szCs w:val="28"/>
          <w:bdr w:val="none" w:sz="0" w:space="0" w:color="auto" w:frame="1"/>
          <w:lang w:val="uk-UA"/>
        </w:rPr>
        <w:t>Додаток 1</w:t>
      </w:r>
    </w:p>
    <w:p w:rsidR="00AD78B6" w:rsidRDefault="00AD78B6" w:rsidP="00AD78B6">
      <w:pPr>
        <w:shd w:val="clear" w:color="auto" w:fill="FFFFFF"/>
        <w:spacing w:after="0" w:line="274" w:lineRule="atLeast"/>
        <w:ind w:firstLine="5670"/>
        <w:textAlignment w:val="baseline"/>
        <w:rPr>
          <w:bCs/>
          <w:sz w:val="28"/>
          <w:szCs w:val="28"/>
          <w:bdr w:val="none" w:sz="0" w:space="0" w:color="auto" w:frame="1"/>
          <w:lang w:val="uk-UA"/>
        </w:rPr>
      </w:pPr>
      <w:r>
        <w:rPr>
          <w:bCs/>
          <w:sz w:val="28"/>
          <w:szCs w:val="28"/>
          <w:bdr w:val="none" w:sz="0" w:space="0" w:color="auto" w:frame="1"/>
          <w:lang w:val="uk-UA"/>
        </w:rPr>
        <w:t xml:space="preserve">до рішення </w:t>
      </w:r>
    </w:p>
    <w:p w:rsidR="00AD78B6" w:rsidRDefault="00AD78B6" w:rsidP="00AD78B6">
      <w:pPr>
        <w:shd w:val="clear" w:color="auto" w:fill="FFFFFF"/>
        <w:spacing w:after="0" w:line="274" w:lineRule="atLeast"/>
        <w:ind w:firstLine="5670"/>
        <w:textAlignment w:val="baseline"/>
        <w:rPr>
          <w:bCs/>
          <w:sz w:val="28"/>
          <w:szCs w:val="28"/>
          <w:bdr w:val="none" w:sz="0" w:space="0" w:color="auto" w:frame="1"/>
          <w:lang w:val="uk-UA"/>
        </w:rPr>
      </w:pPr>
      <w:r>
        <w:rPr>
          <w:bCs/>
          <w:sz w:val="28"/>
          <w:szCs w:val="28"/>
          <w:bdr w:val="none" w:sz="0" w:space="0" w:color="auto" w:frame="1"/>
          <w:lang w:val="uk-UA"/>
        </w:rPr>
        <w:lastRenderedPageBreak/>
        <w:t xml:space="preserve">Сурсько-Литовської </w:t>
      </w:r>
    </w:p>
    <w:p w:rsidR="00AD78B6" w:rsidRDefault="00AD78B6" w:rsidP="00D61B49">
      <w:pPr>
        <w:shd w:val="clear" w:color="auto" w:fill="FFFFFF"/>
        <w:spacing w:after="0" w:line="274" w:lineRule="atLeast"/>
        <w:ind w:firstLine="5670"/>
        <w:textAlignment w:val="baseline"/>
        <w:rPr>
          <w:bCs/>
          <w:sz w:val="28"/>
          <w:szCs w:val="28"/>
          <w:bdr w:val="none" w:sz="0" w:space="0" w:color="auto" w:frame="1"/>
          <w:lang w:val="uk-UA"/>
        </w:rPr>
      </w:pPr>
      <w:r>
        <w:rPr>
          <w:bCs/>
          <w:sz w:val="28"/>
          <w:szCs w:val="28"/>
          <w:bdr w:val="none" w:sz="0" w:space="0" w:color="auto" w:frame="1"/>
          <w:lang w:val="uk-UA"/>
        </w:rPr>
        <w:t xml:space="preserve">сільської ради </w:t>
      </w:r>
      <w:r w:rsidR="00D61B49">
        <w:rPr>
          <w:bCs/>
          <w:sz w:val="28"/>
          <w:szCs w:val="28"/>
          <w:bdr w:val="none" w:sz="0" w:space="0" w:color="auto" w:frame="1"/>
          <w:lang w:val="uk-UA"/>
        </w:rPr>
        <w:t xml:space="preserve"> </w:t>
      </w:r>
      <w:r>
        <w:rPr>
          <w:bCs/>
          <w:sz w:val="28"/>
          <w:szCs w:val="28"/>
          <w:bdr w:val="none" w:sz="0" w:space="0" w:color="auto" w:frame="1"/>
          <w:lang w:val="uk-UA"/>
        </w:rPr>
        <w:t>______№ ____________</w:t>
      </w:r>
    </w:p>
    <w:p w:rsidR="00AD78B6" w:rsidRDefault="00AD78B6" w:rsidP="00AD78B6">
      <w:pPr>
        <w:shd w:val="clear" w:color="auto" w:fill="FFFFFF"/>
        <w:spacing w:after="0" w:line="240" w:lineRule="auto"/>
        <w:jc w:val="center"/>
        <w:rPr>
          <w:bCs/>
          <w:spacing w:val="-13"/>
          <w:sz w:val="28"/>
          <w:szCs w:val="28"/>
          <w:lang w:val="uk-UA"/>
        </w:rPr>
      </w:pPr>
    </w:p>
    <w:p w:rsidR="00AD78B6" w:rsidRPr="00D61B49" w:rsidRDefault="00AD78B6" w:rsidP="00AD78B6">
      <w:pPr>
        <w:shd w:val="clear" w:color="auto" w:fill="FFFFFF"/>
        <w:spacing w:after="0" w:line="240" w:lineRule="auto"/>
        <w:jc w:val="center"/>
        <w:rPr>
          <w:bCs/>
          <w:spacing w:val="-13"/>
          <w:szCs w:val="24"/>
          <w:lang w:val="uk-UA"/>
        </w:rPr>
      </w:pPr>
    </w:p>
    <w:p w:rsidR="00AD78B6" w:rsidRPr="00D61B49" w:rsidRDefault="00AD78B6" w:rsidP="00AD78B6">
      <w:pPr>
        <w:spacing w:after="0" w:line="240" w:lineRule="auto"/>
        <w:jc w:val="center"/>
        <w:rPr>
          <w:rFonts w:eastAsia="Times New Roman"/>
          <w:b/>
          <w:szCs w:val="24"/>
          <w:lang w:val="uk-UA"/>
        </w:rPr>
      </w:pPr>
      <w:r w:rsidRPr="00D61B49">
        <w:rPr>
          <w:rFonts w:eastAsia="Times New Roman"/>
          <w:b/>
          <w:szCs w:val="24"/>
          <w:lang w:val="uk-UA"/>
        </w:rPr>
        <w:t>ПОЛОЖЕННЯ</w:t>
      </w:r>
    </w:p>
    <w:p w:rsidR="00AD78B6" w:rsidRPr="00D61B49" w:rsidRDefault="00AD78B6" w:rsidP="00AD78B6">
      <w:pPr>
        <w:spacing w:after="0" w:line="240" w:lineRule="auto"/>
        <w:jc w:val="center"/>
        <w:rPr>
          <w:rFonts w:eastAsia="Times New Roman"/>
          <w:b/>
          <w:szCs w:val="24"/>
          <w:lang w:val="uk-UA"/>
        </w:rPr>
      </w:pPr>
      <w:r w:rsidRPr="00D61B49">
        <w:rPr>
          <w:rFonts w:eastAsia="Times New Roman"/>
          <w:b/>
          <w:szCs w:val="24"/>
          <w:lang w:val="uk-UA"/>
        </w:rPr>
        <w:t xml:space="preserve">про порядок надання в тимчасове користування житлових приміщень з фонду житла для тимчасового проживання внутрішньо переміщених осіб на території Сурсько-Литовської територіальної громади </w:t>
      </w:r>
    </w:p>
    <w:p w:rsidR="00AD78B6" w:rsidRPr="00D61B49" w:rsidRDefault="00AD78B6" w:rsidP="00AD78B6">
      <w:pPr>
        <w:spacing w:after="0" w:line="240" w:lineRule="auto"/>
        <w:jc w:val="center"/>
        <w:rPr>
          <w:rFonts w:eastAsia="Times New Roman"/>
          <w:b/>
          <w:szCs w:val="24"/>
          <w:lang w:val="uk-UA"/>
        </w:rPr>
      </w:pPr>
    </w:p>
    <w:p w:rsidR="00AD78B6" w:rsidRPr="00D61B49" w:rsidRDefault="00AD78B6" w:rsidP="00AD78B6">
      <w:pPr>
        <w:spacing w:after="0" w:line="240" w:lineRule="auto"/>
        <w:jc w:val="center"/>
        <w:rPr>
          <w:rFonts w:eastAsia="Times New Roman"/>
          <w:b/>
          <w:szCs w:val="24"/>
          <w:lang w:val="uk-UA"/>
        </w:rPr>
      </w:pPr>
      <w:r w:rsidRPr="00D61B49">
        <w:rPr>
          <w:rFonts w:eastAsia="Times New Roman"/>
          <w:b/>
          <w:szCs w:val="24"/>
          <w:lang w:val="uk-UA"/>
        </w:rPr>
        <w:t>1. ЗАГАЛЬНІ ПОЛОЖЕННЯ</w:t>
      </w:r>
    </w:p>
    <w:p w:rsidR="00AD78B6" w:rsidRPr="00AD78B6" w:rsidRDefault="00AD78B6" w:rsidP="00AD78B6">
      <w:pPr>
        <w:spacing w:after="0" w:line="240" w:lineRule="auto"/>
        <w:rPr>
          <w:rFonts w:eastAsia="Times New Roman" w:cs="Times New Roman"/>
          <w:color w:val="000000"/>
          <w:sz w:val="22"/>
          <w:lang w:val="uk-UA" w:eastAsia="ru-RU"/>
        </w:rPr>
      </w:pPr>
    </w:p>
    <w:p w:rsidR="00AD78B6" w:rsidRPr="00AD78B6" w:rsidRDefault="00AD78B6" w:rsidP="00AD78B6">
      <w:pPr>
        <w:pStyle w:val="a7"/>
        <w:numPr>
          <w:ilvl w:val="1"/>
          <w:numId w:val="4"/>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 xml:space="preserve">Це Положення розроблено відповідно до Законів України “Про житловий фонд соціального призначення”, Житлового Кодексу, Закону України «Про забезпечення прав і свобод внутрішньо переміщених осіб», Постанови Кабінету Міністрів України від 26 червня 2019 №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 із змінами згідно з Постановою Кабінету Міністрів України від 23 грудня 2020р. № 1311, з метою впорядкування надання та користування житловими приміщеннями  з фонду житла для тимчасового проживання внутрішньо переміщених осіб на території Сурсько-Литовської сільської ради. </w:t>
      </w:r>
      <w:r w:rsidRPr="00AD78B6">
        <w:rPr>
          <w:rFonts w:ascii="Times New Roman" w:eastAsia="Times New Roman" w:hAnsi="Times New Roman" w:cs="Times New Roman"/>
          <w:color w:val="000000"/>
          <w:lang w:val="uk-UA" w:eastAsia="ru-RU"/>
        </w:rPr>
        <w:tab/>
      </w:r>
    </w:p>
    <w:p w:rsidR="00AD78B6" w:rsidRPr="00AD78B6" w:rsidRDefault="00AD78B6" w:rsidP="00AD78B6">
      <w:pPr>
        <w:pStyle w:val="a7"/>
        <w:numPr>
          <w:ilvl w:val="1"/>
          <w:numId w:val="4"/>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Фонд житла для тимчасового проживання внутрішньо переміщених осіб на території Сурсько-Литовської сільської ради формується з урахуванням потреби в наданні такого житла Сурсько-Литовською сільською радою за рахунок субвенції з державного бюджету місцевому бюджету на здійснення заходів щодо підтримки територій, які зазнали негативного впливу внаслідок збройного конфлікту на Сході України, шляхом:</w:t>
      </w:r>
    </w:p>
    <w:p w:rsidR="00AD78B6" w:rsidRPr="00AD78B6" w:rsidRDefault="00AD78B6" w:rsidP="00AD78B6">
      <w:pPr>
        <w:spacing w:after="0" w:line="240" w:lineRule="auto"/>
        <w:ind w:firstLine="360"/>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 придбання житла;</w:t>
      </w:r>
    </w:p>
    <w:p w:rsidR="00AD78B6" w:rsidRPr="00AD78B6" w:rsidRDefault="00AD78B6" w:rsidP="00AD78B6">
      <w:pPr>
        <w:spacing w:after="0" w:line="240" w:lineRule="auto"/>
        <w:ind w:firstLine="360"/>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 реконструкції наявних будинків і гуртожитків, а також переобладнання нежитлових приміщень в житлові;</w:t>
      </w:r>
    </w:p>
    <w:p w:rsidR="00AD78B6" w:rsidRPr="00AD78B6" w:rsidRDefault="00AD78B6" w:rsidP="00AD78B6">
      <w:pPr>
        <w:spacing w:after="0" w:line="240" w:lineRule="auto"/>
        <w:ind w:firstLine="360"/>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 капітального ремонту об’єктів житлового фонду;</w:t>
      </w:r>
    </w:p>
    <w:p w:rsidR="00AD78B6" w:rsidRPr="00AD78B6" w:rsidRDefault="00AD78B6" w:rsidP="00AD78B6">
      <w:pPr>
        <w:spacing w:after="0" w:line="240" w:lineRule="auto"/>
        <w:ind w:firstLine="360"/>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 передачі житла в комунальну або державну власність.</w:t>
      </w:r>
    </w:p>
    <w:p w:rsidR="00AD78B6" w:rsidRPr="00AD78B6" w:rsidRDefault="00AD78B6" w:rsidP="00AD78B6">
      <w:pPr>
        <w:spacing w:after="0" w:line="240" w:lineRule="auto"/>
        <w:ind w:firstLine="360"/>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До фонду можуть бути включені тільки вільні житлові приміщення.</w:t>
      </w:r>
    </w:p>
    <w:p w:rsidR="00AD78B6" w:rsidRPr="00AD78B6" w:rsidRDefault="00AD78B6" w:rsidP="00AD78B6">
      <w:pPr>
        <w:pStyle w:val="a7"/>
        <w:numPr>
          <w:ilvl w:val="1"/>
          <w:numId w:val="4"/>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Облік житлових приміщень фонду житла для тимчасового проживання внутрішньо переміщених осіб на території Сурсько-Литовської сільської ради здійснює  Виконавчий комітет Сурсько-Литовської сільської ради.</w:t>
      </w:r>
      <w:bookmarkStart w:id="4" w:name="n12"/>
      <w:bookmarkStart w:id="5" w:name="n13"/>
      <w:bookmarkStart w:id="6" w:name="n14"/>
      <w:bookmarkStart w:id="7" w:name="n15"/>
      <w:bookmarkStart w:id="8" w:name="n17"/>
      <w:bookmarkStart w:id="9" w:name="n19"/>
      <w:bookmarkStart w:id="10" w:name="n24"/>
      <w:bookmarkStart w:id="11" w:name="n25"/>
      <w:bookmarkEnd w:id="4"/>
      <w:bookmarkEnd w:id="5"/>
      <w:bookmarkEnd w:id="6"/>
      <w:bookmarkEnd w:id="7"/>
      <w:bookmarkEnd w:id="8"/>
      <w:bookmarkEnd w:id="9"/>
      <w:bookmarkEnd w:id="10"/>
      <w:bookmarkEnd w:id="11"/>
    </w:p>
    <w:p w:rsidR="00AD78B6" w:rsidRPr="00AD78B6" w:rsidRDefault="00AD78B6" w:rsidP="00AD78B6">
      <w:pPr>
        <w:pStyle w:val="a7"/>
        <w:numPr>
          <w:ilvl w:val="1"/>
          <w:numId w:val="4"/>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Житлові приміщення з фонду житла для тимчасового проживання внутрішньо переміщених осіб на території Сурсько-Литовської сільської ради передаються на баланс балансоутримувачу (структурний підрозділ  виконавчого комітету Сурсько-Литовської сільської ради, комунальне підприємство, установа, тощо), визначеному рішенням виконавчого комітету Сурсько-Литовської сільської ради.</w:t>
      </w:r>
    </w:p>
    <w:p w:rsidR="00AD78B6" w:rsidRPr="00AD78B6" w:rsidRDefault="00AD78B6" w:rsidP="00AD78B6">
      <w:pPr>
        <w:pStyle w:val="a7"/>
        <w:numPr>
          <w:ilvl w:val="1"/>
          <w:numId w:val="4"/>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Житлові приміщення з фонду житла для тимчасового проживання внутрішньо переміщених осіб на території Сурсько-Литовської сільської ради не підлягають  приватизації, обміну, поділу, наданню їх в піднайм та не використовуються для вселення до них інших осіб.</w:t>
      </w:r>
    </w:p>
    <w:p w:rsidR="00AD78B6" w:rsidRDefault="00AD78B6" w:rsidP="00AD78B6">
      <w:pPr>
        <w:spacing w:after="0" w:line="240" w:lineRule="auto"/>
        <w:ind w:firstLine="708"/>
        <w:jc w:val="both"/>
        <w:rPr>
          <w:rFonts w:eastAsia="Times New Roman"/>
          <w:sz w:val="28"/>
          <w:szCs w:val="28"/>
          <w:lang w:val="uk-UA"/>
        </w:rPr>
      </w:pPr>
    </w:p>
    <w:p w:rsidR="00AD78B6" w:rsidRPr="00D61B49" w:rsidRDefault="00AD78B6" w:rsidP="00AD78B6">
      <w:pPr>
        <w:spacing w:after="0" w:line="240" w:lineRule="auto"/>
        <w:jc w:val="center"/>
        <w:rPr>
          <w:rFonts w:eastAsia="Times New Roman"/>
          <w:b/>
          <w:szCs w:val="24"/>
          <w:lang w:val="uk-UA"/>
        </w:rPr>
      </w:pPr>
      <w:r w:rsidRPr="00D61B49">
        <w:rPr>
          <w:rFonts w:eastAsia="Times New Roman"/>
          <w:b/>
          <w:szCs w:val="24"/>
          <w:lang w:val="uk-UA"/>
        </w:rPr>
        <w:t>2. ПОРЯДОК НАДАННЯ В ТИМЧАСОВЕ КОРИСТУВАННЯ ТА ЗАСЕЛЕННЯ ЖИТЛОВИХ ПРИМІЩЕНЬ З ФОНДУ ЖИТЛА ДЛЯ ТИМЧАСОВОГО ПРОЖИВАННЯ ВНУТРІШНЬО ПЕРЕМІЩЕНИХ ОСІБ НА ТЕРИТОРІЇ СУРСЬКО-ЛИТОВСЬКОЇ СІЛЬСЬКОЇ РАДИ</w:t>
      </w:r>
    </w:p>
    <w:p w:rsidR="00AD78B6" w:rsidRPr="00AD78B6" w:rsidRDefault="00AD78B6" w:rsidP="00AD78B6">
      <w:pPr>
        <w:spacing w:after="0" w:line="240" w:lineRule="auto"/>
        <w:ind w:left="1065"/>
        <w:rPr>
          <w:rFonts w:eastAsia="Times New Roman" w:cs="Times New Roman"/>
          <w:color w:val="000000"/>
          <w:sz w:val="22"/>
          <w:lang w:val="uk-UA" w:eastAsia="ru-RU"/>
        </w:rPr>
      </w:pPr>
    </w:p>
    <w:p w:rsidR="00AD78B6" w:rsidRPr="00AD78B6" w:rsidRDefault="00AD78B6" w:rsidP="00AD78B6">
      <w:pPr>
        <w:pStyle w:val="a7"/>
        <w:numPr>
          <w:ilvl w:val="1"/>
          <w:numId w:val="5"/>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Право на безоплатне отримання житлового приміщення з фонду житла для тимчасового проживання внутрішньо переміщених осіб на території Сурсько-Литовської сільської ради мають внутрішньо переміщена особа та члени її сім’ї, які не мають або втратили житло та перебувають на обліку громадян, що потребують надання житлового приміщення з фондів житла для тимчасового проживання у виконавчому органі Сурсько-Литовської сільської ради. Ведення обліку громадян для надання житлових приміщень з фонду житла для тимчасового проживання внутрішньо переміщених осіб покладається на житлову комісію з обліку внутрішньо переміщених осіб та надання житлових приміщень для тимчасового проживання внутрішньо переміщеним особам при Виконавчому комітеті Сурсько-Литовської сільської ради (надалі – Комісія).</w:t>
      </w:r>
    </w:p>
    <w:p w:rsidR="00AD78B6" w:rsidRPr="00AD78B6" w:rsidRDefault="00AD78B6" w:rsidP="00AD78B6">
      <w:pPr>
        <w:pStyle w:val="a7"/>
        <w:numPr>
          <w:ilvl w:val="1"/>
          <w:numId w:val="5"/>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Житлові приміщення з фонду житла для тимчасового проживання внутрішньо переміщених осіб на території Сурсько-Литовської сільської ради надаються громадянам у розмірі не менше ніж 6 квадратних метрів площі на одну особу.</w:t>
      </w:r>
    </w:p>
    <w:p w:rsidR="00AD78B6" w:rsidRPr="00AD78B6" w:rsidRDefault="00AD78B6" w:rsidP="00AD78B6">
      <w:pPr>
        <w:pStyle w:val="a7"/>
        <w:numPr>
          <w:ilvl w:val="1"/>
          <w:numId w:val="5"/>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Питання надання житлових приміщень внутрішньо переміщеним</w:t>
      </w:r>
    </w:p>
    <w:p w:rsidR="00AD78B6" w:rsidRPr="00AD78B6" w:rsidRDefault="00AD78B6" w:rsidP="00AD78B6">
      <w:p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lastRenderedPageBreak/>
        <w:t>особам з фондів житла для тимчасового проживання внутрішньо переміщених осіб на території Сурсько-Литовської сільської ради розглядається Комісією, яка більшістю голосів присутніх на засіданні членів комісії затверджує висновок щодо питання надання житлових приміщень внутрішньо переміщеним особам з фондів житла для тимчасового проживання внутрішньо переміщених осіб.</w:t>
      </w:r>
    </w:p>
    <w:p w:rsidR="00AD78B6" w:rsidRPr="00AD78B6" w:rsidRDefault="00AD78B6" w:rsidP="00AD78B6">
      <w:pPr>
        <w:pStyle w:val="a7"/>
        <w:numPr>
          <w:ilvl w:val="1"/>
          <w:numId w:val="5"/>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Пріоритетність надання внутрішньо переміщеним особам житлових приміщень з фондів житла для тимчасового проживання внутрішньо переміщених осіб визначається за кількістю балів, що набере внутрішньо переміщена особа/сім’я, за такою системою нарахування балів:</w:t>
      </w:r>
    </w:p>
    <w:p w:rsidR="00AD78B6" w:rsidRPr="00AD78B6" w:rsidRDefault="00AD78B6" w:rsidP="00AD78B6">
      <w:pPr>
        <w:numPr>
          <w:ilvl w:val="0"/>
          <w:numId w:val="2"/>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пріоритетні критерії:</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сім’ї з трьома і більше неповнолітніми дітьми</w:t>
      </w:r>
      <w:r w:rsidRPr="00AD78B6">
        <w:rPr>
          <w:rFonts w:eastAsia="Times New Roman" w:cs="Times New Roman"/>
          <w:color w:val="000000"/>
          <w:sz w:val="22"/>
          <w:lang w:val="uk-UA" w:eastAsia="ru-RU"/>
        </w:rPr>
        <w:tab/>
      </w:r>
      <w:r w:rsidRPr="00AD78B6">
        <w:rPr>
          <w:rFonts w:eastAsia="Times New Roman" w:cs="Times New Roman"/>
          <w:color w:val="000000"/>
          <w:sz w:val="22"/>
          <w:lang w:val="uk-UA" w:eastAsia="ru-RU"/>
        </w:rPr>
        <w:tab/>
      </w:r>
      <w:r w:rsidRPr="00AD78B6">
        <w:rPr>
          <w:rFonts w:eastAsia="Times New Roman" w:cs="Times New Roman"/>
          <w:color w:val="000000"/>
          <w:sz w:val="22"/>
          <w:lang w:val="uk-UA" w:eastAsia="ru-RU"/>
        </w:rPr>
        <w:tab/>
        <w:t>- 27 балів;</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сім’ї з двома неповнолітніми дітьми</w:t>
      </w:r>
      <w:r w:rsidRPr="00AD78B6">
        <w:rPr>
          <w:rFonts w:eastAsia="Times New Roman" w:cs="Times New Roman"/>
          <w:color w:val="000000"/>
          <w:sz w:val="22"/>
          <w:lang w:val="uk-UA" w:eastAsia="ru-RU"/>
        </w:rPr>
        <w:tab/>
      </w:r>
      <w:r w:rsidRPr="00AD78B6">
        <w:rPr>
          <w:rFonts w:eastAsia="Times New Roman" w:cs="Times New Roman"/>
          <w:color w:val="000000"/>
          <w:sz w:val="22"/>
          <w:lang w:val="uk-UA" w:eastAsia="ru-RU"/>
        </w:rPr>
        <w:tab/>
      </w:r>
      <w:r w:rsidRPr="00AD78B6">
        <w:rPr>
          <w:rFonts w:eastAsia="Times New Roman" w:cs="Times New Roman"/>
          <w:color w:val="000000"/>
          <w:sz w:val="22"/>
          <w:lang w:val="uk-UA" w:eastAsia="ru-RU"/>
        </w:rPr>
        <w:tab/>
      </w:r>
      <w:r w:rsidRPr="00AD78B6">
        <w:rPr>
          <w:rFonts w:eastAsia="Times New Roman" w:cs="Times New Roman"/>
          <w:color w:val="000000"/>
          <w:sz w:val="22"/>
          <w:lang w:val="uk-UA" w:eastAsia="ru-RU"/>
        </w:rPr>
        <w:tab/>
        <w:t>- 26 балів;</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сім’ї з однією неповнолітньою дитиною</w:t>
      </w:r>
      <w:r w:rsidRPr="00AD78B6">
        <w:rPr>
          <w:rFonts w:eastAsia="Times New Roman" w:cs="Times New Roman"/>
          <w:color w:val="000000"/>
          <w:sz w:val="22"/>
          <w:lang w:val="uk-UA" w:eastAsia="ru-RU"/>
        </w:rPr>
        <w:tab/>
      </w:r>
      <w:r w:rsidRPr="00AD78B6">
        <w:rPr>
          <w:rFonts w:eastAsia="Times New Roman" w:cs="Times New Roman"/>
          <w:color w:val="000000"/>
          <w:sz w:val="22"/>
          <w:lang w:val="uk-UA" w:eastAsia="ru-RU"/>
        </w:rPr>
        <w:tab/>
      </w:r>
      <w:r w:rsidRPr="00AD78B6">
        <w:rPr>
          <w:rFonts w:eastAsia="Times New Roman" w:cs="Times New Roman"/>
          <w:color w:val="000000"/>
          <w:sz w:val="22"/>
          <w:lang w:val="uk-UA" w:eastAsia="ru-RU"/>
        </w:rPr>
        <w:tab/>
      </w:r>
      <w:r w:rsidRPr="00AD78B6">
        <w:rPr>
          <w:rFonts w:eastAsia="Times New Roman" w:cs="Times New Roman"/>
          <w:color w:val="000000"/>
          <w:sz w:val="22"/>
          <w:lang w:val="uk-UA" w:eastAsia="ru-RU"/>
        </w:rPr>
        <w:tab/>
        <w:t>- 25 балів;</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сім’ї, у складі яких є вагітні жінки</w:t>
      </w:r>
      <w:r w:rsidRPr="00AD78B6">
        <w:rPr>
          <w:rFonts w:eastAsia="Times New Roman" w:cs="Times New Roman"/>
          <w:color w:val="000000"/>
          <w:sz w:val="22"/>
          <w:lang w:val="uk-UA" w:eastAsia="ru-RU"/>
        </w:rPr>
        <w:tab/>
      </w:r>
      <w:r w:rsidRPr="00AD78B6">
        <w:rPr>
          <w:rFonts w:eastAsia="Times New Roman" w:cs="Times New Roman"/>
          <w:color w:val="000000"/>
          <w:sz w:val="22"/>
          <w:lang w:val="uk-UA" w:eastAsia="ru-RU"/>
        </w:rPr>
        <w:tab/>
      </w:r>
      <w:r w:rsidRPr="00AD78B6">
        <w:rPr>
          <w:rFonts w:eastAsia="Times New Roman" w:cs="Times New Roman"/>
          <w:color w:val="000000"/>
          <w:sz w:val="22"/>
          <w:lang w:val="uk-UA" w:eastAsia="ru-RU"/>
        </w:rPr>
        <w:tab/>
      </w:r>
      <w:r w:rsidRPr="00AD78B6">
        <w:rPr>
          <w:rFonts w:eastAsia="Times New Roman" w:cs="Times New Roman"/>
          <w:color w:val="000000"/>
          <w:sz w:val="22"/>
          <w:lang w:val="uk-UA" w:eastAsia="ru-RU"/>
        </w:rPr>
        <w:tab/>
      </w:r>
      <w:r w:rsidRPr="00AD78B6">
        <w:rPr>
          <w:rFonts w:eastAsia="Times New Roman" w:cs="Times New Roman"/>
          <w:color w:val="000000"/>
          <w:sz w:val="22"/>
          <w:lang w:val="uk-UA" w:eastAsia="ru-RU"/>
        </w:rPr>
        <w:tab/>
        <w:t>- 24 бали;</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сім’ї, у складі яких є особи, які втратили працездатність</w:t>
      </w:r>
      <w:r w:rsidRPr="00AD78B6">
        <w:rPr>
          <w:rFonts w:eastAsia="Times New Roman" w:cs="Times New Roman"/>
          <w:color w:val="000000"/>
          <w:sz w:val="22"/>
          <w:lang w:val="uk-UA" w:eastAsia="ru-RU"/>
        </w:rPr>
        <w:tab/>
        <w:t>- 23 бали;</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сім’ї, у складі яких є особи пенсійного віку</w:t>
      </w:r>
      <w:r w:rsidRPr="00AD78B6">
        <w:rPr>
          <w:rFonts w:eastAsia="Times New Roman" w:cs="Times New Roman"/>
          <w:color w:val="000000"/>
          <w:sz w:val="22"/>
          <w:lang w:val="uk-UA" w:eastAsia="ru-RU"/>
        </w:rPr>
        <w:tab/>
      </w:r>
      <w:r w:rsidRPr="00AD78B6">
        <w:rPr>
          <w:rFonts w:eastAsia="Times New Roman" w:cs="Times New Roman"/>
          <w:color w:val="000000"/>
          <w:sz w:val="22"/>
          <w:lang w:val="uk-UA" w:eastAsia="ru-RU"/>
        </w:rPr>
        <w:tab/>
      </w:r>
      <w:r w:rsidRPr="00AD78B6">
        <w:rPr>
          <w:rFonts w:eastAsia="Times New Roman" w:cs="Times New Roman"/>
          <w:color w:val="000000"/>
          <w:sz w:val="22"/>
          <w:lang w:val="uk-UA" w:eastAsia="ru-RU"/>
        </w:rPr>
        <w:tab/>
        <w:t>- 22 бали;</w:t>
      </w:r>
    </w:p>
    <w:p w:rsidR="00AD78B6" w:rsidRPr="00AD78B6" w:rsidRDefault="00AD78B6" w:rsidP="00AD78B6">
      <w:pPr>
        <w:numPr>
          <w:ilvl w:val="0"/>
          <w:numId w:val="2"/>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загальні критерії (нараховуються за наявності підстав):</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сім’ї з дітьми, один з батьків яких загинув (пропав безвісти) під час проведення антитерористичної операції, здійснення заходів із забезпечення національної безпеки і оборони, відсічі та стримування збройної агресії Російської Федерації у Донецькій і Луганській областях або помер внаслідок поранення, контузії чи каліцтва, одержаних під час проведення антитерористичної операції, здійснення заходів із забезпечення національної безпеки і оборони, відсічі та стримування збройної агресії Російської Федерації у Донецькій і Луганській областях, - 3 бали на сім’ю;</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сім’ї осіб, визначених абзацами четвертим – восьмим, шістнадцятим – двадцять другим пункту 1 статті 10 Закону України «Про статус ветеранів війни, гарантії їх соціального захисту», у складі яких є внутрішньо переміщені особи, - 2 бали на сім’ю;</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внутрішньо переміщені особи з числа осіб, які належать до осіб з інвалідністю внаслідок війни, визначених у пунктах 11-14 частини другої статті 7 Закону України «Про статус ветеранів війни, гарантії їх соціального захисту», та члени їх сімей - 1 бал на особу;</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наявність у складі сім’ї дитини, якій надано статус постраждалої внаслідок воєнних дій та збройного конфлікту, - 2 бали на кожну дитину;</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сім’ї з дітьми з інвалідністю - 3 бали на кожну дитину;</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багатодітні сім’ї - 2 бали на сім’ю;</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неповні сім’ї з дітьми, де мати чи батько виховують їх самостійно, - 2 бали на сім’ю;</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сім’ї, у складі яких є непрацездатні особи, - 2 бали на сім’ю;</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наявність у складі сім’ї осіб, які хворіють на рідкісні (орфанні) захворювання за переліком рідкісних (орфанних) захорювань, що призводять до скорочення тривалості життя хворих або їх інвалідизації та для яких існують визнані методи лікування, затверджені наказом МОЗ від 27 жовтня 2014 р. № 778, - 2 бали на сім’ю;</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особи з інвалідністю І та І групи з числа внутрішньо переміщених осіб - 2 бали на особу;</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сім’ї, у складі яких є особи, які постраждали внаслідок Чорнобильської катастрофи, категорії 1 і 2 - 2 бали на сім’ю;</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сім’ї, у яких середньомісячний сукупний дохід за попередні шість місяців, розрахований уповноваженим органом відповідно до Методики обчислення сукупного доходу сім’ї для всіх видів соціальної допомоги, затвердженої наказом Мінсоцполітики, Мінекономрозвитку, Мінфіну, Держстату, Держкоммолодьспорттуризму від 15 листопада 2001р. № 486/202/524/455/3370, менший від прожиткового мінімуму на сім’ю в розрахунку на місяць та величини опосередкованої вартості наймання житла, - 3 бали на сім’ю;</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особи, нагороджені державними нагородами за безпосередню участь в антитерористичній операції, здійсненні заходів із забезпечення національної безпеки і оборони, відсічі та стримування збройної агресії Російської Федерації у Донецькій і Луганській областях, - 1 бал за одну нагороду;</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сім’ї, які мають клопотання щодо потреби в забезпеченні тимчасовим житлом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фахівцем у відповідній галузі - 2 бали на сім’ю;</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особи, уповноважені на виконання функцій держави або органів місцевого самоврядування з числа внутрішньо переміщених осіб, - 3 бали на особу.</w:t>
      </w:r>
    </w:p>
    <w:p w:rsidR="00AD78B6" w:rsidRPr="00AD78B6" w:rsidRDefault="00AD78B6" w:rsidP="00AD78B6">
      <w:pPr>
        <w:pStyle w:val="a7"/>
        <w:numPr>
          <w:ilvl w:val="1"/>
          <w:numId w:val="5"/>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У разі рівної кількості балів пріоритет на отримання житлових приміщень з фонду житла для тимчасового проживання внутрішньо переміщених осіб на території  Сурсько-Литовської сільської ради має особа, заява якої була зареєстрована раніше за часом.</w:t>
      </w:r>
    </w:p>
    <w:p w:rsidR="00AD78B6" w:rsidRPr="00AD78B6" w:rsidRDefault="00AD78B6" w:rsidP="00AD78B6">
      <w:pPr>
        <w:pStyle w:val="a7"/>
        <w:numPr>
          <w:ilvl w:val="1"/>
          <w:numId w:val="5"/>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Висновок Комісії передається на розгляд виконавчого комітету Сурсько-Литовської сільської ради.</w:t>
      </w:r>
    </w:p>
    <w:p w:rsidR="00AD78B6" w:rsidRPr="00AD78B6" w:rsidRDefault="00AD78B6" w:rsidP="00AD78B6">
      <w:pPr>
        <w:pStyle w:val="a7"/>
        <w:numPr>
          <w:ilvl w:val="1"/>
          <w:numId w:val="5"/>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lastRenderedPageBreak/>
        <w:t>На підставі рішення про надання внутрішньо переміщеним особам і членам їх сімей житлових приміщень з фонду житла для тимчасового проживання внутрішньо переміщених осіб на території Сурсько-Литовської сільської ради виконавчим комітетом сільської ради видається ордер на вселення в житлове приміщення.</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Ордер вручається внутрішньо переміщеній особі, на ім’я якої він виданий, або уповноваженому нею представнику на основі письмової довіреності, завіреної  установленому порядку.</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У разі коли внутрішньо переміщена особа або уповноважений нею представник не отримали протягом 30 календарних днів без поважних причин ордер або не повідомили протягом цього ж строку про поважні причини, які не дають їм можливості отримати ордер, вони позбавляються права на отримання ордера, а внутрішньо переселена особа – на вселення в житлове приміщення, що не позбавляє права такої внутрішньо переміщеної особи повторно звернутися для взяття на облік.</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 xml:space="preserve">Поважними визнаються причини, які не залежать від волі внутрішньо переміщеної особи або уповноваженого нею представника. </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Неотримання внутрішньо переміщеною особою або уповноваженим нею представником ордера протягом 30 календарних днів без поважних причин або неповідомлення ними протягом цього ж строку про поважні причини, які не дають їм можливості отримати ордер, є підставою для проведення засідання Комісії з питання надання житлового приміщення іншим внутрішньо переміщеним особам.</w:t>
      </w:r>
    </w:p>
    <w:p w:rsidR="00AD78B6" w:rsidRPr="00AD78B6" w:rsidRDefault="00AD78B6" w:rsidP="00AD78B6">
      <w:pPr>
        <w:pStyle w:val="a7"/>
        <w:numPr>
          <w:ilvl w:val="1"/>
          <w:numId w:val="5"/>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Після вселення в житлове приміщення з фондів житла для тимчасового проживання внутрішньо переміщених осіб на території Сурсько-Литовської сільської ради внутрішньо переміщена особа здає ордер балансоутримувачу житлового приміщення, визначеному рішенням виконкому Сурсько-Литовської сільської ради.</w:t>
      </w:r>
    </w:p>
    <w:p w:rsidR="00AD78B6" w:rsidRPr="00AD78B6" w:rsidRDefault="00AD78B6" w:rsidP="00AD78B6">
      <w:pPr>
        <w:pStyle w:val="a7"/>
        <w:numPr>
          <w:ilvl w:val="1"/>
          <w:numId w:val="5"/>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Рішення про надання внутрішньо переміщеним особам і членам їх сімей житлових приміщень з фонду житла для тимчасового проживання внутрішньо переміщених осіб на території Сурсько-Литовської сільської ради  може бути переглянуте до або після видачі ордера в разі виявлення обставин, які не були раніше відомі та могли вплинути на таке рішення.</w:t>
      </w:r>
    </w:p>
    <w:p w:rsidR="00AD78B6" w:rsidRPr="00AD78B6" w:rsidRDefault="00AD78B6" w:rsidP="00AD78B6">
      <w:pPr>
        <w:pStyle w:val="a7"/>
        <w:numPr>
          <w:ilvl w:val="1"/>
          <w:numId w:val="5"/>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Житлові приміщення з фонду житла для тимчасового проживання внутрішньо переміщених осіб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p>
    <w:p w:rsidR="00AD78B6" w:rsidRPr="00AD78B6" w:rsidRDefault="00AD78B6" w:rsidP="00AD78B6">
      <w:pPr>
        <w:pStyle w:val="a7"/>
        <w:numPr>
          <w:ilvl w:val="1"/>
          <w:numId w:val="5"/>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фонду житла для тимчасового проживання внутрішньо переміщених осіб на території Сурсько-Литовської сільської ради внутрішньо переміщені особи зобов’язані звільнити надане житлове приміщення.</w:t>
      </w:r>
    </w:p>
    <w:p w:rsidR="00AD78B6" w:rsidRPr="00AD78B6" w:rsidRDefault="00AD78B6" w:rsidP="00AD78B6">
      <w:pPr>
        <w:pStyle w:val="a7"/>
        <w:numPr>
          <w:ilvl w:val="1"/>
          <w:numId w:val="5"/>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Користування житловими приміщеннями з фонду житла для тимчасового проживання внутрішньо переміщених осіб на території Сурсько-Литовської сільської ради здійснюється на підставі договору за формою, встановленою наказом Держжитлокомунгоспу від 14 травня 2004 р. № 98 (надалі – договір користування).</w:t>
      </w:r>
    </w:p>
    <w:p w:rsidR="00AD78B6" w:rsidRPr="00AD78B6" w:rsidRDefault="00AD78B6" w:rsidP="00AD78B6">
      <w:pPr>
        <w:pStyle w:val="a7"/>
        <w:numPr>
          <w:ilvl w:val="1"/>
          <w:numId w:val="5"/>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 xml:space="preserve">Договір користування укладається після видачі ордера на житлове приміщення з фонду житла для тимчасового проживання внутрішньо переміщених осіб на території Сурсько-Литовської сільської ради між балансоутримувачем житлового приміщення, визначеним рішенням виконавчого комітету Сурсько-Литовської сільської ради, та внутрішньо переміщеною особою, якій надається в тимчасове користування житлове приміщення. </w:t>
      </w:r>
    </w:p>
    <w:p w:rsidR="00AD78B6" w:rsidRPr="00AD78B6" w:rsidRDefault="00AD78B6" w:rsidP="00AD78B6">
      <w:pPr>
        <w:spacing w:after="0" w:line="240" w:lineRule="auto"/>
        <w:ind w:firstLine="705"/>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Копія договору користування в термін не пізніше, ніж 5 робочих днів після укладення договору, надається до Виконкому Сурсько-Литовської сільської ради.</w:t>
      </w:r>
    </w:p>
    <w:p w:rsidR="00AD78B6" w:rsidRPr="00AD78B6" w:rsidRDefault="00AD78B6" w:rsidP="00AD78B6">
      <w:pPr>
        <w:pStyle w:val="a7"/>
        <w:numPr>
          <w:ilvl w:val="1"/>
          <w:numId w:val="5"/>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Ордер і договір користування є підставою для вселення в житлове приміщення з фонду житла для тимчасового проживання внутрішньо переміщених осіб і користування таким житловим приміщенням на договірних умовах. Строк проживання рахується з дати підписання договору користування.</w:t>
      </w:r>
    </w:p>
    <w:p w:rsidR="00AD78B6" w:rsidRPr="00AD78B6" w:rsidRDefault="00AD78B6" w:rsidP="00AD78B6">
      <w:pPr>
        <w:pStyle w:val="a7"/>
        <w:numPr>
          <w:ilvl w:val="1"/>
          <w:numId w:val="5"/>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Під час вселення/виселення внутрішньо переміщеної особи в/із житлове/житлового приміщення з фонду житла для тимчасового проживання внутрішньо переміщених осіб складається акт стану житлового приміщення та приймання-передачі житлового приміщення з описом (за наявності майна) житлового приміщення, твердого інвентарю, меблів та м’якого інвентарю, що здається в наймання, та його обладнання за формою згідно з додатком 3 Постанови Кабінету Міністрів України від 26 червня 2019р. № 582.</w:t>
      </w:r>
    </w:p>
    <w:p w:rsidR="00AD78B6" w:rsidRPr="00AD78B6" w:rsidRDefault="00AD78B6" w:rsidP="00AD78B6">
      <w:pPr>
        <w:pStyle w:val="a7"/>
        <w:numPr>
          <w:ilvl w:val="1"/>
          <w:numId w:val="5"/>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У договорі користування зазначаються особи, які проживатимуть разом із внутрішньо переміщеною особою. Такі особи набувають рівних прав та обов’язків щодо користування житловим приміщенням.</w:t>
      </w:r>
    </w:p>
    <w:p w:rsidR="00AD78B6" w:rsidRPr="00AD78B6" w:rsidRDefault="00AD78B6" w:rsidP="00AD78B6">
      <w:pPr>
        <w:pStyle w:val="a7"/>
        <w:numPr>
          <w:ilvl w:val="1"/>
          <w:numId w:val="5"/>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Внутрішньо переміщена особа зобов’язана своєчасно вносити плату за житлово-комунальні та інші послуги. Перелік житлово-комунальних та інших послуг, умови їх оплати визначаються договором, укладеним між внутрішньо переміщеною особою та уповноваженим органом.</w:t>
      </w:r>
    </w:p>
    <w:p w:rsidR="00AD78B6" w:rsidRPr="00AD78B6" w:rsidRDefault="00AD78B6" w:rsidP="00AD78B6">
      <w:pPr>
        <w:spacing w:after="0" w:line="240" w:lineRule="auto"/>
        <w:ind w:firstLine="705"/>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lastRenderedPageBreak/>
        <w:t>Обов’язок внесення плати за житлово-комунальні та інші послуги виникає з дня підписання внутрішньо переміщеною особою та балансоутримувачем, визначеним рішенням виконавчого комітету Сурсько-Литовської сільської ради, договору користування.</w:t>
      </w:r>
    </w:p>
    <w:p w:rsidR="00AD78B6" w:rsidRPr="00AD78B6" w:rsidRDefault="00AD78B6" w:rsidP="00AD78B6">
      <w:pPr>
        <w:pStyle w:val="a7"/>
        <w:numPr>
          <w:ilvl w:val="1"/>
          <w:numId w:val="5"/>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Встановлені законодавством пільги та субсидії надаються користувачам житлових приміщень на загальних підставах.</w:t>
      </w:r>
    </w:p>
    <w:p w:rsidR="00AD78B6" w:rsidRPr="00AD78B6" w:rsidRDefault="00AD78B6" w:rsidP="00AD78B6">
      <w:p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Особи, які проживають у житлових приміщеннях з фонду житла для тимчасового проживання внутрішньо переміщених осіб на території Сурсько-Литовської сільської ради, зобов’язані:</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дотримуватися правил внутрішнього розпорядку тимчасового житла;</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своєчасно здійснювати оплату житлово-комунальних послуг;</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підтримувати чистоту і порядок у житлі, де проживають, та в місцях загального користування;</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використовувати жилу площу та майно за призначенням;</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забезпечувати схоронність житлових приміщень, обладнання та інвентарю;</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дотримуватися правил пожежної безпеки під час користування електричними, газовими та іншими приладами;</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не перешкоджати іншим особам у правомірному користуванні допоміжними та нежилими приміщеннями;</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у разі виселення з житлового приміщення передати балансоутримувачу все майно, що було надано їм у користування.</w:t>
      </w:r>
    </w:p>
    <w:p w:rsidR="00AD78B6" w:rsidRPr="00AD78B6" w:rsidRDefault="00AD78B6" w:rsidP="00AD78B6">
      <w:pPr>
        <w:pStyle w:val="a7"/>
        <w:numPr>
          <w:ilvl w:val="0"/>
          <w:numId w:val="6"/>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Особам, які проживають у житлових приміщеннях з фонду житла для тимчасового проживання внутрішньо переміщених осіб на території Сурсько-Литовської сільської ради, забороняється:</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самовільно здійснювати переобладнання та перепланування квартир;</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захаращувати допоміжні приміщення загального користування та нежилі приміщення;</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зберігати вибухонебезпечні матеріали і речовини тощо;</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установлювати без згоди балансоутримувача супутникові антени та кондиціонери;</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порушувати вимоги щодо дотримання допустимого рівня шуму в житлових приміщеннях.</w:t>
      </w:r>
    </w:p>
    <w:p w:rsidR="00AD78B6" w:rsidRPr="00AD78B6" w:rsidRDefault="00AD78B6" w:rsidP="00AD78B6">
      <w:pPr>
        <w:pStyle w:val="a7"/>
        <w:numPr>
          <w:ilvl w:val="0"/>
          <w:numId w:val="7"/>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Внутрішньо переміщена особа у разі виїзду з житлового приміщення з фонду житла для тимчасового проживання внутрішньо переміщених осіб на території Сурсько-Литовської сільської ради повинна здати його в належному стані балансоутримувачу.</w:t>
      </w:r>
    </w:p>
    <w:p w:rsidR="00AD78B6" w:rsidRPr="00AD78B6" w:rsidRDefault="00AD78B6" w:rsidP="00AD78B6">
      <w:pPr>
        <w:pStyle w:val="a7"/>
        <w:numPr>
          <w:ilvl w:val="0"/>
          <w:numId w:val="7"/>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Балансоутримувач, визначений рішенням виконавчого комітету Сурсько-Литовської сільської ради, за 14 робочих днів до закінчення строку проживання, визначеного договором користування, попереджає внутрішньо переміщену особу про необхідність звільнення такого житла.</w:t>
      </w:r>
    </w:p>
    <w:p w:rsidR="00AD78B6" w:rsidRPr="00AD78B6" w:rsidRDefault="00AD78B6" w:rsidP="00AD78B6">
      <w:pPr>
        <w:pStyle w:val="a7"/>
        <w:numPr>
          <w:ilvl w:val="0"/>
          <w:numId w:val="7"/>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Внутрішньо переміщена особа в разі відсутності істотних змін, що спричинили внутрішнє переміщення, або обставин, що раніше існували, та якщо вона не набула іншого місця проживання, не пізніше, ніж за 60 календарних днів до закінчення строку договору користування подає заяву у виконавчий комітет міської ради про продовження строку надання житлового приміщення з фонду житла для тимчасового проживання внутрішньо переміщених осіб на території Сурсько-Литовської сільської ради.</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До заяви додаються:</w:t>
      </w:r>
    </w:p>
    <w:p w:rsidR="00AD78B6" w:rsidRPr="00AD78B6" w:rsidRDefault="00AD78B6" w:rsidP="00AD78B6">
      <w:pPr>
        <w:pStyle w:val="a7"/>
        <w:numPr>
          <w:ilvl w:val="0"/>
          <w:numId w:val="8"/>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 xml:space="preserve">копії документів, що посвідчують особу та підтверджують </w:t>
      </w:r>
    </w:p>
    <w:p w:rsidR="00AD78B6" w:rsidRPr="00AD78B6" w:rsidRDefault="00AD78B6" w:rsidP="00AD78B6">
      <w:p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 xml:space="preserve">громадянство України. </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У разі подання заяви уповноваженим представником внутрішньо переміщеної  особи  пред’являються  документи, що посвідчують особу представника, та копія довіреності;</w:t>
      </w:r>
    </w:p>
    <w:p w:rsidR="00AD78B6" w:rsidRPr="00AD78B6" w:rsidRDefault="00AD78B6" w:rsidP="00AD78B6">
      <w:pPr>
        <w:pStyle w:val="a7"/>
        <w:numPr>
          <w:ilvl w:val="0"/>
          <w:numId w:val="9"/>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rsidR="00AD78B6" w:rsidRPr="00AD78B6" w:rsidRDefault="00AD78B6" w:rsidP="00AD78B6">
      <w:pPr>
        <w:pStyle w:val="a7"/>
        <w:numPr>
          <w:ilvl w:val="0"/>
          <w:numId w:val="9"/>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акт обстеження технічного стану житлового приміщення (будинку, квартири) за наявності у власності внутрішньо переміщеної особи або членів її сім’ї житлового приміщення/частини житлового приміщення, розташованого в інших регіонах, ніж тимчасово  окуповані території у Донецькій і Луганській областях, Автономній Республіці Кримі м. Севастополі, та в населених пунктах, розташованих на лінії зіткнення (розмежування), у районі проведення антитерористичної операції, здійснення заходів із забезпечення національної безпеки і оборони, відсічі та стримування збройної агресії Російської Федерації у Донецькій і Луганській областях, яке зруйновано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 складеного комісією, що утворена районною, районною у мм. Києві та Севастополі держадміністрацією, військово-цивільною адміністрацією, виконавчим органом сільської, селищної, міської, районної у місті (у разі утворення) ради, за формою, згідно з додатком, затвердженим постановою Кабінету Міністрів України від 1 жовтня 2014р. № 505 «Про надання щомісячної адресної допомоги внутрішньо переміщеним особам для покриття витрат на проживання,  тому числі на оплату житлово-комунальних послуг»;</w:t>
      </w:r>
    </w:p>
    <w:p w:rsidR="00AD78B6" w:rsidRPr="00AD78B6" w:rsidRDefault="00AD78B6" w:rsidP="00AD78B6">
      <w:pPr>
        <w:pStyle w:val="a7"/>
        <w:numPr>
          <w:ilvl w:val="0"/>
          <w:numId w:val="9"/>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копії документів, виданих органами державної реєстрації актів цивільного стану або судом, що підтверджують родині відносини заявника та всіх членів його сім’ї (свідоцтво про народження, свідоцтво про шлюб, посвідчення опікуна або піклувальника тощо);</w:t>
      </w:r>
    </w:p>
    <w:p w:rsidR="00AD78B6" w:rsidRPr="00AD78B6" w:rsidRDefault="00AD78B6" w:rsidP="00AD78B6">
      <w:pPr>
        <w:pStyle w:val="a7"/>
        <w:numPr>
          <w:ilvl w:val="0"/>
          <w:numId w:val="9"/>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lastRenderedPageBreak/>
        <w:t>довідки про доходи заявника та всіх членів його сім’ї за попередні шість місяців;</w:t>
      </w:r>
    </w:p>
    <w:p w:rsidR="00AD78B6" w:rsidRPr="00AD78B6" w:rsidRDefault="00AD78B6" w:rsidP="00AD78B6">
      <w:pPr>
        <w:pStyle w:val="a7"/>
        <w:numPr>
          <w:ilvl w:val="0"/>
          <w:numId w:val="9"/>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AD78B6" w:rsidRPr="00AD78B6" w:rsidRDefault="00AD78B6" w:rsidP="00AD78B6">
      <w:pPr>
        <w:pStyle w:val="a7"/>
        <w:numPr>
          <w:ilvl w:val="0"/>
          <w:numId w:val="9"/>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копії документів, що підтверджують підстави пріоритетності  наданні внутрішньо переміщеним особам житлових приміщень з фонду житла для тимчасового проживання внутрішньо переміщених осіб.</w:t>
      </w:r>
    </w:p>
    <w:p w:rsidR="00AD78B6" w:rsidRPr="00AD78B6" w:rsidRDefault="00AD78B6" w:rsidP="00AD78B6">
      <w:pPr>
        <w:pStyle w:val="a7"/>
        <w:numPr>
          <w:ilvl w:val="0"/>
          <w:numId w:val="7"/>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Комісія розглядає зазначену заяву не пізніше, ніж за 50 календарних днів до закінчення строку дії договору користування та письмово повідомляє заявнику про зроблений нею висновок.</w:t>
      </w:r>
    </w:p>
    <w:p w:rsidR="00AD78B6" w:rsidRPr="00AD78B6" w:rsidRDefault="00AD78B6" w:rsidP="00AD78B6">
      <w:pPr>
        <w:spacing w:after="0" w:line="240" w:lineRule="auto"/>
        <w:ind w:firstLine="709"/>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На підставі висновку виконавчим комітетом Сурсько-Литовської сільської ради не пізніше закінчення строку дії договору користування житловим приміщенням приймається рішення про продовження строку надання житлового приміщення з фонду житла для тимчасового проживання внутрішньо переміщених осіб на території Сурсько-Литовської сільської ради.</w:t>
      </w:r>
    </w:p>
    <w:p w:rsidR="00AD78B6" w:rsidRPr="00AD78B6" w:rsidRDefault="00AD78B6" w:rsidP="00AD78B6">
      <w:pPr>
        <w:pStyle w:val="a7"/>
        <w:numPr>
          <w:ilvl w:val="0"/>
          <w:numId w:val="7"/>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У разі коли внутрішньо переміщена особа не повідомила про свій намір продовжити дію договору користування в установлені строки та порядку, вона втрачає право на продовження договору користування та зобов’язана звільнити житлове приміщення протягом трьох робочих днів після закінчення строку дії договору користування.</w:t>
      </w:r>
    </w:p>
    <w:p w:rsidR="00AD78B6" w:rsidRPr="00AD78B6" w:rsidRDefault="00AD78B6" w:rsidP="00AD78B6">
      <w:pPr>
        <w:pStyle w:val="a7"/>
        <w:numPr>
          <w:ilvl w:val="0"/>
          <w:numId w:val="7"/>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Підставами для прийняття рішення Комісією про дострокове припинення надання житлового приміщення з фонду житла для тимчасового проживання внутрішньо переміщених осіб є:</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отримання в користування внутрішньо переміщеною особою або придбання нею іншого житла;</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скасування дії довідки про взяття на облік внутрішньо переміщеної особи;</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подання завідомо недостовірних відомостей, що стали підставою для надання внутрішньо переміщеній особі житлового приміщення з фонду житла для тимчасового проживання внутрішньо переміщених осіб;</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систематичне порушення внутрішньо переміщеною особою та/або членами її сім’ї правил користування житловим приміщенням з фонду житла для тимчасового проживання внутрішньо переміщених осіб;</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приведення внутрішньо переміщеною особою а/або членами її сім’ї житлового приміщення з фонду житла для тимчасового проживання внутрішньо переміщених осіб у непридатний для його використання стан;</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порушення умов договору користування;</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непроживання внутрішньо переміщеною особою в житловому приміщенні безперервно більше половини строку, на який укладено договір користування, що підтверджується інформацією про повернення внутрішньо переміщеної особи на тимчасово окуповані території у Донецькій та Луганській областях, Автономній Республіці Крим і м. Севастополі, до населених пунктів, на території яких органи державної влади тимчасово не здійснюють свої повноваження, чи її виїзд за кордон, отриманою від МВС, Адміністрації Держприкордонслужби, Національної поліції, інших органів виконавчої влади;</w:t>
      </w:r>
    </w:p>
    <w:p w:rsidR="00AD78B6" w:rsidRPr="00AD78B6" w:rsidRDefault="00AD78B6" w:rsidP="00AD78B6">
      <w:pPr>
        <w:numPr>
          <w:ilvl w:val="0"/>
          <w:numId w:val="3"/>
        </w:numPr>
        <w:spacing w:after="0" w:line="240" w:lineRule="auto"/>
        <w:jc w:val="both"/>
        <w:rPr>
          <w:rFonts w:eastAsia="Times New Roman" w:cs="Times New Roman"/>
          <w:color w:val="000000"/>
          <w:sz w:val="22"/>
          <w:lang w:val="uk-UA" w:eastAsia="ru-RU"/>
        </w:rPr>
      </w:pPr>
      <w:r w:rsidRPr="00AD78B6">
        <w:rPr>
          <w:rFonts w:eastAsia="Times New Roman" w:cs="Times New Roman"/>
          <w:color w:val="000000"/>
          <w:sz w:val="22"/>
          <w:lang w:val="uk-UA" w:eastAsia="ru-RU"/>
        </w:rPr>
        <w:t>інші підстави, встановлені законом.</w:t>
      </w:r>
    </w:p>
    <w:p w:rsidR="00AD78B6" w:rsidRPr="00AD78B6" w:rsidRDefault="00AD78B6" w:rsidP="00AD78B6">
      <w:pPr>
        <w:pStyle w:val="a7"/>
        <w:numPr>
          <w:ilvl w:val="0"/>
          <w:numId w:val="7"/>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Порушення внутрішньо переміщеною особою умов договору користування тягне за собою:</w:t>
      </w:r>
    </w:p>
    <w:p w:rsidR="00AD78B6" w:rsidRPr="00AD78B6" w:rsidRDefault="00AD78B6" w:rsidP="00AD78B6">
      <w:pPr>
        <w:pStyle w:val="a7"/>
        <w:numPr>
          <w:ilvl w:val="0"/>
          <w:numId w:val="10"/>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письмове попередження про порушення умов договору користування;</w:t>
      </w:r>
    </w:p>
    <w:p w:rsidR="00AD78B6" w:rsidRPr="00AD78B6" w:rsidRDefault="00AD78B6" w:rsidP="00AD78B6">
      <w:pPr>
        <w:pStyle w:val="a7"/>
        <w:numPr>
          <w:ilvl w:val="0"/>
          <w:numId w:val="10"/>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розгляд Комісією питання про дострокове припинення надання житлового приміщення з фонду житла для тимчасового проживання внутрішньо переміщених осіб;</w:t>
      </w:r>
    </w:p>
    <w:p w:rsidR="00AD78B6" w:rsidRPr="00AD78B6" w:rsidRDefault="00AD78B6" w:rsidP="00AD78B6">
      <w:pPr>
        <w:pStyle w:val="a7"/>
        <w:numPr>
          <w:ilvl w:val="0"/>
          <w:numId w:val="10"/>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подання позову до суду про виселення без надання іншого житлового приміщення.</w:t>
      </w:r>
    </w:p>
    <w:p w:rsidR="00AD78B6" w:rsidRPr="00AD78B6" w:rsidRDefault="00AD78B6" w:rsidP="00AD78B6">
      <w:pPr>
        <w:pStyle w:val="a7"/>
        <w:numPr>
          <w:ilvl w:val="0"/>
          <w:numId w:val="7"/>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Примусове виселення внутрішньо переміщеної особи та членів її сім’ї із житлового приміщення фонду житла для тимчасового проживання внутрішньо переміщених осіб здійснюється лише на підставі рішення суду.</w:t>
      </w:r>
    </w:p>
    <w:p w:rsidR="00AD78B6" w:rsidRPr="00AD78B6" w:rsidRDefault="00AD78B6" w:rsidP="00AD78B6">
      <w:pPr>
        <w:pStyle w:val="a7"/>
        <w:numPr>
          <w:ilvl w:val="0"/>
          <w:numId w:val="7"/>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Внутрішньо переміщена особа, яка за договором користування не виконує обов’язки, передбачені законодавством і договором користування, несе відповідальність, передбачену законом.</w:t>
      </w:r>
    </w:p>
    <w:p w:rsidR="00AD78B6" w:rsidRDefault="00AD78B6" w:rsidP="00AD78B6">
      <w:pPr>
        <w:spacing w:after="0" w:line="240" w:lineRule="auto"/>
        <w:jc w:val="both"/>
        <w:rPr>
          <w:rFonts w:eastAsia="Times New Roman"/>
          <w:sz w:val="28"/>
          <w:szCs w:val="28"/>
          <w:lang w:val="uk-UA"/>
        </w:rPr>
      </w:pPr>
    </w:p>
    <w:p w:rsidR="00AD78B6" w:rsidRPr="00D61B49" w:rsidRDefault="00AD78B6" w:rsidP="00AD78B6">
      <w:pPr>
        <w:spacing w:after="0" w:line="240" w:lineRule="auto"/>
        <w:jc w:val="center"/>
        <w:rPr>
          <w:rFonts w:eastAsia="Times New Roman"/>
          <w:b/>
          <w:sz w:val="20"/>
          <w:szCs w:val="20"/>
          <w:lang w:val="uk-UA"/>
        </w:rPr>
      </w:pPr>
      <w:r w:rsidRPr="00D61B49">
        <w:rPr>
          <w:rFonts w:eastAsia="Times New Roman"/>
          <w:b/>
          <w:sz w:val="20"/>
          <w:szCs w:val="20"/>
          <w:lang w:val="uk-UA"/>
        </w:rPr>
        <w:t>3. ПРИКІНЦЕВІ ПОЛОЖЕННЯ</w:t>
      </w:r>
    </w:p>
    <w:p w:rsidR="00AD78B6" w:rsidRPr="00AD78B6" w:rsidRDefault="00AD78B6" w:rsidP="00AD78B6">
      <w:pPr>
        <w:spacing w:after="0" w:line="240" w:lineRule="auto"/>
        <w:jc w:val="center"/>
        <w:rPr>
          <w:rFonts w:eastAsia="Times New Roman" w:cs="Times New Roman"/>
          <w:color w:val="000000"/>
          <w:sz w:val="22"/>
          <w:lang w:val="uk-UA" w:eastAsia="ru-RU"/>
        </w:rPr>
      </w:pPr>
    </w:p>
    <w:p w:rsidR="00AD78B6" w:rsidRPr="00AD78B6" w:rsidRDefault="00AD78B6" w:rsidP="00AD78B6">
      <w:pPr>
        <w:pStyle w:val="a7"/>
        <w:numPr>
          <w:ilvl w:val="0"/>
          <w:numId w:val="11"/>
        </w:numPr>
        <w:spacing w:after="0" w:line="240" w:lineRule="auto"/>
        <w:ind w:left="0" w:firstLine="709"/>
        <w:jc w:val="both"/>
        <w:rPr>
          <w:rFonts w:ascii="Times New Roman" w:eastAsia="Times New Roman" w:hAnsi="Times New Roman" w:cs="Times New Roman"/>
          <w:color w:val="000000"/>
          <w:lang w:val="uk-UA" w:eastAsia="ru-RU"/>
        </w:rPr>
      </w:pPr>
      <w:r w:rsidRPr="00AD78B6">
        <w:rPr>
          <w:rFonts w:ascii="Times New Roman" w:eastAsia="Times New Roman" w:hAnsi="Times New Roman" w:cs="Times New Roman"/>
          <w:color w:val="000000"/>
          <w:lang w:val="uk-UA" w:eastAsia="ru-RU"/>
        </w:rPr>
        <w:t>Контроль за цільовим заселенням житлових приміщень з фонду житла для тимчасового проживання внутрішньо переміщених осіб в Сурсько-Литовській сільській раді здійснюється Виконавчим комітетом Сурсько-Литовської сільської ради.</w:t>
      </w:r>
    </w:p>
    <w:p w:rsidR="00AD78B6" w:rsidRDefault="00AD78B6">
      <w:pPr>
        <w:rPr>
          <w:rFonts w:eastAsia="Times New Roman" w:cs="Times New Roman"/>
          <w:color w:val="000000"/>
          <w:sz w:val="22"/>
          <w:lang w:val="uk-UA" w:eastAsia="ru-RU"/>
        </w:rPr>
      </w:pPr>
    </w:p>
    <w:p w:rsidR="00AD78B6" w:rsidRDefault="00AD78B6">
      <w:pPr>
        <w:rPr>
          <w:rFonts w:eastAsia="Times New Roman" w:cs="Times New Roman"/>
          <w:color w:val="000000"/>
          <w:sz w:val="22"/>
          <w:lang w:val="uk-UA" w:eastAsia="ru-RU"/>
        </w:rPr>
      </w:pPr>
    </w:p>
    <w:p w:rsidR="00AD78B6" w:rsidRDefault="00AD78B6">
      <w:pPr>
        <w:rPr>
          <w:rFonts w:eastAsia="Times New Roman" w:cs="Times New Roman"/>
          <w:color w:val="000000"/>
          <w:sz w:val="22"/>
          <w:lang w:val="uk-UA" w:eastAsia="ru-RU"/>
        </w:rPr>
      </w:pPr>
    </w:p>
    <w:p w:rsidR="00AD78B6" w:rsidRDefault="00AD78B6">
      <w:pPr>
        <w:rPr>
          <w:rFonts w:eastAsia="Times New Roman" w:cs="Times New Roman"/>
          <w:color w:val="000000"/>
          <w:sz w:val="22"/>
          <w:lang w:val="uk-UA" w:eastAsia="ru-RU"/>
        </w:rPr>
      </w:pPr>
    </w:p>
    <w:p w:rsidR="00D61B49" w:rsidRPr="000558FF" w:rsidRDefault="00D61B49" w:rsidP="00D61B4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AD78B6" w:rsidRDefault="00AD78B6">
      <w:pPr>
        <w:rPr>
          <w:rFonts w:eastAsia="Times New Roman" w:cs="Times New Roman"/>
          <w:color w:val="000000"/>
          <w:sz w:val="22"/>
          <w:lang w:val="uk-UA" w:eastAsia="ru-RU"/>
        </w:rPr>
      </w:pPr>
    </w:p>
    <w:p w:rsidR="00AD78B6" w:rsidRDefault="00AD78B6">
      <w:pPr>
        <w:rPr>
          <w:rFonts w:eastAsia="Times New Roman" w:cs="Times New Roman"/>
          <w:color w:val="000000"/>
          <w:sz w:val="22"/>
          <w:lang w:val="uk-UA" w:eastAsia="ru-RU"/>
        </w:rPr>
      </w:pPr>
    </w:p>
    <w:p w:rsidR="00AD78B6" w:rsidRDefault="00AD78B6">
      <w:pPr>
        <w:rPr>
          <w:rFonts w:eastAsia="Times New Roman" w:cs="Times New Roman"/>
          <w:color w:val="000000"/>
          <w:sz w:val="22"/>
          <w:lang w:val="uk-UA" w:eastAsia="ru-RU"/>
        </w:rPr>
      </w:pPr>
    </w:p>
    <w:p w:rsidR="00AD78B6" w:rsidRDefault="00AD78B6">
      <w:pPr>
        <w:rPr>
          <w:rFonts w:eastAsia="Times New Roman" w:cs="Times New Roman"/>
          <w:color w:val="000000"/>
          <w:sz w:val="22"/>
          <w:lang w:val="uk-UA" w:eastAsia="ru-RU"/>
        </w:rPr>
      </w:pPr>
    </w:p>
    <w:p w:rsidR="00AD78B6" w:rsidRDefault="00AD78B6">
      <w:pPr>
        <w:rPr>
          <w:rFonts w:eastAsia="Times New Roman" w:cs="Times New Roman"/>
          <w:color w:val="000000"/>
          <w:sz w:val="22"/>
          <w:lang w:val="uk-UA" w:eastAsia="ru-RU"/>
        </w:rPr>
      </w:pPr>
    </w:p>
    <w:p w:rsidR="00AD78B6" w:rsidRDefault="00AD78B6">
      <w:pPr>
        <w:rPr>
          <w:rFonts w:eastAsia="Times New Roman" w:cs="Times New Roman"/>
          <w:color w:val="000000"/>
          <w:sz w:val="22"/>
          <w:lang w:val="uk-UA" w:eastAsia="ru-RU"/>
        </w:rPr>
      </w:pPr>
    </w:p>
    <w:p w:rsidR="00AD78B6" w:rsidRDefault="00AD78B6">
      <w:pPr>
        <w:rPr>
          <w:rFonts w:eastAsia="Times New Roman" w:cs="Times New Roman"/>
          <w:color w:val="000000"/>
          <w:sz w:val="22"/>
          <w:lang w:val="uk-UA" w:eastAsia="ru-RU"/>
        </w:rPr>
      </w:pPr>
    </w:p>
    <w:p w:rsidR="00AD78B6" w:rsidRDefault="00AD78B6">
      <w:pPr>
        <w:rPr>
          <w:rFonts w:eastAsia="Times New Roman" w:cs="Times New Roman"/>
          <w:color w:val="000000"/>
          <w:sz w:val="22"/>
          <w:lang w:val="uk-UA" w:eastAsia="ru-RU"/>
        </w:rPr>
      </w:pPr>
    </w:p>
    <w:p w:rsidR="00AD78B6" w:rsidRDefault="00AD78B6">
      <w:pPr>
        <w:rPr>
          <w:rFonts w:eastAsia="Times New Roman" w:cs="Times New Roman"/>
          <w:color w:val="000000"/>
          <w:sz w:val="22"/>
          <w:lang w:val="uk-UA" w:eastAsia="ru-RU"/>
        </w:rPr>
      </w:pPr>
    </w:p>
    <w:p w:rsidR="00AD78B6" w:rsidRDefault="00AD78B6">
      <w:pPr>
        <w:rPr>
          <w:rFonts w:eastAsia="Times New Roman" w:cs="Times New Roman"/>
          <w:color w:val="000000"/>
          <w:sz w:val="22"/>
          <w:lang w:val="uk-UA" w:eastAsia="ru-RU"/>
        </w:rPr>
      </w:pPr>
    </w:p>
    <w:p w:rsidR="00AD78B6" w:rsidRDefault="00AD78B6">
      <w:pPr>
        <w:rPr>
          <w:rFonts w:eastAsia="Times New Roman" w:cs="Times New Roman"/>
          <w:color w:val="000000"/>
          <w:sz w:val="22"/>
          <w:lang w:val="uk-UA" w:eastAsia="ru-RU"/>
        </w:rPr>
      </w:pPr>
    </w:p>
    <w:p w:rsidR="00AD78B6" w:rsidRDefault="00AD78B6">
      <w:pPr>
        <w:rPr>
          <w:rFonts w:eastAsia="Times New Roman" w:cs="Times New Roman"/>
          <w:color w:val="000000"/>
          <w:sz w:val="22"/>
          <w:lang w:val="uk-UA" w:eastAsia="ru-RU"/>
        </w:rPr>
      </w:pPr>
    </w:p>
    <w:p w:rsidR="00AD78B6" w:rsidRDefault="00AD78B6">
      <w:pPr>
        <w:rPr>
          <w:rFonts w:eastAsia="Times New Roman" w:cs="Times New Roman"/>
          <w:color w:val="000000"/>
          <w:sz w:val="22"/>
          <w:lang w:val="uk-UA" w:eastAsia="ru-RU"/>
        </w:rPr>
      </w:pPr>
    </w:p>
    <w:p w:rsidR="00C21C73" w:rsidRDefault="00C21C73">
      <w:pPr>
        <w:rPr>
          <w:rFonts w:eastAsia="Times New Roman" w:cs="Times New Roman"/>
          <w:color w:val="000000"/>
          <w:sz w:val="22"/>
          <w:lang w:val="uk-UA" w:eastAsia="ru-RU"/>
        </w:rPr>
      </w:pPr>
    </w:p>
    <w:p w:rsidR="00C21C73" w:rsidRDefault="00C21C73">
      <w:pPr>
        <w:rPr>
          <w:rFonts w:eastAsia="Times New Roman" w:cs="Times New Roman"/>
          <w:color w:val="000000"/>
          <w:sz w:val="22"/>
          <w:lang w:val="uk-UA" w:eastAsia="ru-RU"/>
        </w:rPr>
      </w:pPr>
    </w:p>
    <w:p w:rsidR="00C21C73" w:rsidRDefault="00C21C73">
      <w:pPr>
        <w:rPr>
          <w:rFonts w:eastAsia="Times New Roman" w:cs="Times New Roman"/>
          <w:color w:val="000000"/>
          <w:sz w:val="22"/>
          <w:lang w:val="uk-UA" w:eastAsia="ru-RU"/>
        </w:rPr>
      </w:pPr>
    </w:p>
    <w:p w:rsidR="00C21C73" w:rsidRDefault="00C21C73">
      <w:pPr>
        <w:rPr>
          <w:rFonts w:eastAsia="Times New Roman" w:cs="Times New Roman"/>
          <w:color w:val="000000"/>
          <w:sz w:val="22"/>
          <w:lang w:val="uk-UA" w:eastAsia="ru-RU"/>
        </w:rPr>
      </w:pPr>
    </w:p>
    <w:p w:rsidR="00C21C73" w:rsidRDefault="00C21C73">
      <w:pPr>
        <w:rPr>
          <w:rFonts w:eastAsia="Times New Roman" w:cs="Times New Roman"/>
          <w:color w:val="000000"/>
          <w:sz w:val="22"/>
          <w:lang w:val="uk-UA" w:eastAsia="ru-RU"/>
        </w:rPr>
      </w:pPr>
    </w:p>
    <w:p w:rsidR="00C21C73" w:rsidRDefault="00C21C73">
      <w:pPr>
        <w:rPr>
          <w:rFonts w:eastAsia="Times New Roman" w:cs="Times New Roman"/>
          <w:color w:val="000000"/>
          <w:sz w:val="22"/>
          <w:lang w:val="uk-UA" w:eastAsia="ru-RU"/>
        </w:rPr>
      </w:pPr>
    </w:p>
    <w:p w:rsidR="00C21C73" w:rsidRDefault="00C21C73">
      <w:pPr>
        <w:rPr>
          <w:rFonts w:eastAsia="Times New Roman" w:cs="Times New Roman"/>
          <w:color w:val="000000"/>
          <w:sz w:val="22"/>
          <w:lang w:val="uk-UA" w:eastAsia="ru-RU"/>
        </w:rPr>
      </w:pPr>
    </w:p>
    <w:p w:rsidR="00C21C73" w:rsidRDefault="00C21C73">
      <w:pPr>
        <w:rPr>
          <w:rFonts w:eastAsia="Times New Roman" w:cs="Times New Roman"/>
          <w:color w:val="000000"/>
          <w:sz w:val="22"/>
          <w:lang w:val="uk-UA" w:eastAsia="ru-RU"/>
        </w:rPr>
      </w:pPr>
    </w:p>
    <w:p w:rsidR="00C21C73" w:rsidRDefault="00C21C73">
      <w:pPr>
        <w:rPr>
          <w:rFonts w:eastAsia="Times New Roman" w:cs="Times New Roman"/>
          <w:color w:val="000000"/>
          <w:sz w:val="22"/>
          <w:lang w:val="uk-UA" w:eastAsia="ru-RU"/>
        </w:rPr>
      </w:pPr>
    </w:p>
    <w:p w:rsidR="00AD78B6" w:rsidRDefault="00AD78B6">
      <w:pPr>
        <w:rPr>
          <w:rFonts w:eastAsia="Times New Roman" w:cs="Times New Roman"/>
          <w:color w:val="000000"/>
          <w:sz w:val="22"/>
          <w:lang w:val="uk-UA" w:eastAsia="ru-RU"/>
        </w:rPr>
      </w:pPr>
    </w:p>
    <w:p w:rsidR="00AD78B6" w:rsidRDefault="00AD78B6">
      <w:pPr>
        <w:rPr>
          <w:rFonts w:eastAsia="Times New Roman" w:cs="Times New Roman"/>
          <w:color w:val="000000"/>
          <w:sz w:val="22"/>
          <w:lang w:val="uk-UA" w:eastAsia="ru-RU"/>
        </w:rPr>
      </w:pPr>
    </w:p>
    <w:p w:rsidR="002B0AB8" w:rsidRDefault="002B0AB8" w:rsidP="002B0AB8">
      <w:pPr>
        <w:spacing w:after="0" w:line="240" w:lineRule="auto"/>
        <w:jc w:val="center"/>
        <w:rPr>
          <w:lang w:val="uk-UA"/>
        </w:rPr>
      </w:pPr>
      <w:r>
        <w:rPr>
          <w:noProof/>
          <w:lang w:eastAsia="ru-RU"/>
        </w:rPr>
        <w:drawing>
          <wp:inline distT="0" distB="0" distL="0" distR="0">
            <wp:extent cx="260985" cy="332740"/>
            <wp:effectExtent l="1905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2B0AB8" w:rsidRDefault="002B0AB8" w:rsidP="002B0AB8">
      <w:pPr>
        <w:spacing w:after="0" w:line="240" w:lineRule="auto"/>
        <w:jc w:val="center"/>
      </w:pPr>
    </w:p>
    <w:p w:rsidR="002B0AB8" w:rsidRPr="00E71BE4" w:rsidRDefault="002B0AB8" w:rsidP="002B0AB8">
      <w:pPr>
        <w:spacing w:after="0" w:line="240" w:lineRule="auto"/>
        <w:jc w:val="center"/>
        <w:rPr>
          <w:b/>
          <w:lang w:val="uk-UA"/>
        </w:rPr>
      </w:pPr>
      <w:r>
        <w:rPr>
          <w:b/>
        </w:rPr>
        <w:t>У К Р А Ї Н А</w:t>
      </w:r>
    </w:p>
    <w:p w:rsidR="002B0AB8" w:rsidRPr="00E71BE4" w:rsidRDefault="002B0AB8" w:rsidP="002B0AB8">
      <w:pPr>
        <w:spacing w:after="0" w:line="240" w:lineRule="auto"/>
        <w:jc w:val="center"/>
        <w:rPr>
          <w:b/>
          <w:lang w:val="uk-UA"/>
        </w:rPr>
      </w:pPr>
      <w:r>
        <w:rPr>
          <w:b/>
        </w:rPr>
        <w:t>МІСЦЕВЕ САМОВРЯДУВАННЯ</w:t>
      </w:r>
    </w:p>
    <w:p w:rsidR="002B0AB8" w:rsidRPr="005862D5" w:rsidRDefault="002B0AB8" w:rsidP="002B0AB8">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2B0AB8" w:rsidRPr="005862D5" w:rsidRDefault="002B0AB8" w:rsidP="002B0AB8">
      <w:pPr>
        <w:spacing w:after="0" w:line="240" w:lineRule="auto"/>
        <w:jc w:val="center"/>
        <w:rPr>
          <w:lang w:val="uk-UA"/>
        </w:rPr>
      </w:pPr>
      <w:r>
        <w:rPr>
          <w:lang w:val="uk-UA"/>
        </w:rPr>
        <w:t>Дев</w:t>
      </w:r>
      <w:r w:rsidRPr="002B0AB8">
        <w:t>’</w:t>
      </w:r>
      <w:r>
        <w:rPr>
          <w:lang w:val="uk-UA"/>
        </w:rPr>
        <w:t xml:space="preserve">ята </w:t>
      </w:r>
      <w:r>
        <w:t xml:space="preserve">сесія </w:t>
      </w:r>
      <w:r>
        <w:rPr>
          <w:lang w:val="uk-UA"/>
        </w:rPr>
        <w:t>восьмого</w:t>
      </w:r>
      <w:r>
        <w:t xml:space="preserve"> скликання</w:t>
      </w:r>
    </w:p>
    <w:p w:rsidR="002B0AB8" w:rsidRDefault="002B0AB8" w:rsidP="002B0AB8">
      <w:pPr>
        <w:spacing w:after="0"/>
        <w:jc w:val="center"/>
        <w:rPr>
          <w:b/>
          <w:lang w:val="uk-UA"/>
        </w:rPr>
      </w:pPr>
      <w:r>
        <w:rPr>
          <w:b/>
          <w:lang w:val="uk-UA"/>
        </w:rPr>
        <w:lastRenderedPageBreak/>
        <w:t xml:space="preserve">ПРОЄКТ   </w:t>
      </w:r>
      <w:r w:rsidRPr="00290992">
        <w:rPr>
          <w:b/>
          <w:lang w:val="uk-UA"/>
        </w:rPr>
        <w:t>Р І Ш Е Н Н  Я</w:t>
      </w:r>
    </w:p>
    <w:p w:rsidR="002B0AB8" w:rsidRDefault="002B0AB8">
      <w:pPr>
        <w:rPr>
          <w:lang w:val="uk-UA"/>
        </w:rPr>
      </w:pPr>
    </w:p>
    <w:p w:rsidR="00C21C73" w:rsidRDefault="00C21C73" w:rsidP="00C21C73">
      <w:pPr>
        <w:spacing w:after="0" w:line="240" w:lineRule="auto"/>
        <w:rPr>
          <w:lang w:val="uk-UA"/>
        </w:rPr>
      </w:pPr>
      <w:r>
        <w:rPr>
          <w:lang w:val="uk-UA"/>
        </w:rPr>
        <w:t>Про розроблення комплексного плану</w:t>
      </w:r>
    </w:p>
    <w:p w:rsidR="00C21C73" w:rsidRDefault="00D74A47" w:rsidP="00C21C73">
      <w:pPr>
        <w:spacing w:after="0" w:line="240" w:lineRule="auto"/>
        <w:rPr>
          <w:lang w:val="uk-UA"/>
        </w:rPr>
      </w:pPr>
      <w:r>
        <w:rPr>
          <w:lang w:val="uk-UA"/>
        </w:rPr>
        <w:t>п</w:t>
      </w:r>
      <w:r w:rsidR="00C21C73">
        <w:rPr>
          <w:lang w:val="uk-UA"/>
        </w:rPr>
        <w:t xml:space="preserve">росторового розвитку території </w:t>
      </w:r>
    </w:p>
    <w:p w:rsidR="00C21C73" w:rsidRDefault="00C21C73" w:rsidP="00C21C73">
      <w:pPr>
        <w:spacing w:after="0" w:line="240" w:lineRule="auto"/>
        <w:rPr>
          <w:lang w:val="uk-UA"/>
        </w:rPr>
      </w:pPr>
      <w:r>
        <w:rPr>
          <w:lang w:val="uk-UA"/>
        </w:rPr>
        <w:t>Сурсько-Литовської територіальної громади</w:t>
      </w:r>
    </w:p>
    <w:p w:rsidR="00C21C73" w:rsidRDefault="00C21C73" w:rsidP="00C21C73">
      <w:pPr>
        <w:spacing w:after="0" w:line="240" w:lineRule="auto"/>
        <w:rPr>
          <w:lang w:val="uk-UA"/>
        </w:rPr>
      </w:pPr>
    </w:p>
    <w:p w:rsidR="00692AEE" w:rsidRDefault="00C21C73" w:rsidP="00C21C73">
      <w:pPr>
        <w:spacing w:after="0" w:line="240" w:lineRule="auto"/>
        <w:rPr>
          <w:lang w:val="uk-UA"/>
        </w:rPr>
      </w:pPr>
      <w:r>
        <w:rPr>
          <w:lang w:val="uk-UA"/>
        </w:rPr>
        <w:t xml:space="preserve">Розглянувши подання спеціаліста з містобудування, архітектури та комунальної власності господарсько-земельного відділу Петра РУДЯ щодо появи нового виду містобудівної та одночасно земельної документації – комплексного плану просторового розвитку території громади згідно Закону України «Про внесення змін до деяких законодавчих актів України щодо планування </w:t>
      </w:r>
      <w:r w:rsidR="00692AEE">
        <w:rPr>
          <w:lang w:val="uk-UA"/>
        </w:rPr>
        <w:t>використання земель</w:t>
      </w:r>
      <w:r>
        <w:rPr>
          <w:lang w:val="uk-UA"/>
        </w:rPr>
        <w:t>»</w:t>
      </w:r>
      <w:r w:rsidR="00692AEE">
        <w:rPr>
          <w:lang w:val="uk-UA"/>
        </w:rPr>
        <w:t xml:space="preserve"> від 171.06.2020 року № 711-ІХ, який набрав чинності 24.07.2021 року, керуючись ст. Закону України «Про місцеве самоврядування в Україні», сільська рада </w:t>
      </w:r>
      <w:r w:rsidR="00692AEE" w:rsidRPr="00D74A47">
        <w:rPr>
          <w:b/>
          <w:lang w:val="uk-UA"/>
        </w:rPr>
        <w:t>ВИРІШИЛА</w:t>
      </w:r>
      <w:r w:rsidR="00692AEE">
        <w:rPr>
          <w:lang w:val="uk-UA"/>
        </w:rPr>
        <w:t>:</w:t>
      </w:r>
    </w:p>
    <w:p w:rsidR="00692AEE" w:rsidRDefault="00692AEE" w:rsidP="00C21C73">
      <w:pPr>
        <w:spacing w:after="0" w:line="240" w:lineRule="auto"/>
        <w:rPr>
          <w:lang w:val="uk-UA"/>
        </w:rPr>
      </w:pPr>
    </w:p>
    <w:p w:rsidR="00692AEE" w:rsidRDefault="00692AEE" w:rsidP="00692AEE">
      <w:pPr>
        <w:spacing w:after="0" w:line="240" w:lineRule="auto"/>
        <w:rPr>
          <w:lang w:val="uk-UA"/>
        </w:rPr>
      </w:pPr>
      <w:r>
        <w:rPr>
          <w:lang w:val="uk-UA"/>
        </w:rPr>
        <w:t xml:space="preserve">1. </w:t>
      </w:r>
      <w:r w:rsidRPr="00692AEE">
        <w:rPr>
          <w:lang w:val="uk-UA"/>
        </w:rPr>
        <w:t>Спеціалістам господарсько-земельного відділу</w:t>
      </w:r>
      <w:r>
        <w:rPr>
          <w:lang w:val="uk-UA"/>
        </w:rPr>
        <w:t xml:space="preserve"> підготувати вихідну документацію, необхідну для розроблення комплексного плану просторового розвитку території Сурсько-Литовської територіальної громади.</w:t>
      </w:r>
    </w:p>
    <w:p w:rsidR="00692AEE" w:rsidRDefault="00692AEE" w:rsidP="00692AEE">
      <w:pPr>
        <w:spacing w:after="0" w:line="240" w:lineRule="auto"/>
        <w:rPr>
          <w:lang w:val="uk-UA"/>
        </w:rPr>
      </w:pPr>
      <w:r>
        <w:rPr>
          <w:lang w:val="uk-UA"/>
        </w:rPr>
        <w:t xml:space="preserve">2. Постійним комісіям </w:t>
      </w:r>
      <w:r w:rsidRPr="00692AEE">
        <w:rPr>
          <w:lang w:val="uk-UA"/>
        </w:rPr>
        <w:t>з питань планування, фінансів, бюджету та соціально-економічного розвитку та інвестицій та міжнародного співробітництва</w:t>
      </w:r>
      <w:r>
        <w:rPr>
          <w:lang w:val="uk-UA"/>
        </w:rPr>
        <w:t xml:space="preserve">, </w:t>
      </w:r>
      <w:r w:rsidRPr="00692AEE">
        <w:rPr>
          <w:lang w:val="uk-UA"/>
        </w:rPr>
        <w:t>з питань містобудування, будівництва, земельних відносин, охорони навколишнього природного середовища та благоустрою</w:t>
      </w:r>
      <w:r>
        <w:rPr>
          <w:lang w:val="uk-UA"/>
        </w:rPr>
        <w:t xml:space="preserve"> під час підготовки формування бюджету передбачити закладення коштів для фінансування робіт щодо створення комплексного плану просторового розвитку території Сурсько-Литовської територіальної громади на 2022 рік.</w:t>
      </w:r>
    </w:p>
    <w:p w:rsidR="00692AEE" w:rsidRDefault="00692AEE" w:rsidP="00692AEE">
      <w:pPr>
        <w:spacing w:after="0" w:line="240" w:lineRule="auto"/>
        <w:rPr>
          <w:lang w:val="uk-UA"/>
        </w:rPr>
      </w:pPr>
    </w:p>
    <w:p w:rsidR="00692AEE" w:rsidRDefault="00692AEE" w:rsidP="00692AEE">
      <w:pPr>
        <w:spacing w:after="0" w:line="240" w:lineRule="auto"/>
        <w:rPr>
          <w:lang w:val="uk-UA"/>
        </w:rPr>
      </w:pPr>
    </w:p>
    <w:p w:rsidR="00692AEE" w:rsidRDefault="00692AEE" w:rsidP="00692AEE">
      <w:pPr>
        <w:spacing w:after="0" w:line="240" w:lineRule="auto"/>
        <w:rPr>
          <w:lang w:val="uk-UA"/>
        </w:rPr>
      </w:pPr>
    </w:p>
    <w:p w:rsidR="00692AEE" w:rsidRPr="000558FF" w:rsidRDefault="00692AEE" w:rsidP="00692AEE">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692AEE" w:rsidRPr="000558FF" w:rsidRDefault="00692AEE" w:rsidP="00692AEE">
      <w:pPr>
        <w:pStyle w:val="a5"/>
        <w:rPr>
          <w:rFonts w:ascii="Times New Roman" w:hAnsi="Times New Roman"/>
          <w:lang w:val="uk-UA" w:eastAsia="uk-UA"/>
        </w:rPr>
      </w:pPr>
      <w:r w:rsidRPr="000558FF">
        <w:rPr>
          <w:rFonts w:ascii="Times New Roman" w:hAnsi="Times New Roman"/>
          <w:lang w:val="uk-UA" w:eastAsia="uk-UA"/>
        </w:rPr>
        <w:t>с. Сурсько-Литовське</w:t>
      </w:r>
    </w:p>
    <w:p w:rsidR="00692AEE" w:rsidRPr="000558FF" w:rsidRDefault="00692AEE" w:rsidP="00692AEE">
      <w:pPr>
        <w:pStyle w:val="a5"/>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692AEE" w:rsidRPr="000558FF" w:rsidRDefault="00692AEE" w:rsidP="00692AEE">
      <w:pPr>
        <w:pStyle w:val="a5"/>
        <w:rPr>
          <w:rFonts w:ascii="Times New Roman" w:hAnsi="Times New Roman"/>
          <w:lang w:val="uk-UA" w:eastAsia="uk-UA"/>
        </w:rPr>
      </w:pPr>
      <w:r w:rsidRPr="000558FF">
        <w:rPr>
          <w:rFonts w:ascii="Times New Roman" w:hAnsi="Times New Roman"/>
          <w:lang w:val="uk-UA" w:eastAsia="uk-UA"/>
        </w:rPr>
        <w:t>№ ___ -9/VIІІ</w:t>
      </w:r>
    </w:p>
    <w:p w:rsidR="00692AEE" w:rsidRDefault="00692AEE" w:rsidP="00692AEE">
      <w:pPr>
        <w:spacing w:after="0" w:line="240" w:lineRule="auto"/>
        <w:rPr>
          <w:lang w:val="uk-UA"/>
        </w:rPr>
      </w:pPr>
    </w:p>
    <w:p w:rsidR="00E22DBF" w:rsidRDefault="00E22DBF" w:rsidP="00692AEE">
      <w:pPr>
        <w:spacing w:after="0" w:line="240" w:lineRule="auto"/>
        <w:rPr>
          <w:lang w:val="uk-UA"/>
        </w:rPr>
      </w:pPr>
    </w:p>
    <w:p w:rsidR="00E22DBF" w:rsidRDefault="00E22DBF" w:rsidP="00692AEE">
      <w:pPr>
        <w:spacing w:after="0" w:line="240" w:lineRule="auto"/>
        <w:rPr>
          <w:lang w:val="uk-UA"/>
        </w:rPr>
      </w:pPr>
    </w:p>
    <w:p w:rsidR="00E22DBF" w:rsidRDefault="00E22DBF" w:rsidP="00692AEE">
      <w:pPr>
        <w:spacing w:after="0" w:line="240" w:lineRule="auto"/>
        <w:rPr>
          <w:lang w:val="uk-UA"/>
        </w:rPr>
      </w:pPr>
    </w:p>
    <w:p w:rsidR="00E22DBF" w:rsidRDefault="00E22DBF" w:rsidP="00692AEE">
      <w:pPr>
        <w:spacing w:after="0" w:line="240" w:lineRule="auto"/>
        <w:rPr>
          <w:lang w:val="uk-UA"/>
        </w:rPr>
      </w:pPr>
    </w:p>
    <w:p w:rsidR="00E22DBF" w:rsidRDefault="00E22DBF" w:rsidP="00692AEE">
      <w:pPr>
        <w:spacing w:after="0" w:line="240" w:lineRule="auto"/>
        <w:rPr>
          <w:lang w:val="uk-UA"/>
        </w:rPr>
      </w:pPr>
    </w:p>
    <w:p w:rsidR="00E22DBF" w:rsidRDefault="00E22DBF" w:rsidP="00692AEE">
      <w:pPr>
        <w:spacing w:after="0" w:line="240" w:lineRule="auto"/>
        <w:rPr>
          <w:lang w:val="uk-UA"/>
        </w:rPr>
      </w:pPr>
    </w:p>
    <w:p w:rsidR="00E22DBF" w:rsidRDefault="00E22DBF" w:rsidP="00692AEE">
      <w:pPr>
        <w:spacing w:after="0" w:line="240" w:lineRule="auto"/>
        <w:rPr>
          <w:lang w:val="uk-UA"/>
        </w:rPr>
      </w:pPr>
    </w:p>
    <w:p w:rsidR="00E22DBF" w:rsidRDefault="00E22DBF" w:rsidP="00692AEE">
      <w:pPr>
        <w:spacing w:after="0" w:line="240" w:lineRule="auto"/>
        <w:rPr>
          <w:lang w:val="uk-UA"/>
        </w:rPr>
      </w:pPr>
    </w:p>
    <w:p w:rsidR="00E22DBF" w:rsidRDefault="00E22DBF" w:rsidP="00692AEE">
      <w:pPr>
        <w:spacing w:after="0" w:line="240" w:lineRule="auto"/>
        <w:rPr>
          <w:lang w:val="uk-UA"/>
        </w:rPr>
      </w:pPr>
    </w:p>
    <w:p w:rsidR="00E22DBF" w:rsidRDefault="00E22DBF" w:rsidP="00692AEE">
      <w:pPr>
        <w:spacing w:after="0" w:line="240" w:lineRule="auto"/>
        <w:rPr>
          <w:lang w:val="uk-UA"/>
        </w:rPr>
      </w:pPr>
    </w:p>
    <w:p w:rsidR="00E22DBF" w:rsidRDefault="00E22DBF" w:rsidP="00692AEE">
      <w:pPr>
        <w:spacing w:after="0" w:line="240" w:lineRule="auto"/>
        <w:rPr>
          <w:lang w:val="uk-UA"/>
        </w:rPr>
      </w:pPr>
    </w:p>
    <w:p w:rsidR="00E22DBF" w:rsidRDefault="00E22DBF" w:rsidP="00692AEE">
      <w:pPr>
        <w:spacing w:after="0" w:line="240" w:lineRule="auto"/>
        <w:rPr>
          <w:lang w:val="uk-UA"/>
        </w:rPr>
      </w:pPr>
    </w:p>
    <w:p w:rsidR="00E22DBF" w:rsidRDefault="00E22DBF" w:rsidP="00692AEE">
      <w:pPr>
        <w:spacing w:after="0" w:line="240" w:lineRule="auto"/>
        <w:rPr>
          <w:lang w:val="uk-UA"/>
        </w:rPr>
      </w:pPr>
    </w:p>
    <w:p w:rsidR="00E22DBF" w:rsidRDefault="00E22DBF" w:rsidP="00692AEE">
      <w:pPr>
        <w:spacing w:after="0" w:line="240" w:lineRule="auto"/>
        <w:rPr>
          <w:lang w:val="uk-UA"/>
        </w:rPr>
      </w:pPr>
    </w:p>
    <w:p w:rsidR="00E22DBF" w:rsidRDefault="00E22DBF" w:rsidP="00692AEE">
      <w:pPr>
        <w:spacing w:after="0" w:line="240" w:lineRule="auto"/>
        <w:rPr>
          <w:lang w:val="uk-UA"/>
        </w:rPr>
      </w:pPr>
    </w:p>
    <w:p w:rsidR="00E22DBF" w:rsidRDefault="00E22DBF" w:rsidP="00692AEE">
      <w:pPr>
        <w:spacing w:after="0" w:line="240" w:lineRule="auto"/>
        <w:rPr>
          <w:lang w:val="uk-UA"/>
        </w:rPr>
      </w:pPr>
    </w:p>
    <w:p w:rsidR="00E22DBF" w:rsidRDefault="00E22DBF" w:rsidP="00E22DBF">
      <w:pPr>
        <w:spacing w:after="0" w:line="240" w:lineRule="auto"/>
        <w:jc w:val="center"/>
        <w:rPr>
          <w:lang w:val="uk-UA"/>
        </w:rPr>
      </w:pPr>
      <w:r>
        <w:rPr>
          <w:noProof/>
          <w:lang w:eastAsia="ru-RU"/>
        </w:rPr>
        <w:drawing>
          <wp:inline distT="0" distB="0" distL="0" distR="0">
            <wp:extent cx="260985" cy="332740"/>
            <wp:effectExtent l="19050" t="0" r="571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E22DBF" w:rsidRDefault="00E22DBF" w:rsidP="00E22DBF">
      <w:pPr>
        <w:spacing w:after="0" w:line="240" w:lineRule="auto"/>
        <w:jc w:val="center"/>
      </w:pPr>
    </w:p>
    <w:p w:rsidR="00E22DBF" w:rsidRPr="00E71BE4" w:rsidRDefault="00E22DBF" w:rsidP="00E22DBF">
      <w:pPr>
        <w:spacing w:after="0" w:line="240" w:lineRule="auto"/>
        <w:jc w:val="center"/>
        <w:rPr>
          <w:b/>
          <w:lang w:val="uk-UA"/>
        </w:rPr>
      </w:pPr>
      <w:r>
        <w:rPr>
          <w:b/>
        </w:rPr>
        <w:t>У К Р А Ї Н А</w:t>
      </w:r>
    </w:p>
    <w:p w:rsidR="00E22DBF" w:rsidRPr="00E71BE4" w:rsidRDefault="00E22DBF" w:rsidP="00E22DBF">
      <w:pPr>
        <w:spacing w:after="0" w:line="240" w:lineRule="auto"/>
        <w:jc w:val="center"/>
        <w:rPr>
          <w:b/>
          <w:lang w:val="uk-UA"/>
        </w:rPr>
      </w:pPr>
      <w:r>
        <w:rPr>
          <w:b/>
        </w:rPr>
        <w:t>МІСЦЕВЕ САМОВРЯДУВАННЯ</w:t>
      </w:r>
    </w:p>
    <w:p w:rsidR="00E22DBF" w:rsidRPr="005862D5" w:rsidRDefault="00E22DBF" w:rsidP="00E22DBF">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E22DBF" w:rsidRPr="005862D5" w:rsidRDefault="00E22DBF" w:rsidP="00E22DBF">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E22DBF" w:rsidRDefault="00E22DBF" w:rsidP="00E22DBF">
      <w:pPr>
        <w:spacing w:after="0"/>
        <w:jc w:val="center"/>
        <w:rPr>
          <w:b/>
          <w:lang w:val="uk-UA"/>
        </w:rPr>
      </w:pPr>
      <w:r>
        <w:rPr>
          <w:b/>
          <w:lang w:val="uk-UA"/>
        </w:rPr>
        <w:lastRenderedPageBreak/>
        <w:t xml:space="preserve">ПРОЄКТ   </w:t>
      </w:r>
      <w:r w:rsidRPr="00290992">
        <w:rPr>
          <w:b/>
          <w:lang w:val="uk-UA"/>
        </w:rPr>
        <w:t>Р І Ш Е Н Н  Я</w:t>
      </w:r>
    </w:p>
    <w:p w:rsidR="00192B41" w:rsidRDefault="00192B41" w:rsidP="00E22DBF">
      <w:pPr>
        <w:pStyle w:val="a6"/>
        <w:spacing w:before="0" w:beforeAutospacing="0" w:after="0" w:afterAutospacing="0"/>
        <w:rPr>
          <w:rFonts w:eastAsiaTheme="minorHAnsi" w:cstheme="minorBidi"/>
          <w:szCs w:val="22"/>
          <w:lang w:val="uk-UA" w:eastAsia="en-US"/>
        </w:rPr>
      </w:pPr>
    </w:p>
    <w:p w:rsidR="00E22DBF" w:rsidRPr="00DF65F8" w:rsidRDefault="00E22DBF" w:rsidP="00E22DBF">
      <w:pPr>
        <w:pStyle w:val="a6"/>
        <w:spacing w:before="0" w:beforeAutospacing="0" w:after="0" w:afterAutospacing="0"/>
        <w:rPr>
          <w:rFonts w:eastAsiaTheme="minorHAnsi" w:cstheme="minorBidi"/>
          <w:szCs w:val="22"/>
          <w:lang w:val="uk-UA" w:eastAsia="en-US"/>
        </w:rPr>
      </w:pPr>
      <w:r w:rsidRPr="00DF65F8">
        <w:rPr>
          <w:rFonts w:eastAsiaTheme="minorHAnsi" w:cstheme="minorBidi"/>
          <w:szCs w:val="22"/>
          <w:lang w:val="uk-UA" w:eastAsia="en-US"/>
        </w:rPr>
        <w:t xml:space="preserve">Про </w:t>
      </w:r>
      <w:r>
        <w:rPr>
          <w:rFonts w:eastAsiaTheme="minorHAnsi" w:cstheme="minorBidi"/>
          <w:szCs w:val="22"/>
          <w:lang w:val="uk-UA" w:eastAsia="en-US"/>
        </w:rPr>
        <w:t xml:space="preserve">затвердження голови </w:t>
      </w:r>
    </w:p>
    <w:p w:rsidR="00E22DBF" w:rsidRPr="00DF65F8" w:rsidRDefault="00E22DBF" w:rsidP="00E22DBF">
      <w:pPr>
        <w:pStyle w:val="a6"/>
        <w:spacing w:before="0" w:beforeAutospacing="0" w:after="0" w:afterAutospacing="0"/>
        <w:rPr>
          <w:rFonts w:eastAsiaTheme="minorHAnsi" w:cstheme="minorBidi"/>
          <w:szCs w:val="22"/>
          <w:lang w:val="uk-UA" w:eastAsia="en-US"/>
        </w:rPr>
      </w:pPr>
      <w:r w:rsidRPr="00DF65F8">
        <w:rPr>
          <w:rFonts w:eastAsiaTheme="minorHAnsi" w:cstheme="minorBidi"/>
          <w:szCs w:val="22"/>
          <w:lang w:val="uk-UA" w:eastAsia="en-US"/>
        </w:rPr>
        <w:t>органу самоорганізації населення</w:t>
      </w:r>
    </w:p>
    <w:p w:rsidR="00E22DBF" w:rsidRPr="00DF65F8" w:rsidRDefault="00E22DBF" w:rsidP="00E22DBF">
      <w:pPr>
        <w:pStyle w:val="a6"/>
        <w:spacing w:before="0" w:beforeAutospacing="0" w:after="0" w:afterAutospacing="0"/>
        <w:jc w:val="center"/>
        <w:rPr>
          <w:rFonts w:eastAsiaTheme="minorHAnsi" w:cstheme="minorBidi"/>
          <w:szCs w:val="22"/>
          <w:lang w:val="uk-UA" w:eastAsia="en-US"/>
        </w:rPr>
      </w:pPr>
      <w:r w:rsidRPr="00DF65F8">
        <w:rPr>
          <w:rFonts w:eastAsiaTheme="minorHAnsi" w:cstheme="minorBidi"/>
          <w:szCs w:val="22"/>
          <w:lang w:val="uk-UA" w:eastAsia="en-US"/>
        </w:rPr>
        <w:t> </w:t>
      </w:r>
    </w:p>
    <w:p w:rsidR="00E22DBF" w:rsidRPr="00DF65F8" w:rsidRDefault="00E22DBF" w:rsidP="00E22DBF">
      <w:pPr>
        <w:spacing w:after="0"/>
        <w:rPr>
          <w:lang w:val="uk-UA"/>
        </w:rPr>
      </w:pPr>
      <w:r>
        <w:rPr>
          <w:lang w:val="uk-UA"/>
        </w:rPr>
        <w:t xml:space="preserve">  К</w:t>
      </w:r>
      <w:r w:rsidRPr="00DF65F8">
        <w:rPr>
          <w:lang w:val="uk-UA"/>
        </w:rPr>
        <w:t>еруючись ст.9 Закону України «Про органи самоорганізації населення», ст. 25 Закону України «Про місцеве самоврядування в Україні»</w:t>
      </w:r>
      <w:r>
        <w:rPr>
          <w:lang w:val="uk-UA"/>
        </w:rPr>
        <w:t xml:space="preserve"> та рішенню сесії № 149-4/</w:t>
      </w:r>
      <w:r>
        <w:rPr>
          <w:lang w:val="en-US"/>
        </w:rPr>
        <w:t>VIII</w:t>
      </w:r>
      <w:r>
        <w:rPr>
          <w:lang w:val="uk-UA"/>
        </w:rPr>
        <w:t xml:space="preserve"> від 03.03.2021 року «Про затвердження Положення «Про квартальні комітети Сурсько-Литовської сільської ради»», </w:t>
      </w:r>
      <w:r w:rsidRPr="00DF65F8">
        <w:rPr>
          <w:lang w:val="uk-UA"/>
        </w:rPr>
        <w:t>сільська рада</w:t>
      </w:r>
    </w:p>
    <w:p w:rsidR="00E22DBF" w:rsidRPr="00DF65F8" w:rsidRDefault="00E22DBF" w:rsidP="00E22DBF">
      <w:pPr>
        <w:pStyle w:val="a6"/>
        <w:spacing w:before="0" w:beforeAutospacing="0" w:after="0" w:afterAutospacing="0"/>
        <w:jc w:val="center"/>
        <w:rPr>
          <w:rFonts w:eastAsiaTheme="minorHAnsi" w:cstheme="minorBidi"/>
          <w:szCs w:val="22"/>
          <w:lang w:val="uk-UA" w:eastAsia="en-US"/>
        </w:rPr>
      </w:pPr>
      <w:r w:rsidRPr="00DF65F8">
        <w:rPr>
          <w:rFonts w:eastAsiaTheme="minorHAnsi" w:cstheme="minorBidi"/>
          <w:szCs w:val="22"/>
          <w:lang w:val="uk-UA" w:eastAsia="en-US"/>
        </w:rPr>
        <w:t> </w:t>
      </w:r>
    </w:p>
    <w:p w:rsidR="00E22DBF" w:rsidRDefault="00E22DBF" w:rsidP="00E22DBF">
      <w:pPr>
        <w:pStyle w:val="a6"/>
        <w:spacing w:before="0" w:beforeAutospacing="0" w:after="0" w:afterAutospacing="0"/>
        <w:jc w:val="center"/>
        <w:rPr>
          <w:rFonts w:eastAsiaTheme="minorHAnsi" w:cstheme="minorBidi"/>
          <w:b/>
          <w:bCs/>
          <w:szCs w:val="22"/>
          <w:lang w:val="uk-UA" w:eastAsia="en-US"/>
        </w:rPr>
      </w:pPr>
      <w:r>
        <w:rPr>
          <w:rFonts w:eastAsiaTheme="minorHAnsi" w:cstheme="minorBidi"/>
          <w:b/>
          <w:bCs/>
          <w:szCs w:val="22"/>
          <w:lang w:val="uk-UA" w:eastAsia="en-US"/>
        </w:rPr>
        <w:t>В И Р І Ш И Л А:</w:t>
      </w:r>
    </w:p>
    <w:p w:rsidR="00E22DBF" w:rsidRPr="009C12D3" w:rsidRDefault="00E22DBF" w:rsidP="00E22DBF">
      <w:pPr>
        <w:pStyle w:val="a6"/>
        <w:spacing w:before="0" w:beforeAutospacing="0" w:after="0" w:afterAutospacing="0"/>
        <w:jc w:val="center"/>
        <w:rPr>
          <w:rFonts w:eastAsiaTheme="minorHAnsi" w:cstheme="minorBidi"/>
          <w:b/>
          <w:bCs/>
          <w:szCs w:val="22"/>
          <w:lang w:val="uk-UA" w:eastAsia="en-US"/>
        </w:rPr>
      </w:pPr>
    </w:p>
    <w:p w:rsidR="00192B41" w:rsidRDefault="00E22DBF" w:rsidP="00E22DBF">
      <w:pPr>
        <w:pStyle w:val="a6"/>
        <w:spacing w:before="0" w:beforeAutospacing="0" w:after="0" w:afterAutospacing="0"/>
        <w:jc w:val="both"/>
        <w:rPr>
          <w:rFonts w:eastAsiaTheme="minorHAnsi" w:cstheme="minorBidi"/>
          <w:szCs w:val="22"/>
          <w:lang w:val="uk-UA" w:eastAsia="en-US"/>
        </w:rPr>
      </w:pPr>
      <w:r w:rsidRPr="00DF65F8">
        <w:rPr>
          <w:rFonts w:eastAsiaTheme="minorHAnsi" w:cstheme="minorBidi"/>
          <w:szCs w:val="22"/>
          <w:lang w:val="uk-UA" w:eastAsia="en-US"/>
        </w:rPr>
        <w:t>1.</w:t>
      </w:r>
      <w:r w:rsidR="00192B41">
        <w:rPr>
          <w:rFonts w:eastAsiaTheme="minorHAnsi" w:cstheme="minorBidi"/>
          <w:szCs w:val="22"/>
          <w:lang w:val="uk-UA" w:eastAsia="en-US"/>
        </w:rPr>
        <w:t>Затвердити голів квартальних комітетів</w:t>
      </w:r>
      <w:r>
        <w:rPr>
          <w:rFonts w:eastAsiaTheme="minorHAnsi" w:cstheme="minorBidi"/>
          <w:szCs w:val="22"/>
          <w:lang w:val="uk-UA" w:eastAsia="en-US"/>
        </w:rPr>
        <w:t xml:space="preserve"> </w:t>
      </w:r>
      <w:r w:rsidRPr="00DF65F8">
        <w:rPr>
          <w:rFonts w:eastAsiaTheme="minorHAnsi" w:cstheme="minorBidi"/>
          <w:szCs w:val="22"/>
          <w:lang w:val="uk-UA" w:eastAsia="en-US"/>
        </w:rPr>
        <w:t>в с. Сурсько-Литовське</w:t>
      </w:r>
      <w:r w:rsidR="00192B41">
        <w:rPr>
          <w:rFonts w:eastAsiaTheme="minorHAnsi" w:cstheme="minorBidi"/>
          <w:szCs w:val="22"/>
          <w:lang w:val="uk-UA" w:eastAsia="en-US"/>
        </w:rPr>
        <w:t>:</w:t>
      </w:r>
    </w:p>
    <w:p w:rsidR="00E22DBF" w:rsidRDefault="00192B41" w:rsidP="00E22DBF">
      <w:pPr>
        <w:pStyle w:val="a6"/>
        <w:spacing w:before="0" w:beforeAutospacing="0" w:after="0" w:afterAutospacing="0"/>
        <w:jc w:val="both"/>
        <w:rPr>
          <w:rFonts w:eastAsiaTheme="minorHAnsi" w:cstheme="minorBidi"/>
          <w:szCs w:val="22"/>
          <w:lang w:val="uk-UA" w:eastAsia="en-US"/>
        </w:rPr>
      </w:pPr>
      <w:r>
        <w:rPr>
          <w:rFonts w:eastAsiaTheme="minorHAnsi" w:cstheme="minorBidi"/>
          <w:szCs w:val="22"/>
          <w:lang w:val="uk-UA" w:eastAsia="en-US"/>
        </w:rPr>
        <w:t xml:space="preserve">1.1 </w:t>
      </w:r>
      <w:r w:rsidR="00E22DBF" w:rsidRPr="00DF65F8">
        <w:rPr>
          <w:rFonts w:eastAsiaTheme="minorHAnsi" w:cstheme="minorBidi"/>
          <w:szCs w:val="22"/>
          <w:lang w:val="uk-UA" w:eastAsia="en-US"/>
        </w:rPr>
        <w:t xml:space="preserve"> «</w:t>
      </w:r>
      <w:r w:rsidR="00E22DBF">
        <w:rPr>
          <w:rFonts w:eastAsiaTheme="minorHAnsi" w:cstheme="minorBidi"/>
          <w:szCs w:val="22"/>
          <w:lang w:val="uk-UA" w:eastAsia="en-US"/>
        </w:rPr>
        <w:t>Квартальний</w:t>
      </w:r>
      <w:r w:rsidR="00E22DBF" w:rsidRPr="00DF65F8">
        <w:rPr>
          <w:rFonts w:eastAsiaTheme="minorHAnsi" w:cstheme="minorBidi"/>
          <w:szCs w:val="22"/>
          <w:lang w:val="uk-UA" w:eastAsia="en-US"/>
        </w:rPr>
        <w:t xml:space="preserve"> комітет «</w:t>
      </w:r>
      <w:r>
        <w:rPr>
          <w:rFonts w:eastAsiaTheme="minorHAnsi" w:cstheme="minorBidi"/>
          <w:szCs w:val="22"/>
          <w:lang w:val="uk-UA" w:eastAsia="en-US"/>
        </w:rPr>
        <w:t>ОСН Чернишевського</w:t>
      </w:r>
      <w:r w:rsidR="00E22DBF" w:rsidRPr="00DF65F8">
        <w:rPr>
          <w:rFonts w:eastAsiaTheme="minorHAnsi" w:cstheme="minorBidi"/>
          <w:szCs w:val="22"/>
          <w:lang w:val="uk-UA" w:eastAsia="en-US"/>
        </w:rPr>
        <w:t>»</w:t>
      </w:r>
      <w:r w:rsidR="00E22DBF">
        <w:rPr>
          <w:rFonts w:eastAsiaTheme="minorHAnsi" w:cstheme="minorBidi"/>
          <w:szCs w:val="22"/>
          <w:lang w:val="uk-UA" w:eastAsia="en-US"/>
        </w:rPr>
        <w:t xml:space="preserve"> </w:t>
      </w:r>
      <w:r>
        <w:rPr>
          <w:rFonts w:eastAsiaTheme="minorHAnsi" w:cstheme="minorBidi"/>
          <w:szCs w:val="22"/>
          <w:lang w:val="uk-UA" w:eastAsia="en-US"/>
        </w:rPr>
        <w:t>Лісунова Н.В.</w:t>
      </w:r>
    </w:p>
    <w:p w:rsidR="00192B41" w:rsidRPr="00DF65F8" w:rsidRDefault="00192B41" w:rsidP="00E22DBF">
      <w:pPr>
        <w:pStyle w:val="a6"/>
        <w:spacing w:before="0" w:beforeAutospacing="0" w:after="0" w:afterAutospacing="0"/>
        <w:jc w:val="both"/>
        <w:rPr>
          <w:rFonts w:eastAsiaTheme="minorHAnsi" w:cstheme="minorBidi"/>
          <w:szCs w:val="22"/>
          <w:lang w:val="uk-UA" w:eastAsia="en-US"/>
        </w:rPr>
      </w:pPr>
      <w:r>
        <w:rPr>
          <w:rFonts w:eastAsiaTheme="minorHAnsi" w:cstheme="minorBidi"/>
          <w:szCs w:val="22"/>
          <w:lang w:val="uk-UA" w:eastAsia="en-US"/>
        </w:rPr>
        <w:t>1.2  «Квартальний</w:t>
      </w:r>
      <w:r w:rsidRPr="00DF65F8">
        <w:rPr>
          <w:rFonts w:eastAsiaTheme="minorHAnsi" w:cstheme="minorBidi"/>
          <w:szCs w:val="22"/>
          <w:lang w:val="uk-UA" w:eastAsia="en-US"/>
        </w:rPr>
        <w:t xml:space="preserve"> комітет</w:t>
      </w:r>
      <w:r>
        <w:rPr>
          <w:rFonts w:eastAsiaTheme="minorHAnsi" w:cstheme="minorBidi"/>
          <w:szCs w:val="22"/>
          <w:lang w:val="uk-UA" w:eastAsia="en-US"/>
        </w:rPr>
        <w:t xml:space="preserve"> «Вулиця Українська» Штилюк-Горшкову О.О.</w:t>
      </w:r>
    </w:p>
    <w:p w:rsidR="00E22DBF" w:rsidRPr="00DF65F8" w:rsidRDefault="00E22DBF" w:rsidP="00E22DBF">
      <w:pPr>
        <w:pStyle w:val="a6"/>
        <w:spacing w:before="0" w:beforeAutospacing="0" w:after="0" w:afterAutospacing="0"/>
        <w:jc w:val="both"/>
        <w:rPr>
          <w:rFonts w:eastAsiaTheme="minorHAnsi" w:cstheme="minorBidi"/>
          <w:szCs w:val="22"/>
          <w:lang w:val="uk-UA" w:eastAsia="en-US"/>
        </w:rPr>
      </w:pPr>
    </w:p>
    <w:p w:rsidR="00E22DBF" w:rsidRPr="00DF65F8" w:rsidRDefault="00E22DBF" w:rsidP="00E22DBF">
      <w:pPr>
        <w:pStyle w:val="a6"/>
        <w:spacing w:before="0" w:beforeAutospacing="0" w:after="0" w:afterAutospacing="0"/>
        <w:jc w:val="both"/>
        <w:rPr>
          <w:rFonts w:eastAsiaTheme="minorHAnsi" w:cstheme="minorBidi"/>
          <w:szCs w:val="22"/>
          <w:lang w:val="uk-UA" w:eastAsia="en-US"/>
        </w:rPr>
      </w:pPr>
      <w:r>
        <w:rPr>
          <w:rFonts w:eastAsiaTheme="minorHAnsi" w:cstheme="minorBidi"/>
          <w:szCs w:val="22"/>
          <w:lang w:val="uk-UA" w:eastAsia="en-US"/>
        </w:rPr>
        <w:t>2</w:t>
      </w:r>
      <w:r w:rsidRPr="00DF65F8">
        <w:rPr>
          <w:rFonts w:eastAsiaTheme="minorHAnsi" w:cstheme="minorBidi"/>
          <w:szCs w:val="22"/>
          <w:lang w:val="uk-UA" w:eastAsia="en-US"/>
        </w:rPr>
        <w:t>.</w:t>
      </w:r>
      <w:r w:rsidRPr="00C3723A">
        <w:rPr>
          <w:rFonts w:eastAsiaTheme="minorHAnsi" w:cstheme="minorBidi"/>
          <w:szCs w:val="22"/>
          <w:lang w:val="uk-UA" w:eastAsia="en-US"/>
        </w:rPr>
        <w:t xml:space="preserve"> </w:t>
      </w:r>
      <w:r>
        <w:rPr>
          <w:rFonts w:eastAsiaTheme="minorHAnsi" w:cstheme="minorBidi"/>
          <w:szCs w:val="22"/>
          <w:lang w:val="uk-UA" w:eastAsia="en-US"/>
        </w:rPr>
        <w:t>Квартальний</w:t>
      </w:r>
      <w:r w:rsidRPr="00DF65F8">
        <w:rPr>
          <w:rFonts w:eastAsiaTheme="minorHAnsi" w:cstheme="minorBidi"/>
          <w:szCs w:val="22"/>
          <w:lang w:val="uk-UA" w:eastAsia="en-US"/>
        </w:rPr>
        <w:t xml:space="preserve"> комітет обирається  терміном на строк повноважень Сурсько-Литовської сільської ради.</w:t>
      </w:r>
    </w:p>
    <w:p w:rsidR="00E22DBF" w:rsidRPr="00DF65F8" w:rsidRDefault="00E22DBF" w:rsidP="00E22DBF">
      <w:pPr>
        <w:pStyle w:val="a6"/>
        <w:spacing w:before="0" w:beforeAutospacing="0" w:after="0" w:afterAutospacing="0"/>
        <w:jc w:val="both"/>
        <w:rPr>
          <w:rFonts w:eastAsiaTheme="minorHAnsi" w:cstheme="minorBidi"/>
          <w:szCs w:val="22"/>
          <w:lang w:val="uk-UA" w:eastAsia="en-US"/>
        </w:rPr>
      </w:pPr>
    </w:p>
    <w:p w:rsidR="00E22DBF" w:rsidRPr="00DF65F8" w:rsidRDefault="00E22DBF" w:rsidP="00E22DBF">
      <w:pPr>
        <w:pStyle w:val="a6"/>
        <w:spacing w:before="0" w:beforeAutospacing="0" w:after="0" w:afterAutospacing="0"/>
        <w:jc w:val="both"/>
        <w:rPr>
          <w:rFonts w:eastAsiaTheme="minorHAnsi" w:cstheme="minorBidi"/>
          <w:szCs w:val="22"/>
          <w:lang w:val="uk-UA" w:eastAsia="en-US"/>
        </w:rPr>
      </w:pPr>
      <w:r>
        <w:rPr>
          <w:rFonts w:eastAsiaTheme="minorHAnsi" w:cstheme="minorBidi"/>
          <w:szCs w:val="22"/>
          <w:lang w:val="uk-UA" w:eastAsia="en-US"/>
        </w:rPr>
        <w:t>3</w:t>
      </w:r>
      <w:r w:rsidRPr="00DF65F8">
        <w:rPr>
          <w:rFonts w:eastAsiaTheme="minorHAnsi" w:cstheme="minorBidi"/>
          <w:szCs w:val="22"/>
          <w:lang w:val="uk-UA" w:eastAsia="en-US"/>
        </w:rPr>
        <w:t>.Контроль за виконанням даного рішення покласти на секретаря сільської  ради – Марію ПАНЧЕНКО.</w:t>
      </w:r>
    </w:p>
    <w:p w:rsidR="00E22DBF" w:rsidRDefault="00E22DBF" w:rsidP="00E22DBF">
      <w:pPr>
        <w:rPr>
          <w:lang w:val="uk-UA"/>
        </w:rPr>
      </w:pPr>
    </w:p>
    <w:p w:rsidR="00E22DBF" w:rsidRDefault="00E22DBF" w:rsidP="00E22DBF">
      <w:pPr>
        <w:rPr>
          <w:lang w:val="uk-UA"/>
        </w:rPr>
      </w:pPr>
    </w:p>
    <w:p w:rsidR="00E22DBF" w:rsidRPr="000558FF" w:rsidRDefault="00E22DBF" w:rsidP="00E22DBF">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E22DBF" w:rsidRPr="000558FF" w:rsidRDefault="00E22DBF" w:rsidP="00E22DBF">
      <w:pPr>
        <w:pStyle w:val="a5"/>
        <w:rPr>
          <w:rFonts w:ascii="Times New Roman" w:hAnsi="Times New Roman"/>
          <w:lang w:val="uk-UA" w:eastAsia="uk-UA"/>
        </w:rPr>
      </w:pPr>
      <w:r w:rsidRPr="000558FF">
        <w:rPr>
          <w:rFonts w:ascii="Times New Roman" w:hAnsi="Times New Roman"/>
          <w:lang w:val="uk-UA" w:eastAsia="uk-UA"/>
        </w:rPr>
        <w:t>с. Сурсько-Литовське</w:t>
      </w:r>
    </w:p>
    <w:p w:rsidR="00E22DBF" w:rsidRPr="000558FF" w:rsidRDefault="00E22DBF" w:rsidP="00E22DBF">
      <w:pPr>
        <w:pStyle w:val="a5"/>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E22DBF" w:rsidRPr="000558FF" w:rsidRDefault="00E22DBF" w:rsidP="00E22DBF">
      <w:pPr>
        <w:pStyle w:val="a5"/>
        <w:rPr>
          <w:rFonts w:ascii="Times New Roman" w:hAnsi="Times New Roman"/>
          <w:lang w:val="uk-UA" w:eastAsia="uk-UA"/>
        </w:rPr>
      </w:pPr>
      <w:r w:rsidRPr="000558FF">
        <w:rPr>
          <w:rFonts w:ascii="Times New Roman" w:hAnsi="Times New Roman"/>
          <w:lang w:val="uk-UA" w:eastAsia="uk-UA"/>
        </w:rPr>
        <w:t>№ ___ -9/VIІІ</w:t>
      </w:r>
    </w:p>
    <w:p w:rsidR="00E22DBF" w:rsidRPr="00692AEE" w:rsidRDefault="00E22DBF" w:rsidP="00692AEE">
      <w:pPr>
        <w:spacing w:after="0" w:line="240" w:lineRule="auto"/>
        <w:rPr>
          <w:lang w:val="uk-UA"/>
        </w:rPr>
      </w:pPr>
    </w:p>
    <w:p w:rsidR="00692AEE" w:rsidRDefault="00692AEE" w:rsidP="00692AEE">
      <w:pPr>
        <w:rPr>
          <w:lang w:val="uk-UA"/>
        </w:rPr>
      </w:pPr>
    </w:p>
    <w:p w:rsidR="00354C4A" w:rsidRDefault="00354C4A" w:rsidP="00692AEE">
      <w:pPr>
        <w:rPr>
          <w:lang w:val="uk-UA"/>
        </w:rPr>
      </w:pPr>
    </w:p>
    <w:p w:rsidR="00354C4A" w:rsidRDefault="00354C4A" w:rsidP="00692AEE">
      <w:pPr>
        <w:rPr>
          <w:lang w:val="uk-UA"/>
        </w:rPr>
      </w:pPr>
    </w:p>
    <w:p w:rsidR="00354C4A" w:rsidRDefault="00354C4A" w:rsidP="00692AEE">
      <w:pPr>
        <w:rPr>
          <w:lang w:val="uk-UA"/>
        </w:rPr>
      </w:pPr>
    </w:p>
    <w:p w:rsidR="00354C4A" w:rsidRDefault="00354C4A" w:rsidP="00692AEE">
      <w:pPr>
        <w:rPr>
          <w:lang w:val="uk-UA"/>
        </w:rPr>
      </w:pPr>
    </w:p>
    <w:p w:rsidR="00354C4A" w:rsidRDefault="00354C4A" w:rsidP="00692AEE">
      <w:pPr>
        <w:rPr>
          <w:lang w:val="uk-UA"/>
        </w:rPr>
      </w:pPr>
    </w:p>
    <w:p w:rsidR="00354C4A" w:rsidRDefault="00354C4A" w:rsidP="00692AEE">
      <w:pPr>
        <w:rPr>
          <w:lang w:val="uk-UA"/>
        </w:rPr>
      </w:pPr>
    </w:p>
    <w:p w:rsidR="00354C4A" w:rsidRDefault="00354C4A" w:rsidP="00692AEE">
      <w:pPr>
        <w:rPr>
          <w:lang w:val="uk-UA"/>
        </w:rPr>
      </w:pPr>
    </w:p>
    <w:p w:rsidR="00354C4A" w:rsidRDefault="00354C4A" w:rsidP="00692AEE">
      <w:pPr>
        <w:rPr>
          <w:lang w:val="uk-UA"/>
        </w:rPr>
      </w:pPr>
    </w:p>
    <w:p w:rsidR="00354C4A" w:rsidRDefault="00354C4A" w:rsidP="00354C4A">
      <w:pPr>
        <w:spacing w:after="0" w:line="240" w:lineRule="auto"/>
        <w:jc w:val="center"/>
        <w:rPr>
          <w:lang w:val="uk-UA"/>
        </w:rPr>
      </w:pPr>
      <w:r>
        <w:rPr>
          <w:noProof/>
          <w:lang w:eastAsia="ru-RU"/>
        </w:rPr>
        <w:drawing>
          <wp:inline distT="0" distB="0" distL="0" distR="0">
            <wp:extent cx="260985" cy="332740"/>
            <wp:effectExtent l="19050" t="0" r="571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354C4A" w:rsidRDefault="00354C4A" w:rsidP="00354C4A">
      <w:pPr>
        <w:spacing w:after="0" w:line="240" w:lineRule="auto"/>
        <w:jc w:val="center"/>
      </w:pPr>
    </w:p>
    <w:p w:rsidR="00354C4A" w:rsidRPr="00E71BE4" w:rsidRDefault="00354C4A" w:rsidP="00354C4A">
      <w:pPr>
        <w:spacing w:after="0" w:line="240" w:lineRule="auto"/>
        <w:jc w:val="center"/>
        <w:rPr>
          <w:b/>
          <w:lang w:val="uk-UA"/>
        </w:rPr>
      </w:pPr>
      <w:r>
        <w:rPr>
          <w:b/>
        </w:rPr>
        <w:t>У К Р А Ї Н А</w:t>
      </w:r>
    </w:p>
    <w:p w:rsidR="00354C4A" w:rsidRPr="00E71BE4" w:rsidRDefault="00354C4A" w:rsidP="00354C4A">
      <w:pPr>
        <w:spacing w:after="0" w:line="240" w:lineRule="auto"/>
        <w:jc w:val="center"/>
        <w:rPr>
          <w:b/>
          <w:lang w:val="uk-UA"/>
        </w:rPr>
      </w:pPr>
      <w:r>
        <w:rPr>
          <w:b/>
        </w:rPr>
        <w:t>МІСЦЕВЕ САМОВРЯДУВАННЯ</w:t>
      </w:r>
    </w:p>
    <w:p w:rsidR="00354C4A" w:rsidRPr="005862D5" w:rsidRDefault="00354C4A" w:rsidP="00354C4A">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354C4A" w:rsidRPr="005862D5" w:rsidRDefault="00354C4A" w:rsidP="00354C4A">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354C4A" w:rsidRDefault="00354C4A" w:rsidP="00354C4A">
      <w:pPr>
        <w:spacing w:after="0"/>
        <w:jc w:val="center"/>
        <w:rPr>
          <w:b/>
          <w:lang w:val="uk-UA"/>
        </w:rPr>
      </w:pPr>
      <w:r>
        <w:rPr>
          <w:b/>
          <w:lang w:val="uk-UA"/>
        </w:rPr>
        <w:lastRenderedPageBreak/>
        <w:t xml:space="preserve">ПРОЄКТ   </w:t>
      </w:r>
      <w:r w:rsidRPr="00290992">
        <w:rPr>
          <w:b/>
          <w:lang w:val="uk-UA"/>
        </w:rPr>
        <w:t>Р І Ш Е Н Н  Я</w:t>
      </w:r>
    </w:p>
    <w:p w:rsidR="00354C4A" w:rsidRDefault="00354C4A" w:rsidP="00354C4A">
      <w:pPr>
        <w:spacing w:after="0" w:line="240" w:lineRule="auto"/>
        <w:rPr>
          <w:lang w:val="uk-UA"/>
        </w:rPr>
      </w:pPr>
      <w:r>
        <w:rPr>
          <w:lang w:val="uk-UA"/>
        </w:rPr>
        <w:t>Про надання матеріальної</w:t>
      </w:r>
    </w:p>
    <w:p w:rsidR="00354C4A" w:rsidRDefault="00354C4A" w:rsidP="00354C4A">
      <w:pPr>
        <w:spacing w:after="0" w:line="240" w:lineRule="auto"/>
        <w:rPr>
          <w:lang w:val="uk-UA"/>
        </w:rPr>
      </w:pPr>
      <w:r>
        <w:rPr>
          <w:lang w:val="uk-UA"/>
        </w:rPr>
        <w:t>допомоги громадянам</w:t>
      </w:r>
    </w:p>
    <w:p w:rsidR="00354C4A" w:rsidRDefault="00354C4A" w:rsidP="00354C4A">
      <w:pPr>
        <w:spacing w:after="0" w:line="240" w:lineRule="auto"/>
        <w:rPr>
          <w:lang w:val="uk-UA"/>
        </w:rPr>
      </w:pPr>
    </w:p>
    <w:p w:rsidR="00354C4A" w:rsidRDefault="00354C4A" w:rsidP="00354C4A">
      <w:pPr>
        <w:spacing w:after="0" w:line="240" w:lineRule="auto"/>
        <w:rPr>
          <w:lang w:val="uk-UA"/>
        </w:rPr>
      </w:pPr>
      <w:r>
        <w:rPr>
          <w:lang w:val="uk-UA"/>
        </w:rPr>
        <w:t xml:space="preserve">  Керуючись ст.34 Закону України «Про місцеве самоврядування в Україні», рішенням сесії «Про затвердження цільових програм Сурсько-Литовської сільської ради та заходів по їх виконанню щна 2021 рік», а саме «АКомплексною Програмою соціального захисту населення Сурсько-Литовської сільської ради на 2021-2023 роки» рішенням сесії «Про затвердження Положення про порядок надання одноразової матеріальної допомоги громадянам, які опинилися в сладних життєвих обставинах та іншим категоріям громадян», розглянувши звернення громадян про надання матеріальної допомоги, сільська рада </w:t>
      </w:r>
    </w:p>
    <w:p w:rsidR="00354C4A" w:rsidRDefault="00354C4A" w:rsidP="00354C4A">
      <w:pPr>
        <w:spacing w:after="0" w:line="240" w:lineRule="auto"/>
        <w:jc w:val="center"/>
        <w:rPr>
          <w:b/>
          <w:lang w:val="uk-UA"/>
        </w:rPr>
      </w:pPr>
      <w:r w:rsidRPr="00B94708">
        <w:rPr>
          <w:b/>
          <w:lang w:val="uk-UA"/>
        </w:rPr>
        <w:t>ВИРІШИЛА:</w:t>
      </w:r>
    </w:p>
    <w:p w:rsidR="00354C4A" w:rsidRDefault="00354C4A" w:rsidP="00354C4A">
      <w:pPr>
        <w:spacing w:after="0" w:line="240" w:lineRule="auto"/>
        <w:rPr>
          <w:lang w:val="uk-UA"/>
        </w:rPr>
      </w:pPr>
    </w:p>
    <w:p w:rsidR="00354C4A" w:rsidRDefault="00354C4A" w:rsidP="00354C4A">
      <w:pPr>
        <w:spacing w:after="0" w:line="240" w:lineRule="auto"/>
        <w:rPr>
          <w:lang w:val="uk-UA"/>
        </w:rPr>
      </w:pPr>
      <w:r w:rsidRPr="00B94708">
        <w:rPr>
          <w:lang w:val="uk-UA"/>
        </w:rPr>
        <w:t>Н</w:t>
      </w:r>
      <w:r>
        <w:rPr>
          <w:lang w:val="uk-UA"/>
        </w:rPr>
        <w:t>адати матеріальну допомогу мешканцям громади на лікування:</w:t>
      </w:r>
    </w:p>
    <w:p w:rsidR="00354C4A" w:rsidRPr="00354C4A" w:rsidRDefault="00354C4A" w:rsidP="00354C4A">
      <w:pPr>
        <w:pStyle w:val="a7"/>
        <w:numPr>
          <w:ilvl w:val="0"/>
          <w:numId w:val="29"/>
        </w:numPr>
        <w:spacing w:after="0" w:line="240" w:lineRule="auto"/>
        <w:rPr>
          <w:rFonts w:ascii="Times New Roman" w:hAnsi="Times New Roman"/>
          <w:sz w:val="24"/>
          <w:lang w:val="uk-UA"/>
        </w:rPr>
      </w:pPr>
      <w:r>
        <w:rPr>
          <w:rFonts w:ascii="Times New Roman" w:hAnsi="Times New Roman"/>
          <w:sz w:val="24"/>
          <w:lang w:val="uk-UA"/>
        </w:rPr>
        <w:t>Чуб Надії Михайлівні, яка</w:t>
      </w:r>
      <w:r w:rsidRPr="00354C4A">
        <w:rPr>
          <w:rFonts w:ascii="Times New Roman" w:hAnsi="Times New Roman"/>
          <w:sz w:val="24"/>
          <w:lang w:val="uk-UA"/>
        </w:rPr>
        <w:t xml:space="preserve"> проживає за адресою: с. Сурсько-Литовське, вул. </w:t>
      </w:r>
      <w:r>
        <w:rPr>
          <w:rFonts w:ascii="Times New Roman" w:hAnsi="Times New Roman"/>
          <w:sz w:val="24"/>
          <w:lang w:val="uk-UA"/>
        </w:rPr>
        <w:t>Лермонтова,9</w:t>
      </w:r>
      <w:r w:rsidRPr="00354C4A">
        <w:rPr>
          <w:rFonts w:ascii="Times New Roman" w:hAnsi="Times New Roman"/>
          <w:sz w:val="24"/>
          <w:lang w:val="uk-UA"/>
        </w:rPr>
        <w:t xml:space="preserve"> в розмірі 3 000 гривень ( Три тисячі гривень 00 копійок).</w:t>
      </w:r>
    </w:p>
    <w:p w:rsidR="00354C4A" w:rsidRDefault="00354C4A" w:rsidP="00354C4A">
      <w:pPr>
        <w:pStyle w:val="a7"/>
        <w:numPr>
          <w:ilvl w:val="0"/>
          <w:numId w:val="29"/>
        </w:numPr>
        <w:spacing w:after="0" w:line="240" w:lineRule="auto"/>
        <w:rPr>
          <w:rFonts w:ascii="Times New Roman" w:hAnsi="Times New Roman"/>
          <w:sz w:val="24"/>
          <w:lang w:val="uk-UA"/>
        </w:rPr>
      </w:pPr>
      <w:r>
        <w:rPr>
          <w:rFonts w:ascii="Times New Roman" w:hAnsi="Times New Roman"/>
          <w:sz w:val="24"/>
          <w:lang w:val="uk-UA"/>
        </w:rPr>
        <w:t>Мамедову Вагіф Амерза Огли , який</w:t>
      </w:r>
      <w:r w:rsidRPr="00354C4A">
        <w:rPr>
          <w:rFonts w:ascii="Times New Roman" w:hAnsi="Times New Roman"/>
          <w:sz w:val="24"/>
          <w:lang w:val="uk-UA"/>
        </w:rPr>
        <w:t xml:space="preserve"> проживає за адресою: с. Сурсько-Литовське, </w:t>
      </w:r>
      <w:r w:rsidR="004201FA">
        <w:rPr>
          <w:rFonts w:ascii="Times New Roman" w:hAnsi="Times New Roman"/>
          <w:sz w:val="24"/>
          <w:lang w:val="uk-UA"/>
        </w:rPr>
        <w:t>ст. Сурське,5/3</w:t>
      </w:r>
      <w:r w:rsidRPr="00354C4A">
        <w:rPr>
          <w:rFonts w:ascii="Times New Roman" w:hAnsi="Times New Roman"/>
          <w:sz w:val="24"/>
          <w:lang w:val="uk-UA"/>
        </w:rPr>
        <w:t xml:space="preserve"> в розмірі 3 000 гривень ( Три тисячі гривень 00 копійок).</w:t>
      </w:r>
    </w:p>
    <w:p w:rsidR="004201FA" w:rsidRDefault="004201FA" w:rsidP="00354C4A">
      <w:pPr>
        <w:pStyle w:val="a7"/>
        <w:numPr>
          <w:ilvl w:val="0"/>
          <w:numId w:val="29"/>
        </w:numPr>
        <w:spacing w:after="0" w:line="240" w:lineRule="auto"/>
        <w:rPr>
          <w:rFonts w:ascii="Times New Roman" w:hAnsi="Times New Roman"/>
          <w:sz w:val="24"/>
          <w:lang w:val="uk-UA"/>
        </w:rPr>
      </w:pPr>
      <w:r>
        <w:rPr>
          <w:rFonts w:ascii="Times New Roman" w:hAnsi="Times New Roman"/>
          <w:sz w:val="24"/>
          <w:lang w:val="uk-UA"/>
        </w:rPr>
        <w:t>Нечаєву Олександру Григоровичу, який</w:t>
      </w:r>
      <w:r w:rsidRPr="00354C4A">
        <w:rPr>
          <w:rFonts w:ascii="Times New Roman" w:hAnsi="Times New Roman"/>
          <w:sz w:val="24"/>
          <w:lang w:val="uk-UA"/>
        </w:rPr>
        <w:t xml:space="preserve"> проживає за адресою: с. Сурсько-Литовське, </w:t>
      </w:r>
      <w:r>
        <w:rPr>
          <w:rFonts w:ascii="Times New Roman" w:hAnsi="Times New Roman"/>
          <w:sz w:val="24"/>
          <w:lang w:val="uk-UA"/>
        </w:rPr>
        <w:t xml:space="preserve">вул. Мостова,23 </w:t>
      </w:r>
      <w:r w:rsidRPr="00354C4A">
        <w:rPr>
          <w:rFonts w:ascii="Times New Roman" w:hAnsi="Times New Roman"/>
          <w:sz w:val="24"/>
          <w:lang w:val="uk-UA"/>
        </w:rPr>
        <w:t>в розмірі 3 000 гривень ( Три тисячі гривень 00 копійок).</w:t>
      </w:r>
    </w:p>
    <w:p w:rsidR="004201FA" w:rsidRDefault="004201FA" w:rsidP="00354C4A">
      <w:pPr>
        <w:pStyle w:val="a7"/>
        <w:numPr>
          <w:ilvl w:val="0"/>
          <w:numId w:val="29"/>
        </w:numPr>
        <w:spacing w:after="0" w:line="240" w:lineRule="auto"/>
        <w:rPr>
          <w:rFonts w:ascii="Times New Roman" w:hAnsi="Times New Roman"/>
          <w:sz w:val="24"/>
          <w:lang w:val="uk-UA"/>
        </w:rPr>
      </w:pPr>
      <w:r>
        <w:rPr>
          <w:rFonts w:ascii="Times New Roman" w:hAnsi="Times New Roman"/>
          <w:sz w:val="24"/>
          <w:lang w:val="uk-UA"/>
        </w:rPr>
        <w:t>Мельнікову Сергію Вікторовичу, який</w:t>
      </w:r>
      <w:r w:rsidRPr="00354C4A">
        <w:rPr>
          <w:rFonts w:ascii="Times New Roman" w:hAnsi="Times New Roman"/>
          <w:sz w:val="24"/>
          <w:lang w:val="uk-UA"/>
        </w:rPr>
        <w:t xml:space="preserve"> проживає за адресою: с. Сурсько-Литовське, </w:t>
      </w:r>
      <w:r>
        <w:rPr>
          <w:rFonts w:ascii="Times New Roman" w:hAnsi="Times New Roman"/>
          <w:sz w:val="24"/>
          <w:lang w:val="uk-UA"/>
        </w:rPr>
        <w:t xml:space="preserve">вул. Шевченко,6 </w:t>
      </w:r>
      <w:r w:rsidRPr="00354C4A">
        <w:rPr>
          <w:rFonts w:ascii="Times New Roman" w:hAnsi="Times New Roman"/>
          <w:sz w:val="24"/>
          <w:lang w:val="uk-UA"/>
        </w:rPr>
        <w:t>в розмірі 3 000 гривень ( Три тисячі гривень 00 копійок).</w:t>
      </w:r>
    </w:p>
    <w:p w:rsidR="004201FA" w:rsidRPr="00354C4A" w:rsidRDefault="004201FA" w:rsidP="00354C4A">
      <w:pPr>
        <w:pStyle w:val="a7"/>
        <w:numPr>
          <w:ilvl w:val="0"/>
          <w:numId w:val="29"/>
        </w:numPr>
        <w:spacing w:after="0" w:line="240" w:lineRule="auto"/>
        <w:rPr>
          <w:rFonts w:ascii="Times New Roman" w:hAnsi="Times New Roman"/>
          <w:sz w:val="24"/>
          <w:lang w:val="uk-UA"/>
        </w:rPr>
      </w:pPr>
      <w:r>
        <w:rPr>
          <w:rFonts w:ascii="Times New Roman" w:hAnsi="Times New Roman"/>
          <w:sz w:val="24"/>
          <w:lang w:val="uk-UA"/>
        </w:rPr>
        <w:t>Лук</w:t>
      </w:r>
      <w:r w:rsidRPr="004201FA">
        <w:rPr>
          <w:rFonts w:ascii="Times New Roman" w:hAnsi="Times New Roman"/>
          <w:sz w:val="24"/>
        </w:rPr>
        <w:t>’</w:t>
      </w:r>
      <w:r>
        <w:rPr>
          <w:rFonts w:ascii="Times New Roman" w:hAnsi="Times New Roman"/>
          <w:sz w:val="24"/>
          <w:lang w:val="uk-UA"/>
        </w:rPr>
        <w:t>яненко Ларисі Анатоліївні, яка</w:t>
      </w:r>
      <w:r w:rsidRPr="00354C4A">
        <w:rPr>
          <w:rFonts w:ascii="Times New Roman" w:hAnsi="Times New Roman"/>
          <w:sz w:val="24"/>
          <w:lang w:val="uk-UA"/>
        </w:rPr>
        <w:t xml:space="preserve"> проживає за адресою: с. Сурсько-Литовське, вул. </w:t>
      </w:r>
      <w:r>
        <w:rPr>
          <w:rFonts w:ascii="Times New Roman" w:hAnsi="Times New Roman"/>
          <w:sz w:val="24"/>
          <w:lang w:val="uk-UA"/>
        </w:rPr>
        <w:t>Ізвіліста,47/2</w:t>
      </w:r>
      <w:r w:rsidRPr="00354C4A">
        <w:rPr>
          <w:rFonts w:ascii="Times New Roman" w:hAnsi="Times New Roman"/>
          <w:sz w:val="24"/>
          <w:lang w:val="uk-UA"/>
        </w:rPr>
        <w:t xml:space="preserve"> в розмірі 3 000 гривень ( Три тисячі гривень 00 копійок).</w:t>
      </w:r>
    </w:p>
    <w:p w:rsidR="00354C4A" w:rsidRDefault="00354C4A" w:rsidP="00354C4A">
      <w:pPr>
        <w:ind w:left="360"/>
        <w:rPr>
          <w:lang w:val="uk-UA"/>
        </w:rPr>
      </w:pPr>
    </w:p>
    <w:p w:rsidR="00354C4A" w:rsidRDefault="00354C4A" w:rsidP="00354C4A">
      <w:pPr>
        <w:rPr>
          <w:lang w:val="uk-UA"/>
        </w:rPr>
      </w:pPr>
    </w:p>
    <w:p w:rsidR="00354C4A" w:rsidRDefault="00354C4A" w:rsidP="00354C4A">
      <w:pPr>
        <w:rPr>
          <w:lang w:val="uk-UA"/>
        </w:rPr>
      </w:pPr>
    </w:p>
    <w:p w:rsidR="00354C4A" w:rsidRPr="000558FF" w:rsidRDefault="00354C4A" w:rsidP="00354C4A">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354C4A" w:rsidRPr="000558FF" w:rsidRDefault="00354C4A" w:rsidP="00354C4A">
      <w:pPr>
        <w:pStyle w:val="a5"/>
        <w:rPr>
          <w:rFonts w:ascii="Times New Roman" w:hAnsi="Times New Roman"/>
          <w:lang w:val="uk-UA" w:eastAsia="uk-UA"/>
        </w:rPr>
      </w:pPr>
      <w:r w:rsidRPr="000558FF">
        <w:rPr>
          <w:rFonts w:ascii="Times New Roman" w:hAnsi="Times New Roman"/>
          <w:lang w:val="uk-UA" w:eastAsia="uk-UA"/>
        </w:rPr>
        <w:t>с. Сурсько-Литовське</w:t>
      </w:r>
    </w:p>
    <w:p w:rsidR="00354C4A" w:rsidRPr="000558FF" w:rsidRDefault="00354C4A" w:rsidP="00354C4A">
      <w:pPr>
        <w:pStyle w:val="a5"/>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354C4A" w:rsidRPr="000558FF" w:rsidRDefault="00354C4A" w:rsidP="00354C4A">
      <w:pPr>
        <w:pStyle w:val="a5"/>
        <w:rPr>
          <w:rFonts w:ascii="Times New Roman" w:hAnsi="Times New Roman"/>
          <w:lang w:val="uk-UA" w:eastAsia="uk-UA"/>
        </w:rPr>
      </w:pPr>
      <w:r w:rsidRPr="000558FF">
        <w:rPr>
          <w:rFonts w:ascii="Times New Roman" w:hAnsi="Times New Roman"/>
          <w:lang w:val="uk-UA" w:eastAsia="uk-UA"/>
        </w:rPr>
        <w:t>№ ___ -9/VIІІ</w:t>
      </w:r>
    </w:p>
    <w:p w:rsidR="00354C4A" w:rsidRDefault="00354C4A" w:rsidP="00692AEE">
      <w:pPr>
        <w:rPr>
          <w:lang w:val="uk-UA"/>
        </w:rPr>
      </w:pPr>
    </w:p>
    <w:p w:rsidR="00354C4A" w:rsidRDefault="00354C4A" w:rsidP="00692AEE">
      <w:pPr>
        <w:rPr>
          <w:lang w:val="uk-UA"/>
        </w:rPr>
      </w:pPr>
    </w:p>
    <w:p w:rsidR="00A14C0B" w:rsidRDefault="00A14C0B" w:rsidP="00692AEE">
      <w:pPr>
        <w:rPr>
          <w:lang w:val="uk-UA"/>
        </w:rPr>
      </w:pPr>
    </w:p>
    <w:p w:rsidR="00A14C0B" w:rsidRDefault="00A14C0B" w:rsidP="00692AEE">
      <w:pPr>
        <w:rPr>
          <w:lang w:val="uk-UA"/>
        </w:rPr>
      </w:pPr>
    </w:p>
    <w:p w:rsidR="00A14C0B" w:rsidRDefault="00A14C0B" w:rsidP="00692AEE">
      <w:pPr>
        <w:rPr>
          <w:lang w:val="uk-UA"/>
        </w:rPr>
      </w:pPr>
    </w:p>
    <w:p w:rsidR="00A14C0B" w:rsidRDefault="00A14C0B" w:rsidP="00692AEE">
      <w:pPr>
        <w:rPr>
          <w:lang w:val="uk-UA"/>
        </w:rPr>
      </w:pPr>
    </w:p>
    <w:p w:rsidR="00A14C0B" w:rsidRDefault="00A14C0B" w:rsidP="00692AEE">
      <w:pPr>
        <w:rPr>
          <w:lang w:val="uk-UA"/>
        </w:rPr>
      </w:pPr>
    </w:p>
    <w:p w:rsidR="00A14C0B" w:rsidRDefault="00A14C0B" w:rsidP="00A14C0B">
      <w:pPr>
        <w:spacing w:after="0" w:line="240" w:lineRule="auto"/>
        <w:jc w:val="center"/>
        <w:rPr>
          <w:lang w:val="uk-UA"/>
        </w:rPr>
      </w:pPr>
      <w:r>
        <w:rPr>
          <w:noProof/>
          <w:lang w:eastAsia="ru-RU"/>
        </w:rPr>
        <w:drawing>
          <wp:inline distT="0" distB="0" distL="0" distR="0">
            <wp:extent cx="260985" cy="332740"/>
            <wp:effectExtent l="19050" t="0" r="571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A14C0B" w:rsidRDefault="00A14C0B" w:rsidP="00A14C0B">
      <w:pPr>
        <w:spacing w:after="0" w:line="240" w:lineRule="auto"/>
        <w:jc w:val="center"/>
      </w:pPr>
    </w:p>
    <w:p w:rsidR="00A14C0B" w:rsidRPr="00E71BE4" w:rsidRDefault="00A14C0B" w:rsidP="00A14C0B">
      <w:pPr>
        <w:spacing w:after="0" w:line="240" w:lineRule="auto"/>
        <w:jc w:val="center"/>
        <w:rPr>
          <w:b/>
          <w:lang w:val="uk-UA"/>
        </w:rPr>
      </w:pPr>
      <w:r>
        <w:rPr>
          <w:b/>
        </w:rPr>
        <w:t>У К Р А Ї Н А</w:t>
      </w:r>
    </w:p>
    <w:p w:rsidR="00A14C0B" w:rsidRPr="00E71BE4" w:rsidRDefault="00A14C0B" w:rsidP="00A14C0B">
      <w:pPr>
        <w:spacing w:after="0" w:line="240" w:lineRule="auto"/>
        <w:jc w:val="center"/>
        <w:rPr>
          <w:b/>
          <w:lang w:val="uk-UA"/>
        </w:rPr>
      </w:pPr>
      <w:r>
        <w:rPr>
          <w:b/>
        </w:rPr>
        <w:t>МІСЦЕВЕ САМОВРЯДУВАННЯ</w:t>
      </w:r>
    </w:p>
    <w:p w:rsidR="00A14C0B" w:rsidRPr="005862D5" w:rsidRDefault="00A14C0B" w:rsidP="00A14C0B">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A14C0B" w:rsidRPr="005862D5" w:rsidRDefault="00A14C0B" w:rsidP="00A14C0B">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A14C0B" w:rsidRDefault="00A14C0B" w:rsidP="00A14C0B">
      <w:pPr>
        <w:spacing w:after="0"/>
        <w:jc w:val="center"/>
        <w:rPr>
          <w:b/>
          <w:lang w:val="uk-UA"/>
        </w:rPr>
      </w:pPr>
      <w:r>
        <w:rPr>
          <w:b/>
          <w:lang w:val="uk-UA"/>
        </w:rPr>
        <w:lastRenderedPageBreak/>
        <w:t xml:space="preserve">ПРОЄКТ   </w:t>
      </w:r>
      <w:r w:rsidRPr="00290992">
        <w:rPr>
          <w:b/>
          <w:lang w:val="uk-UA"/>
        </w:rPr>
        <w:t>Р І Ш Е Н Н  Я</w:t>
      </w:r>
    </w:p>
    <w:p w:rsidR="00A14C0B" w:rsidRDefault="00A14C0B" w:rsidP="00A14C0B">
      <w:pPr>
        <w:rPr>
          <w:lang w:val="uk-UA"/>
        </w:rPr>
      </w:pPr>
    </w:p>
    <w:p w:rsidR="00A14C0B" w:rsidRDefault="00A14C0B" w:rsidP="00A14C0B">
      <w:pPr>
        <w:spacing w:after="0" w:line="240" w:lineRule="auto"/>
        <w:rPr>
          <w:lang w:val="uk-UA"/>
        </w:rPr>
      </w:pPr>
      <w:r>
        <w:rPr>
          <w:lang w:val="uk-UA"/>
        </w:rPr>
        <w:t>Про надання матеріальної</w:t>
      </w:r>
    </w:p>
    <w:p w:rsidR="00A14C0B" w:rsidRDefault="00A14C0B" w:rsidP="00A14C0B">
      <w:pPr>
        <w:spacing w:after="0" w:line="240" w:lineRule="auto"/>
        <w:rPr>
          <w:lang w:val="uk-UA"/>
        </w:rPr>
      </w:pPr>
      <w:r>
        <w:rPr>
          <w:lang w:val="uk-UA"/>
        </w:rPr>
        <w:t>допомоги громадянам</w:t>
      </w:r>
    </w:p>
    <w:p w:rsidR="00A14C0B" w:rsidRDefault="00A14C0B" w:rsidP="00A14C0B">
      <w:pPr>
        <w:spacing w:after="0" w:line="240" w:lineRule="auto"/>
        <w:rPr>
          <w:lang w:val="uk-UA"/>
        </w:rPr>
      </w:pPr>
    </w:p>
    <w:p w:rsidR="00A14C0B" w:rsidRDefault="00A14C0B" w:rsidP="00A14C0B">
      <w:pPr>
        <w:spacing w:after="0" w:line="240" w:lineRule="auto"/>
        <w:rPr>
          <w:lang w:val="uk-UA"/>
        </w:rPr>
      </w:pPr>
      <w:r>
        <w:rPr>
          <w:lang w:val="uk-UA"/>
        </w:rPr>
        <w:t xml:space="preserve">  Керуючись ст.34 Закону України «Про місцеве самоврядування в Україні», рішенням сесії «Про затвердження цільових програм Сурсько-Литовської сільської ради та заходів по їх виконанню щна 2021 рік», а саме «Комплексною Програмою соціального захисту населення Сурсько-Литовської сільської ради на 2021-2023 роки» рішенням сесії «Про затвердження Положення про порядок надання одноразової матеріальної допомоги громадянам, які опинилися в сладних життєвих обставинах та іншим категоріям громадян», розглянувши звернення громадян про надання матеріальної допомоги, сільська рада </w:t>
      </w:r>
    </w:p>
    <w:p w:rsidR="00A14C0B" w:rsidRDefault="00A14C0B" w:rsidP="00A14C0B">
      <w:pPr>
        <w:spacing w:after="0" w:line="240" w:lineRule="auto"/>
        <w:jc w:val="center"/>
        <w:rPr>
          <w:b/>
          <w:lang w:val="uk-UA"/>
        </w:rPr>
      </w:pPr>
      <w:r w:rsidRPr="00B94708">
        <w:rPr>
          <w:b/>
          <w:lang w:val="uk-UA"/>
        </w:rPr>
        <w:t>ВИРІШИЛА:</w:t>
      </w:r>
    </w:p>
    <w:p w:rsidR="00A14C0B" w:rsidRDefault="00A14C0B" w:rsidP="00A14C0B">
      <w:pPr>
        <w:spacing w:after="0" w:line="240" w:lineRule="auto"/>
        <w:rPr>
          <w:lang w:val="uk-UA"/>
        </w:rPr>
      </w:pPr>
    </w:p>
    <w:p w:rsidR="00A14C0B" w:rsidRDefault="00A14C0B" w:rsidP="00A14C0B">
      <w:pPr>
        <w:spacing w:after="0" w:line="240" w:lineRule="auto"/>
        <w:rPr>
          <w:lang w:val="uk-UA"/>
        </w:rPr>
      </w:pPr>
      <w:r w:rsidRPr="00B94708">
        <w:rPr>
          <w:lang w:val="uk-UA"/>
        </w:rPr>
        <w:t>Н</w:t>
      </w:r>
      <w:r>
        <w:rPr>
          <w:lang w:val="uk-UA"/>
        </w:rPr>
        <w:t>адати матеріальну допомогу мешканцям громади на поховання:</w:t>
      </w:r>
    </w:p>
    <w:p w:rsidR="00A14C0B" w:rsidRPr="00A14C0B" w:rsidRDefault="00A14C0B" w:rsidP="00A14C0B">
      <w:pPr>
        <w:pStyle w:val="a7"/>
        <w:numPr>
          <w:ilvl w:val="0"/>
          <w:numId w:val="30"/>
        </w:numPr>
        <w:spacing w:after="0" w:line="240" w:lineRule="auto"/>
        <w:rPr>
          <w:rFonts w:ascii="Times New Roman" w:hAnsi="Times New Roman"/>
          <w:sz w:val="24"/>
          <w:lang w:val="uk-UA"/>
        </w:rPr>
      </w:pPr>
      <w:r>
        <w:rPr>
          <w:rFonts w:ascii="Times New Roman" w:hAnsi="Times New Roman"/>
          <w:sz w:val="24"/>
          <w:lang w:val="uk-UA"/>
        </w:rPr>
        <w:t>Колбасі Костянтину Івановичу, який</w:t>
      </w:r>
      <w:r w:rsidRPr="00A14C0B">
        <w:rPr>
          <w:rFonts w:ascii="Times New Roman" w:hAnsi="Times New Roman"/>
          <w:sz w:val="24"/>
          <w:lang w:val="uk-UA"/>
        </w:rPr>
        <w:t xml:space="preserve"> проживає за адресою: с. </w:t>
      </w:r>
      <w:r>
        <w:rPr>
          <w:rFonts w:ascii="Times New Roman" w:hAnsi="Times New Roman"/>
          <w:sz w:val="24"/>
          <w:lang w:val="uk-UA"/>
        </w:rPr>
        <w:t xml:space="preserve">Новомиколаївка, вул. Польова,54 </w:t>
      </w:r>
      <w:r w:rsidRPr="00A14C0B">
        <w:rPr>
          <w:rFonts w:ascii="Times New Roman" w:hAnsi="Times New Roman"/>
          <w:sz w:val="24"/>
          <w:lang w:val="uk-UA"/>
        </w:rPr>
        <w:t xml:space="preserve"> 3 в розмірі 2 000 гривень ( Дві тисячі гривень 00 копійок).</w:t>
      </w:r>
    </w:p>
    <w:p w:rsidR="00A14C0B" w:rsidRDefault="00A14C0B" w:rsidP="00A14C0B">
      <w:pPr>
        <w:rPr>
          <w:lang w:val="uk-UA"/>
        </w:rPr>
      </w:pPr>
    </w:p>
    <w:p w:rsidR="00A14C0B" w:rsidRDefault="00A14C0B" w:rsidP="00A14C0B">
      <w:pPr>
        <w:rPr>
          <w:lang w:val="uk-UA"/>
        </w:rPr>
      </w:pPr>
    </w:p>
    <w:p w:rsidR="00A14C0B" w:rsidRDefault="00A14C0B" w:rsidP="00A14C0B">
      <w:pPr>
        <w:rPr>
          <w:lang w:val="uk-UA"/>
        </w:rPr>
      </w:pPr>
    </w:p>
    <w:p w:rsidR="00A14C0B" w:rsidRDefault="00A14C0B" w:rsidP="00A14C0B">
      <w:pPr>
        <w:rPr>
          <w:lang w:val="uk-UA"/>
        </w:rPr>
      </w:pPr>
    </w:p>
    <w:p w:rsidR="00A14C0B" w:rsidRPr="000558FF" w:rsidRDefault="00A14C0B" w:rsidP="00A14C0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A14C0B" w:rsidRPr="000558FF" w:rsidRDefault="00A14C0B" w:rsidP="00A14C0B">
      <w:pPr>
        <w:pStyle w:val="a5"/>
        <w:rPr>
          <w:rFonts w:ascii="Times New Roman" w:hAnsi="Times New Roman"/>
          <w:lang w:val="uk-UA" w:eastAsia="uk-UA"/>
        </w:rPr>
      </w:pPr>
      <w:r w:rsidRPr="000558FF">
        <w:rPr>
          <w:rFonts w:ascii="Times New Roman" w:hAnsi="Times New Roman"/>
          <w:lang w:val="uk-UA" w:eastAsia="uk-UA"/>
        </w:rPr>
        <w:t>с. Сурсько-Литовське</w:t>
      </w:r>
    </w:p>
    <w:p w:rsidR="00A14C0B" w:rsidRPr="000558FF" w:rsidRDefault="00A14C0B" w:rsidP="00A14C0B">
      <w:pPr>
        <w:pStyle w:val="a5"/>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A14C0B" w:rsidRPr="000558FF" w:rsidRDefault="00A14C0B" w:rsidP="00A14C0B">
      <w:pPr>
        <w:pStyle w:val="a5"/>
        <w:rPr>
          <w:rFonts w:ascii="Times New Roman" w:hAnsi="Times New Roman"/>
          <w:lang w:val="uk-UA" w:eastAsia="uk-UA"/>
        </w:rPr>
      </w:pPr>
      <w:r w:rsidRPr="000558FF">
        <w:rPr>
          <w:rFonts w:ascii="Times New Roman" w:hAnsi="Times New Roman"/>
          <w:lang w:val="uk-UA" w:eastAsia="uk-UA"/>
        </w:rPr>
        <w:t>№ ___ -9/VIІІ</w:t>
      </w:r>
    </w:p>
    <w:p w:rsidR="00A14C0B" w:rsidRDefault="00A14C0B" w:rsidP="00692AEE">
      <w:pPr>
        <w:rPr>
          <w:lang w:val="uk-UA"/>
        </w:rPr>
      </w:pPr>
    </w:p>
    <w:p w:rsidR="00A14C0B" w:rsidRDefault="00A14C0B" w:rsidP="00692AEE">
      <w:pPr>
        <w:rPr>
          <w:lang w:val="uk-UA"/>
        </w:rPr>
      </w:pPr>
    </w:p>
    <w:p w:rsidR="00A14C0B" w:rsidRDefault="00A14C0B" w:rsidP="00692AEE">
      <w:pPr>
        <w:rPr>
          <w:lang w:val="uk-UA"/>
        </w:rPr>
      </w:pPr>
    </w:p>
    <w:p w:rsidR="00A14C0B" w:rsidRDefault="00A14C0B" w:rsidP="00692AEE">
      <w:pPr>
        <w:rPr>
          <w:lang w:val="uk-UA"/>
        </w:rPr>
      </w:pPr>
    </w:p>
    <w:p w:rsidR="00A14C0B" w:rsidRDefault="00A14C0B" w:rsidP="00692AEE">
      <w:pPr>
        <w:rPr>
          <w:lang w:val="uk-UA"/>
        </w:rPr>
      </w:pPr>
    </w:p>
    <w:p w:rsidR="00A14C0B" w:rsidRDefault="00A14C0B" w:rsidP="00692AEE">
      <w:pPr>
        <w:rPr>
          <w:lang w:val="uk-UA"/>
        </w:rPr>
      </w:pPr>
    </w:p>
    <w:p w:rsidR="00A14C0B" w:rsidRDefault="00A14C0B" w:rsidP="00692AEE">
      <w:pPr>
        <w:rPr>
          <w:lang w:val="uk-UA"/>
        </w:rPr>
      </w:pPr>
    </w:p>
    <w:p w:rsidR="00A14C0B" w:rsidRDefault="00A14C0B" w:rsidP="00692AEE">
      <w:pPr>
        <w:rPr>
          <w:lang w:val="uk-UA"/>
        </w:rPr>
      </w:pPr>
    </w:p>
    <w:p w:rsidR="00A14C0B" w:rsidRDefault="00A14C0B" w:rsidP="00692AEE">
      <w:pPr>
        <w:rPr>
          <w:lang w:val="uk-UA"/>
        </w:rPr>
      </w:pPr>
    </w:p>
    <w:p w:rsidR="00A14C0B" w:rsidRDefault="00A14C0B" w:rsidP="00692AEE">
      <w:pPr>
        <w:rPr>
          <w:lang w:val="uk-UA"/>
        </w:rPr>
      </w:pPr>
    </w:p>
    <w:p w:rsidR="00A14C0B" w:rsidRDefault="00A14C0B" w:rsidP="00A14C0B">
      <w:pPr>
        <w:spacing w:after="0" w:line="240" w:lineRule="auto"/>
        <w:jc w:val="center"/>
        <w:rPr>
          <w:lang w:val="uk-UA"/>
        </w:rPr>
      </w:pPr>
      <w:r>
        <w:rPr>
          <w:noProof/>
          <w:lang w:eastAsia="ru-RU"/>
        </w:rPr>
        <w:drawing>
          <wp:inline distT="0" distB="0" distL="0" distR="0">
            <wp:extent cx="260985" cy="332740"/>
            <wp:effectExtent l="19050" t="0" r="571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A14C0B" w:rsidRDefault="00A14C0B" w:rsidP="00A14C0B">
      <w:pPr>
        <w:spacing w:after="0" w:line="240" w:lineRule="auto"/>
        <w:jc w:val="center"/>
      </w:pPr>
    </w:p>
    <w:p w:rsidR="00A14C0B" w:rsidRPr="00E71BE4" w:rsidRDefault="00A14C0B" w:rsidP="00A14C0B">
      <w:pPr>
        <w:spacing w:after="0" w:line="240" w:lineRule="auto"/>
        <w:jc w:val="center"/>
        <w:rPr>
          <w:b/>
          <w:lang w:val="uk-UA"/>
        </w:rPr>
      </w:pPr>
      <w:r>
        <w:rPr>
          <w:b/>
        </w:rPr>
        <w:t>У К Р А Ї Н А</w:t>
      </w:r>
    </w:p>
    <w:p w:rsidR="00A14C0B" w:rsidRPr="00E71BE4" w:rsidRDefault="00A14C0B" w:rsidP="00A14C0B">
      <w:pPr>
        <w:spacing w:after="0" w:line="240" w:lineRule="auto"/>
        <w:jc w:val="center"/>
        <w:rPr>
          <w:b/>
          <w:lang w:val="uk-UA"/>
        </w:rPr>
      </w:pPr>
      <w:r>
        <w:rPr>
          <w:b/>
        </w:rPr>
        <w:t>МІСЦЕВЕ САМОВРЯДУВАННЯ</w:t>
      </w:r>
    </w:p>
    <w:p w:rsidR="00A14C0B" w:rsidRPr="005862D5" w:rsidRDefault="00A14C0B" w:rsidP="00A14C0B">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A14C0B" w:rsidRPr="005862D5" w:rsidRDefault="00A14C0B" w:rsidP="00A14C0B">
      <w:pPr>
        <w:spacing w:after="0" w:line="240" w:lineRule="auto"/>
        <w:jc w:val="center"/>
        <w:rPr>
          <w:lang w:val="uk-UA"/>
        </w:rPr>
      </w:pPr>
      <w:r>
        <w:rPr>
          <w:lang w:val="uk-UA"/>
        </w:rPr>
        <w:lastRenderedPageBreak/>
        <w:t>Дев</w:t>
      </w:r>
      <w:r w:rsidRPr="00095A7B">
        <w:t>’</w:t>
      </w:r>
      <w:r>
        <w:rPr>
          <w:lang w:val="uk-UA"/>
        </w:rPr>
        <w:t xml:space="preserve">ята </w:t>
      </w:r>
      <w:r>
        <w:t xml:space="preserve">сесія </w:t>
      </w:r>
      <w:r>
        <w:rPr>
          <w:lang w:val="uk-UA"/>
        </w:rPr>
        <w:t>восьмого</w:t>
      </w:r>
      <w:r>
        <w:t xml:space="preserve"> скликання</w:t>
      </w:r>
    </w:p>
    <w:p w:rsidR="00A14C0B" w:rsidRDefault="00A14C0B" w:rsidP="00A14C0B">
      <w:pPr>
        <w:spacing w:after="0"/>
        <w:jc w:val="center"/>
        <w:rPr>
          <w:b/>
          <w:lang w:val="uk-UA"/>
        </w:rPr>
      </w:pPr>
      <w:r>
        <w:rPr>
          <w:b/>
          <w:lang w:val="uk-UA"/>
        </w:rPr>
        <w:t xml:space="preserve">ПРОЄКТ   </w:t>
      </w:r>
      <w:r w:rsidRPr="00290992">
        <w:rPr>
          <w:b/>
          <w:lang w:val="uk-UA"/>
        </w:rPr>
        <w:t>Р І Ш Е Н Н  Я</w:t>
      </w:r>
    </w:p>
    <w:p w:rsidR="001028C6" w:rsidRPr="00E20B83" w:rsidRDefault="00223757" w:rsidP="001028C6">
      <w:pPr>
        <w:pStyle w:val="a5"/>
        <w:rPr>
          <w:rFonts w:ascii="Times New Roman" w:hAnsi="Times New Roman"/>
          <w:sz w:val="24"/>
          <w:szCs w:val="24"/>
          <w:lang w:val="uk-UA"/>
        </w:rPr>
      </w:pPr>
      <w:r>
        <w:rPr>
          <w:rFonts w:ascii="Times New Roman" w:hAnsi="Times New Roman"/>
          <w:sz w:val="24"/>
          <w:szCs w:val="24"/>
          <w:lang w:val="uk-UA"/>
        </w:rPr>
        <w:t>Про </w:t>
      </w:r>
      <w:r w:rsidR="001028C6" w:rsidRPr="00E20B83">
        <w:rPr>
          <w:rFonts w:ascii="Times New Roman" w:hAnsi="Times New Roman"/>
          <w:sz w:val="24"/>
          <w:szCs w:val="24"/>
          <w:lang w:val="uk-UA"/>
        </w:rPr>
        <w:t>створення комунального підприємства</w:t>
      </w:r>
    </w:p>
    <w:p w:rsidR="001028C6" w:rsidRPr="00E20B83" w:rsidRDefault="001028C6" w:rsidP="001028C6">
      <w:pPr>
        <w:pStyle w:val="a5"/>
        <w:rPr>
          <w:rFonts w:ascii="Times New Roman" w:hAnsi="Times New Roman"/>
          <w:sz w:val="24"/>
          <w:szCs w:val="24"/>
          <w:lang w:val="uk-UA"/>
        </w:rPr>
      </w:pPr>
      <w:r w:rsidRPr="00E20B83">
        <w:rPr>
          <w:rFonts w:ascii="Times New Roman" w:hAnsi="Times New Roman"/>
          <w:sz w:val="24"/>
          <w:szCs w:val="24"/>
          <w:lang w:val="uk-UA"/>
        </w:rPr>
        <w:t>«Архітектурно-планове бюро»</w:t>
      </w:r>
    </w:p>
    <w:p w:rsidR="001028C6" w:rsidRPr="00E20B83" w:rsidRDefault="001028C6" w:rsidP="001028C6">
      <w:pPr>
        <w:pStyle w:val="a5"/>
        <w:rPr>
          <w:rFonts w:ascii="Times New Roman" w:hAnsi="Times New Roman"/>
          <w:sz w:val="24"/>
          <w:szCs w:val="24"/>
          <w:lang w:val="uk-UA"/>
        </w:rPr>
      </w:pPr>
      <w:r w:rsidRPr="00E20B83">
        <w:rPr>
          <w:rFonts w:ascii="Times New Roman" w:hAnsi="Times New Roman"/>
          <w:sz w:val="24"/>
          <w:szCs w:val="24"/>
          <w:lang w:val="uk-UA"/>
        </w:rPr>
        <w:t>Сурсько-Литовської сільської ради</w:t>
      </w:r>
    </w:p>
    <w:p w:rsidR="001028C6" w:rsidRPr="00E20B83" w:rsidRDefault="001028C6" w:rsidP="001028C6">
      <w:pPr>
        <w:pStyle w:val="a5"/>
        <w:rPr>
          <w:rFonts w:ascii="Times New Roman" w:hAnsi="Times New Roman"/>
          <w:sz w:val="24"/>
          <w:szCs w:val="24"/>
          <w:lang w:val="uk-UA"/>
        </w:rPr>
      </w:pPr>
      <w:r w:rsidRPr="00E20B83">
        <w:rPr>
          <w:rFonts w:ascii="Times New Roman" w:hAnsi="Times New Roman"/>
          <w:sz w:val="24"/>
          <w:szCs w:val="24"/>
          <w:lang w:val="uk-UA"/>
        </w:rPr>
        <w:t>Дніпровського району Дніпропетровської області</w:t>
      </w:r>
    </w:p>
    <w:p w:rsidR="001028C6" w:rsidRPr="00E20B83" w:rsidRDefault="001028C6" w:rsidP="001028C6">
      <w:pPr>
        <w:pStyle w:val="a5"/>
        <w:rPr>
          <w:rFonts w:ascii="Times New Roman" w:hAnsi="Times New Roman"/>
          <w:sz w:val="24"/>
          <w:szCs w:val="24"/>
          <w:lang w:val="uk-UA"/>
        </w:rPr>
      </w:pPr>
      <w:r w:rsidRPr="00E20B83">
        <w:rPr>
          <w:rFonts w:ascii="Times New Roman" w:hAnsi="Times New Roman"/>
          <w:sz w:val="24"/>
          <w:szCs w:val="24"/>
          <w:lang w:val="uk-UA"/>
        </w:rPr>
        <w:t> </w:t>
      </w:r>
    </w:p>
    <w:p w:rsidR="001028C6" w:rsidRPr="00E20B83" w:rsidRDefault="001028C6" w:rsidP="001028C6">
      <w:pPr>
        <w:pStyle w:val="a5"/>
        <w:rPr>
          <w:rFonts w:ascii="Times New Roman" w:hAnsi="Times New Roman"/>
          <w:sz w:val="24"/>
          <w:szCs w:val="24"/>
          <w:lang w:val="uk-UA"/>
        </w:rPr>
      </w:pPr>
      <w:r w:rsidRPr="00E20B83">
        <w:rPr>
          <w:rFonts w:ascii="Times New Roman" w:hAnsi="Times New Roman"/>
          <w:sz w:val="24"/>
          <w:szCs w:val="24"/>
          <w:lang w:val="uk-UA"/>
        </w:rPr>
        <w:t xml:space="preserve">Керуючись статтею 26 Закону України «Про місцеве самоврядування в Україні», статті 78 Господарського кодексу України, сесія </w:t>
      </w:r>
      <w:r>
        <w:rPr>
          <w:rFonts w:ascii="Times New Roman" w:hAnsi="Times New Roman"/>
          <w:sz w:val="24"/>
          <w:szCs w:val="24"/>
          <w:lang w:val="uk-UA"/>
        </w:rPr>
        <w:t xml:space="preserve">Сурсько-Литовської </w:t>
      </w:r>
      <w:r w:rsidRPr="00E20B83">
        <w:rPr>
          <w:rFonts w:ascii="Times New Roman" w:hAnsi="Times New Roman"/>
          <w:sz w:val="24"/>
          <w:szCs w:val="24"/>
          <w:lang w:val="uk-UA"/>
        </w:rPr>
        <w:t xml:space="preserve"> ради</w:t>
      </w:r>
    </w:p>
    <w:p w:rsidR="001028C6" w:rsidRPr="00E20B83" w:rsidRDefault="001028C6" w:rsidP="001028C6">
      <w:pPr>
        <w:pStyle w:val="a5"/>
        <w:rPr>
          <w:rFonts w:ascii="Times New Roman" w:hAnsi="Times New Roman"/>
          <w:sz w:val="24"/>
          <w:szCs w:val="24"/>
          <w:lang w:val="uk-UA"/>
        </w:rPr>
      </w:pPr>
      <w:r w:rsidRPr="00E20B83">
        <w:rPr>
          <w:rFonts w:ascii="Times New Roman" w:hAnsi="Times New Roman"/>
          <w:sz w:val="24"/>
          <w:szCs w:val="24"/>
          <w:lang w:val="uk-UA"/>
        </w:rPr>
        <w:t> </w:t>
      </w:r>
    </w:p>
    <w:p w:rsidR="001028C6" w:rsidRPr="00E20B83" w:rsidRDefault="001028C6" w:rsidP="001028C6">
      <w:pPr>
        <w:pStyle w:val="a5"/>
        <w:rPr>
          <w:rFonts w:ascii="Times New Roman" w:hAnsi="Times New Roman"/>
          <w:sz w:val="24"/>
          <w:szCs w:val="24"/>
          <w:lang w:val="uk-UA"/>
        </w:rPr>
      </w:pPr>
      <w:r w:rsidRPr="00E20B83">
        <w:rPr>
          <w:rFonts w:ascii="Times New Roman" w:hAnsi="Times New Roman"/>
          <w:b/>
          <w:bCs/>
          <w:sz w:val="24"/>
          <w:szCs w:val="24"/>
          <w:lang w:val="uk-UA"/>
        </w:rPr>
        <w:t>ВИРІШИЛА:</w:t>
      </w:r>
    </w:p>
    <w:p w:rsidR="001028C6" w:rsidRDefault="001028C6" w:rsidP="001028C6">
      <w:pPr>
        <w:pStyle w:val="a5"/>
        <w:rPr>
          <w:rFonts w:ascii="Times New Roman" w:hAnsi="Times New Roman"/>
          <w:sz w:val="24"/>
          <w:szCs w:val="24"/>
          <w:lang w:val="uk-UA"/>
        </w:rPr>
      </w:pPr>
    </w:p>
    <w:p w:rsidR="001028C6" w:rsidRPr="00E20B83" w:rsidRDefault="001028C6" w:rsidP="001028C6">
      <w:pPr>
        <w:pStyle w:val="a5"/>
        <w:rPr>
          <w:rFonts w:ascii="Times New Roman" w:hAnsi="Times New Roman"/>
          <w:sz w:val="24"/>
          <w:szCs w:val="24"/>
          <w:lang w:val="uk-UA"/>
        </w:rPr>
      </w:pPr>
      <w:r w:rsidRPr="00E20B83">
        <w:rPr>
          <w:rFonts w:ascii="Times New Roman" w:hAnsi="Times New Roman"/>
          <w:sz w:val="24"/>
          <w:szCs w:val="24"/>
          <w:lang w:val="uk-UA"/>
        </w:rPr>
        <w:t xml:space="preserve">1.Утворити юридичну особу – комунальне підприємство </w:t>
      </w:r>
      <w:r>
        <w:rPr>
          <w:rFonts w:ascii="Times New Roman" w:hAnsi="Times New Roman"/>
          <w:sz w:val="24"/>
          <w:szCs w:val="24"/>
          <w:lang w:val="uk-UA"/>
        </w:rPr>
        <w:t>«</w:t>
      </w:r>
      <w:r w:rsidRPr="00E20B83">
        <w:rPr>
          <w:rFonts w:ascii="Times New Roman" w:hAnsi="Times New Roman"/>
          <w:sz w:val="24"/>
          <w:szCs w:val="24"/>
          <w:lang w:val="uk-UA"/>
        </w:rPr>
        <w:t>Архітектурно-планове бюро»</w:t>
      </w:r>
    </w:p>
    <w:p w:rsidR="001028C6" w:rsidRPr="00E20B83" w:rsidRDefault="001028C6" w:rsidP="001028C6">
      <w:pPr>
        <w:pStyle w:val="a5"/>
        <w:rPr>
          <w:rFonts w:ascii="Times New Roman" w:hAnsi="Times New Roman"/>
          <w:sz w:val="24"/>
          <w:szCs w:val="24"/>
          <w:lang w:val="uk-UA"/>
        </w:rPr>
      </w:pPr>
      <w:r w:rsidRPr="00E20B83">
        <w:rPr>
          <w:rFonts w:ascii="Times New Roman" w:hAnsi="Times New Roman"/>
          <w:sz w:val="24"/>
          <w:szCs w:val="24"/>
          <w:lang w:val="uk-UA"/>
        </w:rPr>
        <w:t>Су</w:t>
      </w:r>
      <w:r>
        <w:rPr>
          <w:rFonts w:ascii="Times New Roman" w:hAnsi="Times New Roman"/>
          <w:sz w:val="24"/>
          <w:szCs w:val="24"/>
          <w:lang w:val="uk-UA"/>
        </w:rPr>
        <w:t xml:space="preserve">рсько-Литовської сільської ради </w:t>
      </w:r>
      <w:r w:rsidRPr="00E20B83">
        <w:rPr>
          <w:rFonts w:ascii="Times New Roman" w:hAnsi="Times New Roman"/>
          <w:sz w:val="24"/>
          <w:szCs w:val="24"/>
          <w:lang w:val="uk-UA"/>
        </w:rPr>
        <w:t>Дніпровського району Дніпропетровської області</w:t>
      </w:r>
      <w:r>
        <w:rPr>
          <w:rFonts w:ascii="Times New Roman" w:hAnsi="Times New Roman"/>
          <w:sz w:val="24"/>
          <w:szCs w:val="24"/>
          <w:lang w:val="uk-UA"/>
        </w:rPr>
        <w:t>.</w:t>
      </w:r>
    </w:p>
    <w:p w:rsidR="001028C6" w:rsidRPr="00E20B83" w:rsidRDefault="001028C6" w:rsidP="001028C6">
      <w:pPr>
        <w:pStyle w:val="a5"/>
        <w:rPr>
          <w:rFonts w:ascii="Times New Roman" w:hAnsi="Times New Roman"/>
          <w:sz w:val="24"/>
          <w:szCs w:val="24"/>
          <w:lang w:val="uk-UA"/>
        </w:rPr>
      </w:pPr>
      <w:r w:rsidRPr="00E20B83">
        <w:rPr>
          <w:rFonts w:ascii="Times New Roman" w:hAnsi="Times New Roman"/>
          <w:sz w:val="24"/>
          <w:szCs w:val="24"/>
          <w:lang w:val="uk-UA"/>
        </w:rPr>
        <w:t> </w:t>
      </w:r>
    </w:p>
    <w:p w:rsidR="001028C6" w:rsidRPr="00E20B83" w:rsidRDefault="001028C6" w:rsidP="001028C6">
      <w:pPr>
        <w:pStyle w:val="a5"/>
        <w:rPr>
          <w:rFonts w:ascii="Times New Roman" w:hAnsi="Times New Roman"/>
          <w:sz w:val="24"/>
          <w:szCs w:val="24"/>
          <w:lang w:val="uk-UA"/>
        </w:rPr>
      </w:pPr>
      <w:r w:rsidRPr="00E20B83">
        <w:rPr>
          <w:rFonts w:ascii="Times New Roman" w:hAnsi="Times New Roman"/>
          <w:sz w:val="24"/>
          <w:szCs w:val="24"/>
          <w:lang w:val="uk-UA"/>
        </w:rPr>
        <w:t> </w:t>
      </w:r>
    </w:p>
    <w:p w:rsidR="001028C6" w:rsidRPr="00E20B83" w:rsidRDefault="001028C6" w:rsidP="001028C6">
      <w:pPr>
        <w:pStyle w:val="a5"/>
        <w:rPr>
          <w:rFonts w:ascii="Times New Roman" w:hAnsi="Times New Roman"/>
          <w:sz w:val="24"/>
          <w:szCs w:val="24"/>
          <w:lang w:val="uk-UA"/>
        </w:rPr>
      </w:pPr>
      <w:r w:rsidRPr="00E20B83">
        <w:rPr>
          <w:rFonts w:ascii="Times New Roman" w:hAnsi="Times New Roman"/>
          <w:sz w:val="24"/>
          <w:szCs w:val="24"/>
          <w:lang w:val="uk-UA"/>
        </w:rPr>
        <w:t xml:space="preserve">2. Затвердити  статут комунального підприємства </w:t>
      </w:r>
      <w:r>
        <w:rPr>
          <w:rFonts w:ascii="Times New Roman" w:hAnsi="Times New Roman"/>
          <w:sz w:val="24"/>
          <w:szCs w:val="24"/>
          <w:lang w:val="uk-UA"/>
        </w:rPr>
        <w:t>«</w:t>
      </w:r>
      <w:r w:rsidRPr="00E20B83">
        <w:rPr>
          <w:rFonts w:ascii="Times New Roman" w:hAnsi="Times New Roman"/>
          <w:sz w:val="24"/>
          <w:szCs w:val="24"/>
          <w:lang w:val="uk-UA"/>
        </w:rPr>
        <w:t>Архітектурно-планове бюро»</w:t>
      </w:r>
    </w:p>
    <w:p w:rsidR="001028C6" w:rsidRPr="00E20B83" w:rsidRDefault="001028C6" w:rsidP="001028C6">
      <w:pPr>
        <w:pStyle w:val="a5"/>
        <w:rPr>
          <w:rFonts w:ascii="Times New Roman" w:hAnsi="Times New Roman"/>
          <w:sz w:val="24"/>
          <w:szCs w:val="24"/>
          <w:lang w:val="uk-UA"/>
        </w:rPr>
      </w:pPr>
      <w:r w:rsidRPr="00E20B83">
        <w:rPr>
          <w:rFonts w:ascii="Times New Roman" w:hAnsi="Times New Roman"/>
          <w:sz w:val="24"/>
          <w:szCs w:val="24"/>
          <w:lang w:val="uk-UA"/>
        </w:rPr>
        <w:t>Су</w:t>
      </w:r>
      <w:r>
        <w:rPr>
          <w:rFonts w:ascii="Times New Roman" w:hAnsi="Times New Roman"/>
          <w:sz w:val="24"/>
          <w:szCs w:val="24"/>
          <w:lang w:val="uk-UA"/>
        </w:rPr>
        <w:t xml:space="preserve">рсько-Литовської сільської ради </w:t>
      </w:r>
      <w:r w:rsidRPr="00E20B83">
        <w:rPr>
          <w:rFonts w:ascii="Times New Roman" w:hAnsi="Times New Roman"/>
          <w:sz w:val="24"/>
          <w:szCs w:val="24"/>
          <w:lang w:val="uk-UA"/>
        </w:rPr>
        <w:t>Дніпровського району Дніпропетровської області (Додається).</w:t>
      </w:r>
    </w:p>
    <w:p w:rsidR="001028C6" w:rsidRPr="00E20B83" w:rsidRDefault="001028C6" w:rsidP="001028C6">
      <w:pPr>
        <w:pStyle w:val="a5"/>
        <w:rPr>
          <w:rFonts w:ascii="Times New Roman" w:hAnsi="Times New Roman"/>
          <w:sz w:val="24"/>
          <w:szCs w:val="24"/>
          <w:lang w:val="uk-UA"/>
        </w:rPr>
      </w:pPr>
      <w:r w:rsidRPr="00E20B83">
        <w:rPr>
          <w:rFonts w:ascii="Times New Roman" w:hAnsi="Times New Roman"/>
          <w:sz w:val="24"/>
          <w:szCs w:val="24"/>
          <w:lang w:val="uk-UA"/>
        </w:rPr>
        <w:t> </w:t>
      </w:r>
    </w:p>
    <w:p w:rsidR="001028C6" w:rsidRDefault="001028C6" w:rsidP="001028C6">
      <w:pPr>
        <w:pStyle w:val="a5"/>
        <w:rPr>
          <w:rFonts w:ascii="Times New Roman" w:hAnsi="Times New Roman"/>
          <w:sz w:val="24"/>
          <w:szCs w:val="24"/>
          <w:lang w:val="uk-UA"/>
        </w:rPr>
      </w:pPr>
      <w:r w:rsidRPr="00E20B83">
        <w:rPr>
          <w:rFonts w:ascii="Times New Roman" w:hAnsi="Times New Roman"/>
          <w:sz w:val="24"/>
          <w:szCs w:val="24"/>
          <w:lang w:val="uk-UA"/>
        </w:rPr>
        <w:t xml:space="preserve">3. Встановити, що фінансування діяльності комунального підприємства </w:t>
      </w:r>
      <w:r>
        <w:rPr>
          <w:rFonts w:ascii="Times New Roman" w:hAnsi="Times New Roman"/>
          <w:sz w:val="24"/>
          <w:szCs w:val="24"/>
          <w:lang w:val="uk-UA"/>
        </w:rPr>
        <w:t>«</w:t>
      </w:r>
      <w:r w:rsidRPr="00E20B83">
        <w:rPr>
          <w:rFonts w:ascii="Times New Roman" w:hAnsi="Times New Roman"/>
          <w:sz w:val="24"/>
          <w:szCs w:val="24"/>
          <w:lang w:val="uk-UA"/>
        </w:rPr>
        <w:t>Архітектурно-планове бюро»</w:t>
      </w:r>
      <w:r>
        <w:rPr>
          <w:rFonts w:ascii="Times New Roman" w:hAnsi="Times New Roman"/>
          <w:sz w:val="24"/>
          <w:szCs w:val="24"/>
          <w:lang w:val="uk-UA"/>
        </w:rPr>
        <w:t xml:space="preserve"> </w:t>
      </w:r>
      <w:r w:rsidRPr="00E20B83">
        <w:rPr>
          <w:rFonts w:ascii="Times New Roman" w:hAnsi="Times New Roman"/>
          <w:sz w:val="24"/>
          <w:szCs w:val="24"/>
          <w:lang w:val="uk-UA"/>
        </w:rPr>
        <w:t>Су</w:t>
      </w:r>
      <w:r>
        <w:rPr>
          <w:rFonts w:ascii="Times New Roman" w:hAnsi="Times New Roman"/>
          <w:sz w:val="24"/>
          <w:szCs w:val="24"/>
          <w:lang w:val="uk-UA"/>
        </w:rPr>
        <w:t xml:space="preserve">рсько-Литовської сільської ради </w:t>
      </w:r>
      <w:r w:rsidRPr="00E20B83">
        <w:rPr>
          <w:rFonts w:ascii="Times New Roman" w:hAnsi="Times New Roman"/>
          <w:sz w:val="24"/>
          <w:szCs w:val="24"/>
          <w:lang w:val="uk-UA"/>
        </w:rPr>
        <w:t>Дн</w:t>
      </w:r>
      <w:r>
        <w:rPr>
          <w:rFonts w:ascii="Times New Roman" w:hAnsi="Times New Roman"/>
          <w:sz w:val="24"/>
          <w:szCs w:val="24"/>
          <w:lang w:val="uk-UA"/>
        </w:rPr>
        <w:t xml:space="preserve">іпровського району </w:t>
      </w:r>
      <w:r w:rsidRPr="00E20B83">
        <w:rPr>
          <w:rFonts w:ascii="Times New Roman" w:hAnsi="Times New Roman"/>
          <w:sz w:val="24"/>
          <w:szCs w:val="24"/>
          <w:lang w:val="uk-UA"/>
        </w:rPr>
        <w:t>Дніпропетровської області</w:t>
      </w:r>
      <w:r>
        <w:rPr>
          <w:rFonts w:ascii="Times New Roman" w:hAnsi="Times New Roman"/>
          <w:sz w:val="24"/>
          <w:szCs w:val="24"/>
          <w:lang w:val="uk-UA"/>
        </w:rPr>
        <w:t xml:space="preserve"> </w:t>
      </w:r>
      <w:r w:rsidRPr="00E20B83">
        <w:rPr>
          <w:rFonts w:ascii="Times New Roman" w:hAnsi="Times New Roman"/>
          <w:sz w:val="24"/>
          <w:szCs w:val="24"/>
          <w:lang w:val="uk-UA"/>
        </w:rPr>
        <w:t>здійснюється в межах видатків на поповнення статутного фонду та за рахунок інших джерел, не заборонених законодавством.</w:t>
      </w:r>
    </w:p>
    <w:p w:rsidR="001028C6" w:rsidRPr="00E20B83" w:rsidRDefault="001028C6" w:rsidP="001028C6">
      <w:pPr>
        <w:pStyle w:val="a5"/>
        <w:rPr>
          <w:rFonts w:ascii="Times New Roman" w:hAnsi="Times New Roman"/>
          <w:sz w:val="24"/>
          <w:szCs w:val="24"/>
          <w:lang w:val="uk-UA"/>
        </w:rPr>
      </w:pPr>
    </w:p>
    <w:p w:rsidR="001028C6" w:rsidRPr="00E20B83" w:rsidRDefault="001028C6" w:rsidP="001028C6">
      <w:pPr>
        <w:pStyle w:val="a5"/>
        <w:rPr>
          <w:rFonts w:ascii="Times New Roman" w:hAnsi="Times New Roman"/>
          <w:sz w:val="24"/>
          <w:szCs w:val="24"/>
          <w:lang w:val="uk-UA"/>
        </w:rPr>
      </w:pPr>
      <w:r w:rsidRPr="00E20B83">
        <w:rPr>
          <w:rFonts w:ascii="Times New Roman" w:hAnsi="Times New Roman"/>
          <w:sz w:val="24"/>
          <w:szCs w:val="24"/>
          <w:lang w:val="uk-UA"/>
        </w:rPr>
        <w:t xml:space="preserve">4. Комунальне підприємство </w:t>
      </w:r>
      <w:r>
        <w:rPr>
          <w:rFonts w:ascii="Times New Roman" w:hAnsi="Times New Roman"/>
          <w:sz w:val="24"/>
          <w:szCs w:val="24"/>
          <w:lang w:val="uk-UA"/>
        </w:rPr>
        <w:t>«</w:t>
      </w:r>
      <w:r w:rsidRPr="00E20B83">
        <w:rPr>
          <w:rFonts w:ascii="Times New Roman" w:hAnsi="Times New Roman"/>
          <w:sz w:val="24"/>
          <w:szCs w:val="24"/>
          <w:lang w:val="uk-UA"/>
        </w:rPr>
        <w:t>Архітектурно-планове бюро»</w:t>
      </w:r>
      <w:r>
        <w:rPr>
          <w:rFonts w:ascii="Times New Roman" w:hAnsi="Times New Roman"/>
          <w:sz w:val="24"/>
          <w:szCs w:val="24"/>
          <w:lang w:val="uk-UA"/>
        </w:rPr>
        <w:t xml:space="preserve">  </w:t>
      </w:r>
      <w:r w:rsidRPr="00E20B83">
        <w:rPr>
          <w:rFonts w:ascii="Times New Roman" w:hAnsi="Times New Roman"/>
          <w:sz w:val="24"/>
          <w:szCs w:val="24"/>
          <w:lang w:val="uk-UA"/>
        </w:rPr>
        <w:t>Су</w:t>
      </w:r>
      <w:r>
        <w:rPr>
          <w:rFonts w:ascii="Times New Roman" w:hAnsi="Times New Roman"/>
          <w:sz w:val="24"/>
          <w:szCs w:val="24"/>
          <w:lang w:val="uk-UA"/>
        </w:rPr>
        <w:t xml:space="preserve">рсько-Литовської сільської ради </w:t>
      </w:r>
      <w:r w:rsidRPr="00E20B83">
        <w:rPr>
          <w:rFonts w:ascii="Times New Roman" w:hAnsi="Times New Roman"/>
          <w:sz w:val="24"/>
          <w:szCs w:val="24"/>
          <w:lang w:val="uk-UA"/>
        </w:rPr>
        <w:t>Дніпровського району Дніпропетровської області</w:t>
      </w:r>
      <w:r>
        <w:rPr>
          <w:rFonts w:ascii="Times New Roman" w:hAnsi="Times New Roman"/>
          <w:sz w:val="24"/>
          <w:szCs w:val="24"/>
          <w:lang w:val="uk-UA"/>
        </w:rPr>
        <w:t xml:space="preserve"> </w:t>
      </w:r>
      <w:r w:rsidRPr="00E20B83">
        <w:rPr>
          <w:rFonts w:ascii="Times New Roman" w:hAnsi="Times New Roman"/>
          <w:sz w:val="24"/>
          <w:szCs w:val="24"/>
          <w:lang w:val="uk-UA"/>
        </w:rPr>
        <w:t xml:space="preserve">включити в перелік об’єктів власності територіальної громади </w:t>
      </w:r>
      <w:r>
        <w:rPr>
          <w:rFonts w:ascii="Times New Roman" w:hAnsi="Times New Roman"/>
          <w:sz w:val="24"/>
          <w:szCs w:val="24"/>
          <w:lang w:val="uk-UA"/>
        </w:rPr>
        <w:t xml:space="preserve">Сурсько-Литовської </w:t>
      </w:r>
      <w:r w:rsidRPr="00E20B83">
        <w:rPr>
          <w:rFonts w:ascii="Times New Roman" w:hAnsi="Times New Roman"/>
          <w:sz w:val="24"/>
          <w:szCs w:val="24"/>
          <w:lang w:val="uk-UA"/>
        </w:rPr>
        <w:t> сільської ради.</w:t>
      </w:r>
    </w:p>
    <w:p w:rsidR="001028C6" w:rsidRPr="00E20B83" w:rsidRDefault="001028C6" w:rsidP="001028C6">
      <w:pPr>
        <w:pStyle w:val="a5"/>
        <w:rPr>
          <w:rFonts w:ascii="Times New Roman" w:hAnsi="Times New Roman"/>
          <w:sz w:val="24"/>
          <w:szCs w:val="24"/>
          <w:lang w:val="uk-UA"/>
        </w:rPr>
      </w:pPr>
      <w:r w:rsidRPr="00E20B83">
        <w:rPr>
          <w:rFonts w:ascii="Times New Roman" w:hAnsi="Times New Roman"/>
          <w:sz w:val="24"/>
          <w:szCs w:val="24"/>
          <w:lang w:val="uk-UA"/>
        </w:rPr>
        <w:t> </w:t>
      </w:r>
    </w:p>
    <w:p w:rsidR="001028C6" w:rsidRDefault="001028C6" w:rsidP="001028C6">
      <w:pPr>
        <w:pStyle w:val="a5"/>
        <w:rPr>
          <w:rFonts w:ascii="Times New Roman" w:hAnsi="Times New Roman"/>
          <w:sz w:val="24"/>
          <w:szCs w:val="24"/>
          <w:lang w:val="uk-UA"/>
        </w:rPr>
      </w:pPr>
      <w:r w:rsidRPr="00E20B83">
        <w:rPr>
          <w:rFonts w:ascii="Times New Roman" w:hAnsi="Times New Roman"/>
          <w:sz w:val="24"/>
          <w:szCs w:val="24"/>
          <w:lang w:val="uk-UA"/>
        </w:rPr>
        <w:t xml:space="preserve">5. Контроль за виконанням рішення покласти на </w:t>
      </w:r>
      <w:r>
        <w:rPr>
          <w:rFonts w:ascii="Times New Roman" w:hAnsi="Times New Roman"/>
          <w:sz w:val="24"/>
          <w:szCs w:val="24"/>
          <w:lang w:val="uk-UA"/>
        </w:rPr>
        <w:t>секретаря сільської ради Марію ПАНЧЕНКО.</w:t>
      </w:r>
    </w:p>
    <w:p w:rsidR="00A14C0B" w:rsidRDefault="00A14C0B" w:rsidP="00A14C0B">
      <w:pPr>
        <w:rPr>
          <w:lang w:val="uk-UA"/>
        </w:rPr>
      </w:pPr>
    </w:p>
    <w:p w:rsidR="00A14C0B" w:rsidRDefault="00A14C0B" w:rsidP="00A14C0B">
      <w:pPr>
        <w:rPr>
          <w:lang w:val="uk-UA"/>
        </w:rPr>
      </w:pPr>
    </w:p>
    <w:p w:rsidR="00A14C0B" w:rsidRPr="000558FF" w:rsidRDefault="00A14C0B" w:rsidP="00A14C0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A14C0B" w:rsidRPr="000558FF" w:rsidRDefault="00A14C0B" w:rsidP="00A14C0B">
      <w:pPr>
        <w:pStyle w:val="a5"/>
        <w:rPr>
          <w:rFonts w:ascii="Times New Roman" w:hAnsi="Times New Roman"/>
          <w:lang w:val="uk-UA" w:eastAsia="uk-UA"/>
        </w:rPr>
      </w:pPr>
      <w:r w:rsidRPr="000558FF">
        <w:rPr>
          <w:rFonts w:ascii="Times New Roman" w:hAnsi="Times New Roman"/>
          <w:lang w:val="uk-UA" w:eastAsia="uk-UA"/>
        </w:rPr>
        <w:t>с. Сурсько-Литовське</w:t>
      </w:r>
    </w:p>
    <w:p w:rsidR="00A14C0B" w:rsidRPr="000558FF" w:rsidRDefault="00A14C0B" w:rsidP="00A14C0B">
      <w:pPr>
        <w:pStyle w:val="a5"/>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A14C0B" w:rsidRPr="000558FF" w:rsidRDefault="00A14C0B" w:rsidP="00A14C0B">
      <w:pPr>
        <w:pStyle w:val="a5"/>
        <w:rPr>
          <w:rFonts w:ascii="Times New Roman" w:hAnsi="Times New Roman"/>
          <w:lang w:val="uk-UA" w:eastAsia="uk-UA"/>
        </w:rPr>
      </w:pPr>
      <w:r w:rsidRPr="000558FF">
        <w:rPr>
          <w:rFonts w:ascii="Times New Roman" w:hAnsi="Times New Roman"/>
          <w:lang w:val="uk-UA" w:eastAsia="uk-UA"/>
        </w:rPr>
        <w:t>№ ___ -9/VIІІ</w:t>
      </w:r>
    </w:p>
    <w:p w:rsidR="00A14C0B" w:rsidRDefault="00A14C0B" w:rsidP="00692AEE">
      <w:pPr>
        <w:rPr>
          <w:lang w:val="uk-UA"/>
        </w:rPr>
      </w:pPr>
    </w:p>
    <w:p w:rsidR="001028C6" w:rsidRDefault="001028C6" w:rsidP="00692AEE">
      <w:pPr>
        <w:rPr>
          <w:lang w:val="uk-UA"/>
        </w:rPr>
      </w:pPr>
    </w:p>
    <w:p w:rsidR="001028C6" w:rsidRDefault="001028C6" w:rsidP="00692AEE">
      <w:pPr>
        <w:rPr>
          <w:lang w:val="uk-UA"/>
        </w:rPr>
      </w:pPr>
    </w:p>
    <w:p w:rsidR="001028C6" w:rsidRDefault="001028C6" w:rsidP="00692AEE">
      <w:pPr>
        <w:rPr>
          <w:lang w:val="uk-UA"/>
        </w:rPr>
      </w:pPr>
    </w:p>
    <w:p w:rsidR="001028C6" w:rsidRDefault="001028C6" w:rsidP="00692AEE">
      <w:pPr>
        <w:rPr>
          <w:lang w:val="uk-UA"/>
        </w:rPr>
      </w:pPr>
    </w:p>
    <w:p w:rsidR="001028C6" w:rsidRDefault="001028C6" w:rsidP="00692AEE">
      <w:pPr>
        <w:rPr>
          <w:lang w:val="uk-UA"/>
        </w:rPr>
      </w:pPr>
    </w:p>
    <w:p w:rsidR="001028C6" w:rsidRPr="001E0122" w:rsidRDefault="001028C6" w:rsidP="00D74A47">
      <w:pPr>
        <w:spacing w:after="0" w:line="240" w:lineRule="auto"/>
        <w:ind w:left="5610"/>
        <w:rPr>
          <w:lang w:val="uk-UA"/>
        </w:rPr>
      </w:pPr>
    </w:p>
    <w:p w:rsidR="001028C6" w:rsidRPr="001E0122" w:rsidRDefault="001028C6" w:rsidP="00D74A47">
      <w:pPr>
        <w:spacing w:after="0" w:line="240" w:lineRule="auto"/>
        <w:jc w:val="right"/>
        <w:rPr>
          <w:sz w:val="22"/>
          <w:lang w:val="uk-UA"/>
        </w:rPr>
      </w:pPr>
      <w:r w:rsidRPr="001E0122">
        <w:rPr>
          <w:lang w:val="uk-UA"/>
        </w:rPr>
        <w:t xml:space="preserve">                                                                     </w:t>
      </w:r>
      <w:r w:rsidRPr="001E0122">
        <w:rPr>
          <w:sz w:val="22"/>
          <w:lang w:val="uk-UA"/>
        </w:rPr>
        <w:t>Затверджено:</w:t>
      </w:r>
    </w:p>
    <w:p w:rsidR="001028C6" w:rsidRPr="001E0122" w:rsidRDefault="001028C6" w:rsidP="00D74A47">
      <w:pPr>
        <w:spacing w:after="0" w:line="240" w:lineRule="auto"/>
        <w:jc w:val="right"/>
        <w:rPr>
          <w:sz w:val="22"/>
          <w:lang w:val="uk-UA"/>
        </w:rPr>
      </w:pPr>
      <w:r w:rsidRPr="001E0122">
        <w:rPr>
          <w:sz w:val="22"/>
          <w:lang w:val="uk-UA"/>
        </w:rPr>
        <w:t xml:space="preserve">                                                                     рішення дев’ятої сесії </w:t>
      </w:r>
      <w:r w:rsidRPr="003D5DFB">
        <w:rPr>
          <w:sz w:val="22"/>
          <w:lang w:val="en-US"/>
        </w:rPr>
        <w:t>V</w:t>
      </w:r>
      <w:r w:rsidRPr="001E0122">
        <w:rPr>
          <w:sz w:val="22"/>
          <w:lang w:val="uk-UA"/>
        </w:rPr>
        <w:t>ІІ</w:t>
      </w:r>
      <w:r w:rsidRPr="003D5DFB">
        <w:rPr>
          <w:sz w:val="22"/>
          <w:lang w:val="en-US"/>
        </w:rPr>
        <w:t>I</w:t>
      </w:r>
      <w:r w:rsidRPr="001E0122">
        <w:rPr>
          <w:sz w:val="22"/>
          <w:lang w:val="uk-UA"/>
        </w:rPr>
        <w:t xml:space="preserve"> скликання</w:t>
      </w:r>
    </w:p>
    <w:p w:rsidR="001028C6" w:rsidRPr="003D5DFB" w:rsidRDefault="001028C6" w:rsidP="00D74A47">
      <w:pPr>
        <w:spacing w:after="0" w:line="240" w:lineRule="auto"/>
        <w:jc w:val="right"/>
        <w:rPr>
          <w:sz w:val="22"/>
        </w:rPr>
      </w:pPr>
      <w:r w:rsidRPr="001E0122">
        <w:rPr>
          <w:sz w:val="22"/>
          <w:lang w:val="uk-UA"/>
        </w:rPr>
        <w:t xml:space="preserve">                                                                      </w:t>
      </w:r>
      <w:r w:rsidRPr="003D5DFB">
        <w:rPr>
          <w:sz w:val="22"/>
        </w:rPr>
        <w:t>Сурсько-Литовської сільської ради</w:t>
      </w:r>
    </w:p>
    <w:p w:rsidR="001028C6" w:rsidRPr="003D5DFB" w:rsidRDefault="001028C6" w:rsidP="00D74A47">
      <w:pPr>
        <w:spacing w:after="0" w:line="240" w:lineRule="auto"/>
        <w:jc w:val="right"/>
        <w:rPr>
          <w:sz w:val="22"/>
        </w:rPr>
      </w:pPr>
      <w:r w:rsidRPr="003D5DFB">
        <w:rPr>
          <w:sz w:val="22"/>
        </w:rPr>
        <w:t xml:space="preserve">                                                                      від « 30» серпня 2021р. №  _____</w:t>
      </w:r>
    </w:p>
    <w:p w:rsidR="001028C6" w:rsidRPr="003D5DFB" w:rsidRDefault="001028C6" w:rsidP="00D74A47">
      <w:pPr>
        <w:spacing w:after="0" w:line="240" w:lineRule="auto"/>
        <w:jc w:val="right"/>
        <w:rPr>
          <w:sz w:val="22"/>
        </w:rPr>
      </w:pPr>
      <w:r w:rsidRPr="003D5DFB">
        <w:rPr>
          <w:sz w:val="22"/>
        </w:rPr>
        <w:t xml:space="preserve">                                             </w:t>
      </w:r>
      <w:r>
        <w:rPr>
          <w:sz w:val="22"/>
        </w:rPr>
        <w:t>сільськ</w:t>
      </w:r>
      <w:r>
        <w:rPr>
          <w:sz w:val="22"/>
          <w:lang w:val="uk-UA"/>
        </w:rPr>
        <w:t>ий</w:t>
      </w:r>
      <w:r>
        <w:rPr>
          <w:sz w:val="22"/>
        </w:rPr>
        <w:t xml:space="preserve"> голов</w:t>
      </w:r>
      <w:r>
        <w:rPr>
          <w:sz w:val="22"/>
          <w:lang w:val="uk-UA"/>
        </w:rPr>
        <w:t>а</w:t>
      </w:r>
      <w:r w:rsidRPr="003D5DFB">
        <w:rPr>
          <w:sz w:val="22"/>
        </w:rPr>
        <w:t xml:space="preserve">       </w:t>
      </w:r>
    </w:p>
    <w:p w:rsidR="001028C6" w:rsidRPr="003D5DFB" w:rsidRDefault="001028C6" w:rsidP="00D74A47">
      <w:pPr>
        <w:spacing w:after="0" w:line="240" w:lineRule="auto"/>
        <w:jc w:val="right"/>
        <w:rPr>
          <w:sz w:val="22"/>
        </w:rPr>
      </w:pPr>
      <w:r w:rsidRPr="003D5DFB">
        <w:rPr>
          <w:sz w:val="22"/>
        </w:rPr>
        <w:t xml:space="preserve">                                                               </w:t>
      </w:r>
    </w:p>
    <w:p w:rsidR="001028C6" w:rsidRPr="001028C6" w:rsidRDefault="001028C6" w:rsidP="00D74A47">
      <w:pPr>
        <w:spacing w:after="0" w:line="240" w:lineRule="auto"/>
        <w:jc w:val="right"/>
        <w:rPr>
          <w:sz w:val="22"/>
          <w:lang w:val="uk-UA"/>
        </w:rPr>
      </w:pPr>
      <w:r w:rsidRPr="003D5DFB">
        <w:rPr>
          <w:sz w:val="22"/>
        </w:rPr>
        <w:tab/>
      </w:r>
      <w:r w:rsidRPr="003D5DFB">
        <w:rPr>
          <w:sz w:val="22"/>
        </w:rPr>
        <w:tab/>
      </w:r>
      <w:r w:rsidRPr="003D5DFB">
        <w:rPr>
          <w:sz w:val="22"/>
        </w:rPr>
        <w:tab/>
      </w:r>
      <w:r w:rsidRPr="003D5DFB">
        <w:rPr>
          <w:sz w:val="22"/>
        </w:rPr>
        <w:tab/>
      </w:r>
      <w:r w:rsidRPr="003D5DFB">
        <w:rPr>
          <w:sz w:val="22"/>
        </w:rPr>
        <w:tab/>
      </w:r>
      <w:r w:rsidRPr="003D5DFB">
        <w:rPr>
          <w:sz w:val="22"/>
        </w:rPr>
        <w:tab/>
      </w:r>
      <w:r w:rsidRPr="003D5DFB">
        <w:rPr>
          <w:sz w:val="22"/>
        </w:rPr>
        <w:tab/>
        <w:t xml:space="preserve">_____________ </w:t>
      </w:r>
      <w:r>
        <w:rPr>
          <w:sz w:val="22"/>
          <w:lang w:val="uk-UA"/>
        </w:rPr>
        <w:t>Григорій АНДРЄЄВ</w:t>
      </w:r>
    </w:p>
    <w:p w:rsidR="001028C6" w:rsidRPr="003D5DFB" w:rsidRDefault="001028C6" w:rsidP="001028C6">
      <w:pPr>
        <w:jc w:val="right"/>
        <w:rPr>
          <w:sz w:val="22"/>
        </w:rPr>
      </w:pPr>
    </w:p>
    <w:p w:rsidR="001028C6" w:rsidRPr="0000563B" w:rsidRDefault="001028C6" w:rsidP="001028C6"/>
    <w:p w:rsidR="001028C6" w:rsidRPr="0000563B" w:rsidRDefault="001028C6" w:rsidP="001028C6">
      <w:pPr>
        <w:ind w:left="5610"/>
      </w:pPr>
    </w:p>
    <w:p w:rsidR="001028C6" w:rsidRPr="0000563B" w:rsidRDefault="001028C6" w:rsidP="001028C6">
      <w:pPr>
        <w:ind w:left="5236"/>
      </w:pPr>
    </w:p>
    <w:p w:rsidR="001028C6" w:rsidRDefault="001028C6" w:rsidP="001028C6">
      <w:pPr>
        <w:ind w:left="5236"/>
      </w:pPr>
    </w:p>
    <w:p w:rsidR="001028C6" w:rsidRPr="001028C6" w:rsidRDefault="001028C6" w:rsidP="001028C6">
      <w:pPr>
        <w:rPr>
          <w:lang w:val="uk-UA"/>
        </w:rPr>
      </w:pPr>
    </w:p>
    <w:p w:rsidR="001028C6" w:rsidRPr="0000563B" w:rsidRDefault="001028C6" w:rsidP="001028C6">
      <w:pPr>
        <w:ind w:left="5236"/>
      </w:pPr>
    </w:p>
    <w:p w:rsidR="001028C6" w:rsidRPr="003D5DFB" w:rsidRDefault="001028C6" w:rsidP="001028C6">
      <w:pPr>
        <w:pStyle w:val="a5"/>
        <w:jc w:val="center"/>
        <w:rPr>
          <w:rFonts w:ascii="Times New Roman" w:hAnsi="Times New Roman"/>
          <w:b/>
          <w:sz w:val="28"/>
          <w:szCs w:val="28"/>
          <w:lang w:val="uk-UA"/>
        </w:rPr>
      </w:pPr>
      <w:r w:rsidRPr="003D5DFB">
        <w:rPr>
          <w:rFonts w:ascii="Times New Roman" w:hAnsi="Times New Roman"/>
          <w:b/>
          <w:sz w:val="28"/>
          <w:szCs w:val="28"/>
          <w:lang w:val="uk-UA"/>
        </w:rPr>
        <w:t>СТАТУТ</w:t>
      </w:r>
    </w:p>
    <w:p w:rsidR="001028C6" w:rsidRPr="003D5DFB" w:rsidRDefault="001028C6" w:rsidP="001028C6">
      <w:pPr>
        <w:pStyle w:val="a5"/>
        <w:jc w:val="center"/>
        <w:rPr>
          <w:rFonts w:ascii="Times New Roman" w:hAnsi="Times New Roman"/>
          <w:b/>
          <w:sz w:val="28"/>
          <w:szCs w:val="28"/>
          <w:lang w:val="uk-UA"/>
        </w:rPr>
      </w:pPr>
      <w:r w:rsidRPr="003D5DFB">
        <w:rPr>
          <w:rFonts w:ascii="Times New Roman" w:hAnsi="Times New Roman"/>
          <w:b/>
          <w:sz w:val="28"/>
          <w:szCs w:val="28"/>
          <w:lang w:val="uk-UA"/>
        </w:rPr>
        <w:t>КОМУНАЛЬНОГО ПІДПРИЄМТСВА</w:t>
      </w:r>
    </w:p>
    <w:p w:rsidR="001028C6" w:rsidRPr="003D5DFB" w:rsidRDefault="001028C6" w:rsidP="001028C6">
      <w:pPr>
        <w:pStyle w:val="a5"/>
        <w:jc w:val="center"/>
        <w:rPr>
          <w:rFonts w:ascii="Times New Roman" w:hAnsi="Times New Roman"/>
          <w:b/>
          <w:sz w:val="28"/>
          <w:szCs w:val="28"/>
          <w:lang w:val="uk-UA"/>
        </w:rPr>
      </w:pPr>
      <w:r w:rsidRPr="003D5DFB">
        <w:rPr>
          <w:rFonts w:ascii="Times New Roman" w:hAnsi="Times New Roman"/>
          <w:b/>
          <w:sz w:val="28"/>
          <w:szCs w:val="28"/>
          <w:lang w:val="uk-UA"/>
        </w:rPr>
        <w:t>«АРХІТЕКТУРНО – ПЛАНУВАЛЬНЕ БЮРО »</w:t>
      </w:r>
    </w:p>
    <w:p w:rsidR="001028C6" w:rsidRPr="003D5DFB" w:rsidRDefault="001028C6" w:rsidP="001028C6">
      <w:pPr>
        <w:pStyle w:val="a5"/>
        <w:jc w:val="center"/>
        <w:rPr>
          <w:rFonts w:ascii="Times New Roman" w:hAnsi="Times New Roman"/>
          <w:b/>
          <w:sz w:val="28"/>
          <w:szCs w:val="28"/>
          <w:lang w:val="uk-UA"/>
        </w:rPr>
      </w:pPr>
      <w:r w:rsidRPr="003D5DFB">
        <w:rPr>
          <w:rFonts w:ascii="Times New Roman" w:hAnsi="Times New Roman"/>
          <w:b/>
          <w:sz w:val="28"/>
          <w:szCs w:val="28"/>
          <w:lang w:val="uk-UA"/>
        </w:rPr>
        <w:t>СУРСЬКО-ЛИТОВСЬКОЇ СІЛЬСЬКОЇ  РАДИ</w:t>
      </w:r>
    </w:p>
    <w:p w:rsidR="001028C6" w:rsidRPr="003D5DFB" w:rsidRDefault="001028C6" w:rsidP="001028C6">
      <w:pPr>
        <w:pStyle w:val="a5"/>
        <w:jc w:val="center"/>
        <w:rPr>
          <w:rFonts w:ascii="Times New Roman" w:hAnsi="Times New Roman"/>
          <w:b/>
          <w:sz w:val="28"/>
          <w:szCs w:val="28"/>
          <w:lang w:val="uk-UA"/>
        </w:rPr>
      </w:pPr>
      <w:r w:rsidRPr="003D5DFB">
        <w:rPr>
          <w:rFonts w:ascii="Times New Roman" w:hAnsi="Times New Roman"/>
          <w:b/>
          <w:sz w:val="28"/>
          <w:szCs w:val="28"/>
          <w:lang w:val="uk-UA"/>
        </w:rPr>
        <w:t>ДНІПРОВСЬКОГО РАЙОНУ ДНІПРОПЕТРОВСЬКОЇ ОБЛАСТІ</w:t>
      </w:r>
    </w:p>
    <w:p w:rsidR="001028C6" w:rsidRPr="003D5DFB" w:rsidRDefault="001028C6" w:rsidP="001028C6">
      <w:pPr>
        <w:pStyle w:val="a5"/>
        <w:jc w:val="center"/>
        <w:rPr>
          <w:rFonts w:ascii="Times New Roman" w:hAnsi="Times New Roman"/>
          <w:b/>
          <w:sz w:val="28"/>
          <w:szCs w:val="28"/>
          <w:lang w:val="uk-UA"/>
        </w:rPr>
      </w:pPr>
    </w:p>
    <w:p w:rsidR="001028C6" w:rsidRPr="003D5DFB" w:rsidRDefault="001028C6" w:rsidP="001028C6">
      <w:pPr>
        <w:jc w:val="center"/>
        <w:rPr>
          <w:b/>
          <w:sz w:val="32"/>
          <w:szCs w:val="32"/>
        </w:rPr>
      </w:pPr>
    </w:p>
    <w:p w:rsidR="001028C6" w:rsidRPr="0000563B" w:rsidRDefault="001028C6" w:rsidP="001028C6">
      <w:pPr>
        <w:jc w:val="center"/>
        <w:rPr>
          <w:sz w:val="32"/>
          <w:szCs w:val="32"/>
        </w:rPr>
      </w:pPr>
    </w:p>
    <w:p w:rsidR="001028C6" w:rsidRDefault="001028C6" w:rsidP="001028C6">
      <w:pPr>
        <w:rPr>
          <w:sz w:val="32"/>
          <w:szCs w:val="32"/>
          <w:lang w:val="uk-UA"/>
        </w:rPr>
      </w:pPr>
    </w:p>
    <w:p w:rsidR="001028C6" w:rsidRDefault="001028C6" w:rsidP="001028C6">
      <w:pPr>
        <w:rPr>
          <w:sz w:val="32"/>
          <w:szCs w:val="32"/>
          <w:lang w:val="uk-UA"/>
        </w:rPr>
      </w:pPr>
    </w:p>
    <w:p w:rsidR="001028C6" w:rsidRDefault="001028C6" w:rsidP="001028C6">
      <w:pPr>
        <w:rPr>
          <w:sz w:val="32"/>
          <w:szCs w:val="32"/>
          <w:lang w:val="uk-UA"/>
        </w:rPr>
      </w:pPr>
    </w:p>
    <w:p w:rsidR="001028C6" w:rsidRDefault="001028C6" w:rsidP="001028C6">
      <w:pPr>
        <w:rPr>
          <w:sz w:val="32"/>
          <w:szCs w:val="32"/>
          <w:lang w:val="uk-UA"/>
        </w:rPr>
      </w:pPr>
    </w:p>
    <w:p w:rsidR="001028C6" w:rsidRPr="001028C6" w:rsidRDefault="001028C6" w:rsidP="001028C6">
      <w:pPr>
        <w:rPr>
          <w:sz w:val="32"/>
          <w:szCs w:val="32"/>
          <w:lang w:val="uk-UA"/>
        </w:rPr>
      </w:pPr>
    </w:p>
    <w:p w:rsidR="001028C6" w:rsidRPr="0000563B" w:rsidRDefault="001028C6" w:rsidP="001028C6">
      <w:pPr>
        <w:rPr>
          <w:sz w:val="32"/>
          <w:szCs w:val="32"/>
        </w:rPr>
      </w:pPr>
    </w:p>
    <w:p w:rsidR="001028C6" w:rsidRPr="002935AD" w:rsidRDefault="001028C6" w:rsidP="001028C6">
      <w:pPr>
        <w:pStyle w:val="a5"/>
        <w:jc w:val="center"/>
        <w:rPr>
          <w:rFonts w:ascii="Times New Roman" w:hAnsi="Times New Roman"/>
          <w:szCs w:val="13"/>
          <w:lang w:val="uk-UA"/>
        </w:rPr>
      </w:pPr>
      <w:r>
        <w:rPr>
          <w:rFonts w:ascii="Times New Roman" w:hAnsi="Times New Roman"/>
          <w:szCs w:val="13"/>
          <w:lang w:val="uk-UA"/>
        </w:rPr>
        <w:t>с. Сурсько-Литовське</w:t>
      </w:r>
    </w:p>
    <w:p w:rsidR="001028C6" w:rsidRDefault="001028C6" w:rsidP="001028C6">
      <w:pPr>
        <w:pStyle w:val="a5"/>
        <w:jc w:val="center"/>
        <w:rPr>
          <w:rFonts w:ascii="Times New Roman" w:hAnsi="Times New Roman"/>
          <w:szCs w:val="13"/>
          <w:lang w:val="uk-UA"/>
        </w:rPr>
      </w:pPr>
      <w:r w:rsidRPr="002935AD">
        <w:rPr>
          <w:rFonts w:ascii="Times New Roman" w:hAnsi="Times New Roman"/>
          <w:szCs w:val="13"/>
          <w:lang w:val="uk-UA"/>
        </w:rPr>
        <w:t>20</w:t>
      </w:r>
      <w:r>
        <w:rPr>
          <w:rFonts w:ascii="Times New Roman" w:hAnsi="Times New Roman"/>
          <w:szCs w:val="13"/>
          <w:lang w:val="uk-UA"/>
        </w:rPr>
        <w:t>21</w:t>
      </w:r>
    </w:p>
    <w:p w:rsidR="001028C6" w:rsidRDefault="001028C6" w:rsidP="001028C6">
      <w:pPr>
        <w:pStyle w:val="a5"/>
        <w:jc w:val="center"/>
        <w:rPr>
          <w:rFonts w:ascii="Times New Roman" w:hAnsi="Times New Roman"/>
          <w:szCs w:val="13"/>
          <w:lang w:val="uk-UA"/>
        </w:rPr>
      </w:pPr>
    </w:p>
    <w:p w:rsidR="00D74A47" w:rsidRDefault="00D74A47" w:rsidP="001028C6">
      <w:pPr>
        <w:pStyle w:val="a5"/>
        <w:jc w:val="center"/>
        <w:rPr>
          <w:rFonts w:ascii="Times New Roman" w:hAnsi="Times New Roman"/>
          <w:szCs w:val="13"/>
          <w:lang w:val="uk-UA"/>
        </w:rPr>
      </w:pPr>
    </w:p>
    <w:p w:rsidR="00D74A47" w:rsidRDefault="00D74A47" w:rsidP="001028C6">
      <w:pPr>
        <w:pStyle w:val="a5"/>
        <w:jc w:val="center"/>
        <w:rPr>
          <w:rFonts w:ascii="Times New Roman" w:hAnsi="Times New Roman"/>
          <w:szCs w:val="13"/>
          <w:lang w:val="uk-UA"/>
        </w:rPr>
      </w:pPr>
    </w:p>
    <w:p w:rsidR="00D74A47" w:rsidRDefault="00D74A47" w:rsidP="001028C6">
      <w:pPr>
        <w:pStyle w:val="a5"/>
        <w:jc w:val="center"/>
        <w:rPr>
          <w:rFonts w:ascii="Times New Roman" w:hAnsi="Times New Roman"/>
          <w:szCs w:val="13"/>
          <w:lang w:val="uk-UA"/>
        </w:rPr>
      </w:pPr>
    </w:p>
    <w:p w:rsidR="00D74A47" w:rsidRDefault="00D74A47" w:rsidP="001028C6">
      <w:pPr>
        <w:pStyle w:val="a5"/>
        <w:jc w:val="center"/>
        <w:rPr>
          <w:rFonts w:ascii="Times New Roman" w:hAnsi="Times New Roman"/>
          <w:szCs w:val="13"/>
          <w:lang w:val="uk-UA"/>
        </w:rPr>
      </w:pPr>
    </w:p>
    <w:p w:rsidR="00D74A47" w:rsidRDefault="00D74A47" w:rsidP="001028C6">
      <w:pPr>
        <w:pStyle w:val="a5"/>
        <w:jc w:val="center"/>
        <w:rPr>
          <w:rFonts w:ascii="Times New Roman" w:hAnsi="Times New Roman"/>
          <w:szCs w:val="13"/>
          <w:lang w:val="uk-UA"/>
        </w:rPr>
      </w:pPr>
    </w:p>
    <w:p w:rsidR="00D74A47" w:rsidRDefault="00D74A47" w:rsidP="001028C6">
      <w:pPr>
        <w:pStyle w:val="a5"/>
        <w:jc w:val="center"/>
        <w:rPr>
          <w:rFonts w:ascii="Times New Roman" w:hAnsi="Times New Roman"/>
          <w:szCs w:val="13"/>
          <w:lang w:val="uk-UA"/>
        </w:rPr>
      </w:pPr>
    </w:p>
    <w:p w:rsidR="00D74A47" w:rsidRDefault="00D74A47" w:rsidP="001028C6">
      <w:pPr>
        <w:pStyle w:val="a5"/>
        <w:jc w:val="center"/>
        <w:rPr>
          <w:rFonts w:ascii="Times New Roman" w:hAnsi="Times New Roman"/>
          <w:szCs w:val="13"/>
          <w:lang w:val="uk-UA"/>
        </w:rPr>
      </w:pPr>
    </w:p>
    <w:p w:rsidR="00D74A47" w:rsidRPr="001028C6" w:rsidRDefault="00D74A47" w:rsidP="001028C6">
      <w:pPr>
        <w:pStyle w:val="a5"/>
        <w:jc w:val="center"/>
        <w:rPr>
          <w:rFonts w:ascii="Times New Roman" w:hAnsi="Times New Roman"/>
          <w:szCs w:val="13"/>
          <w:lang w:val="uk-UA"/>
        </w:rPr>
      </w:pPr>
    </w:p>
    <w:p w:rsidR="001028C6" w:rsidRPr="001E0122" w:rsidRDefault="001028C6" w:rsidP="00D74A47">
      <w:pPr>
        <w:spacing w:after="0" w:line="20" w:lineRule="atLeast"/>
        <w:ind w:left="360"/>
        <w:jc w:val="center"/>
        <w:rPr>
          <w:lang w:val="uk-UA"/>
        </w:rPr>
      </w:pPr>
      <w:r w:rsidRPr="001E0122">
        <w:rPr>
          <w:lang w:val="uk-UA"/>
        </w:rPr>
        <w:t>І. ЗАГАЛЬНІ ПОЛОЖЕННЯ</w:t>
      </w:r>
    </w:p>
    <w:p w:rsidR="001028C6" w:rsidRPr="001E0122" w:rsidRDefault="001028C6" w:rsidP="00D74A47">
      <w:pPr>
        <w:spacing w:after="0" w:line="20" w:lineRule="atLeast"/>
        <w:ind w:left="360"/>
        <w:rPr>
          <w:lang w:val="uk-UA"/>
        </w:rPr>
      </w:pPr>
    </w:p>
    <w:p w:rsidR="001028C6" w:rsidRPr="001E0122" w:rsidRDefault="001028C6" w:rsidP="00D74A47">
      <w:pPr>
        <w:spacing w:after="0" w:line="20" w:lineRule="atLeast"/>
        <w:ind w:firstLine="748"/>
        <w:rPr>
          <w:lang w:val="uk-UA"/>
        </w:rPr>
      </w:pPr>
      <w:r w:rsidRPr="001E0122">
        <w:rPr>
          <w:lang w:val="uk-UA"/>
        </w:rPr>
        <w:t>1.1. Комунальне підприємство «Архітектурно-планове бюро»</w:t>
      </w:r>
      <w:r w:rsidRPr="001E0122">
        <w:rPr>
          <w:b/>
          <w:lang w:val="uk-UA"/>
        </w:rPr>
        <w:t xml:space="preserve"> </w:t>
      </w:r>
      <w:r w:rsidRPr="001E0122">
        <w:rPr>
          <w:lang w:val="uk-UA"/>
        </w:rPr>
        <w:t>Сурсько-Литовської сільської ради Дніпровського району Дніпропетровської області, надалі іменоване – «Підприємство», засноване на комунальній власності Сурсько-Литовської територіальної громади  від імені якої виступає Сурсько-Литовська сільська рада, надалі – «Власник».</w:t>
      </w:r>
    </w:p>
    <w:p w:rsidR="001028C6" w:rsidRPr="0000563B" w:rsidRDefault="001028C6" w:rsidP="00D74A47">
      <w:pPr>
        <w:spacing w:after="0" w:line="20" w:lineRule="atLeast"/>
        <w:ind w:firstLine="748"/>
      </w:pPr>
      <w:r w:rsidRPr="0000563B">
        <w:lastRenderedPageBreak/>
        <w:t>1.2. Підприємство підпорядковане Власнику, підконтрольне та підзвітне уповноваженим органам Власника.</w:t>
      </w:r>
    </w:p>
    <w:p w:rsidR="001028C6" w:rsidRPr="0000563B" w:rsidRDefault="001028C6" w:rsidP="00D74A47">
      <w:pPr>
        <w:spacing w:after="0" w:line="20" w:lineRule="atLeast"/>
        <w:ind w:firstLine="748"/>
      </w:pPr>
      <w:r w:rsidRPr="0000563B">
        <w:t>1.3. Підприємство здійснює свою діяльність на основі і відповідно до чинного законодавства України, зокрема Господарського кодексу України, Податкового кодексу України, рішень Власника та цього Статуту.</w:t>
      </w:r>
    </w:p>
    <w:p w:rsidR="001028C6" w:rsidRPr="0000563B" w:rsidRDefault="001028C6" w:rsidP="00D74A47">
      <w:pPr>
        <w:spacing w:after="0" w:line="20" w:lineRule="atLeast"/>
        <w:ind w:firstLine="748"/>
      </w:pPr>
      <w:r w:rsidRPr="0000563B">
        <w:t>1.4. Відповідно до способу утворення Підприємство є унітарним.</w:t>
      </w:r>
    </w:p>
    <w:p w:rsidR="001028C6" w:rsidRPr="0000563B" w:rsidRDefault="001028C6" w:rsidP="00D74A47">
      <w:pPr>
        <w:spacing w:after="0" w:line="20" w:lineRule="atLeast"/>
        <w:ind w:firstLine="748"/>
      </w:pPr>
      <w:r w:rsidRPr="0000563B">
        <w:t>1.5. Найменування підприємства:</w:t>
      </w:r>
    </w:p>
    <w:p w:rsidR="001028C6" w:rsidRPr="0000563B" w:rsidRDefault="001028C6" w:rsidP="00D74A47">
      <w:pPr>
        <w:spacing w:after="0" w:line="20" w:lineRule="atLeast"/>
        <w:ind w:firstLine="748"/>
      </w:pPr>
      <w:r w:rsidRPr="0000563B">
        <w:t>1.</w:t>
      </w:r>
      <w:r>
        <w:t>5</w:t>
      </w:r>
      <w:r w:rsidRPr="0000563B">
        <w:t>.1. Українською мовою:</w:t>
      </w:r>
    </w:p>
    <w:p w:rsidR="001028C6" w:rsidRPr="0035730B" w:rsidRDefault="001028C6" w:rsidP="00D74A47">
      <w:pPr>
        <w:spacing w:after="0" w:line="20" w:lineRule="atLeast"/>
      </w:pPr>
      <w:r w:rsidRPr="0000563B">
        <w:t xml:space="preserve">повне найменування – </w:t>
      </w:r>
      <w:r w:rsidRPr="0035730B">
        <w:t>Комунальне підприємство</w:t>
      </w:r>
      <w:r>
        <w:t xml:space="preserve"> «Архітектурно-планове бюро»</w:t>
      </w:r>
      <w:r w:rsidRPr="0035730B">
        <w:t xml:space="preserve"> </w:t>
      </w:r>
      <w:r>
        <w:t xml:space="preserve">Сурсько-Литовської сільської </w:t>
      </w:r>
      <w:r w:rsidRPr="0000563B">
        <w:t xml:space="preserve">ради </w:t>
      </w:r>
      <w:r>
        <w:t>Дніпровського району Дніпропетровської області</w:t>
      </w:r>
      <w:r w:rsidRPr="0035730B">
        <w:t>;</w:t>
      </w:r>
    </w:p>
    <w:p w:rsidR="001028C6" w:rsidRPr="0000563B" w:rsidRDefault="001028C6" w:rsidP="00D74A47">
      <w:pPr>
        <w:spacing w:after="0" w:line="20" w:lineRule="atLeast"/>
      </w:pPr>
      <w:r w:rsidRPr="0000563B">
        <w:t xml:space="preserve">скорочене найменування – </w:t>
      </w:r>
      <w:r w:rsidRPr="0035730B">
        <w:t xml:space="preserve">КП </w:t>
      </w:r>
      <w:r>
        <w:t>«Архітектурно-планове бюро»</w:t>
      </w:r>
    </w:p>
    <w:p w:rsidR="001028C6" w:rsidRPr="00DA4AA9" w:rsidRDefault="001028C6" w:rsidP="00D74A47">
      <w:pPr>
        <w:spacing w:after="0" w:line="20" w:lineRule="atLeast"/>
        <w:ind w:firstLine="748"/>
      </w:pPr>
      <w:r w:rsidRPr="0000563B">
        <w:t>1.</w:t>
      </w:r>
      <w:r>
        <w:t>6</w:t>
      </w:r>
      <w:r w:rsidRPr="0000563B">
        <w:t xml:space="preserve">. Місцезнаходження </w:t>
      </w:r>
      <w:r>
        <w:t>п</w:t>
      </w:r>
      <w:r w:rsidRPr="0000563B">
        <w:t xml:space="preserve">ідприємства: </w:t>
      </w:r>
      <w:r>
        <w:t>52064</w:t>
      </w:r>
      <w:r w:rsidRPr="0000563B">
        <w:t xml:space="preserve">, </w:t>
      </w:r>
      <w:r>
        <w:t xml:space="preserve">Дніпропетровська </w:t>
      </w:r>
      <w:r w:rsidRPr="0000563B">
        <w:t xml:space="preserve">область, </w:t>
      </w:r>
      <w:r>
        <w:t>Дніпровський район, с. Сурсько-Литовське, вул. ___________</w:t>
      </w:r>
    </w:p>
    <w:p w:rsidR="001028C6" w:rsidRPr="001028C6" w:rsidRDefault="001028C6" w:rsidP="00D74A47">
      <w:pPr>
        <w:spacing w:after="0" w:line="20" w:lineRule="atLeast"/>
        <w:rPr>
          <w:lang w:val="uk-UA"/>
        </w:rPr>
      </w:pPr>
    </w:p>
    <w:p w:rsidR="001028C6" w:rsidRPr="001028C6" w:rsidRDefault="001028C6" w:rsidP="00D74A47">
      <w:pPr>
        <w:spacing w:after="0" w:line="20" w:lineRule="atLeast"/>
        <w:jc w:val="center"/>
        <w:rPr>
          <w:lang w:val="uk-UA"/>
        </w:rPr>
      </w:pPr>
      <w:r w:rsidRPr="00CF4362">
        <w:t>ІІ.   МЕТА І ПРЕДМЕТ ДІЯЛЬНОСТІ ПІДПРИЄМСТВА</w:t>
      </w:r>
    </w:p>
    <w:p w:rsidR="001028C6" w:rsidRPr="001028C6" w:rsidRDefault="001028C6" w:rsidP="00D74A47">
      <w:pPr>
        <w:spacing w:after="0" w:line="20" w:lineRule="atLeast"/>
        <w:rPr>
          <w:lang w:val="uk-UA"/>
        </w:rPr>
      </w:pPr>
      <w:r w:rsidRPr="001028C6">
        <w:rPr>
          <w:lang w:val="uk-UA"/>
        </w:rPr>
        <w:t>Підприємство створене з метою реалізації державної містобудівної політики, проектної та виробничої діяльності в галузі</w:t>
      </w:r>
      <w:r>
        <w:rPr>
          <w:lang w:val="uk-UA"/>
        </w:rPr>
        <w:t xml:space="preserve"> містобудування та архітектури.</w:t>
      </w:r>
    </w:p>
    <w:p w:rsidR="001028C6" w:rsidRPr="001028C6" w:rsidRDefault="001028C6" w:rsidP="00D74A47">
      <w:pPr>
        <w:spacing w:after="0" w:line="20" w:lineRule="atLeast"/>
        <w:rPr>
          <w:lang w:val="uk-UA"/>
        </w:rPr>
      </w:pPr>
      <w:r>
        <w:t xml:space="preserve">2.1.1. Отримання прибутку </w:t>
      </w:r>
    </w:p>
    <w:p w:rsidR="001028C6" w:rsidRDefault="001028C6" w:rsidP="00D74A47">
      <w:pPr>
        <w:spacing w:after="0" w:line="20" w:lineRule="atLeast"/>
      </w:pPr>
      <w:r>
        <w:t xml:space="preserve">2.2. Основними напрямками діяльності Підприємства є: </w:t>
      </w:r>
    </w:p>
    <w:p w:rsidR="001028C6" w:rsidRDefault="001028C6" w:rsidP="00D74A47">
      <w:pPr>
        <w:spacing w:after="0" w:line="20" w:lineRule="atLeast"/>
      </w:pPr>
      <w:r>
        <w:t xml:space="preserve">2.2.1. Робота, спрямована на комплексний розвиток територій,покращення планування та забудови населених пунктів району,їх архітектурного та художньо-естетичного вигляду. </w:t>
      </w:r>
    </w:p>
    <w:p w:rsidR="001028C6" w:rsidRDefault="001028C6" w:rsidP="00D74A47">
      <w:pPr>
        <w:spacing w:after="0" w:line="20" w:lineRule="atLeast"/>
      </w:pPr>
      <w:r>
        <w:t xml:space="preserve">2.2.2.Виготовлення проектно-кошторисної документації на будівництво,реконструкцію та реставрацію об’єктів  житлово - цивільного, виробничого призначення та інших об’єктів будівництва. </w:t>
      </w:r>
    </w:p>
    <w:p w:rsidR="001028C6" w:rsidRDefault="001028C6" w:rsidP="00D74A47">
      <w:pPr>
        <w:spacing w:after="0" w:line="20" w:lineRule="atLeast"/>
      </w:pPr>
      <w:r>
        <w:t xml:space="preserve">2.2.3. Розробка документацій спрямованих на раціональне використання територій під забудову,реконструкцію і благоустрій населених пунктів району. </w:t>
      </w:r>
    </w:p>
    <w:p w:rsidR="001028C6" w:rsidRDefault="001028C6" w:rsidP="00D74A47">
      <w:pPr>
        <w:spacing w:after="0" w:line="20" w:lineRule="atLeast"/>
      </w:pPr>
      <w:r>
        <w:t xml:space="preserve">2.2.4. Впровадження у проектування і будівництво прогресивних рішень планування і забудови,інженерного обладнання,ефективних будівельних матеріалів,конструкцій та виробів,методів будівництва. </w:t>
      </w:r>
    </w:p>
    <w:p w:rsidR="001028C6" w:rsidRDefault="001028C6" w:rsidP="00D74A47">
      <w:pPr>
        <w:spacing w:after="0" w:line="20" w:lineRule="atLeast"/>
      </w:pPr>
      <w:r>
        <w:t xml:space="preserve">2.2.5.Організація та виконання проектних робіт по реставрації та використання пам’яток архітектури,культури і містобудування, природного ландшафту, збереження історичного середовища населених пунктів району. 2.2.6.Виконання робіт по складанню і підготовці до видачі державних актів на право приватної власності на землю,документів на право оренди земельних ділянок,проведення їх інвентаризації </w:t>
      </w:r>
    </w:p>
    <w:p w:rsidR="001028C6" w:rsidRDefault="001028C6" w:rsidP="00D74A47">
      <w:pPr>
        <w:spacing w:after="0" w:line="20" w:lineRule="atLeast"/>
      </w:pPr>
      <w:r>
        <w:t xml:space="preserve">2.2.7.Підготовка пропозицій і документів для укладання договорів купівлі-продажу земель,що здійснюються через земельні аукціони,торги,конкурси. 2.2.8.Виконання на замовлення органів державної влади,судових органів,відновлення меж землекористування та подання їм своїх висновків для прийняття рішень по земельних спорах. </w:t>
      </w:r>
    </w:p>
    <w:p w:rsidR="001028C6" w:rsidRDefault="001028C6" w:rsidP="00D74A47">
      <w:pPr>
        <w:spacing w:after="0" w:line="20" w:lineRule="atLeast"/>
      </w:pPr>
      <w:r>
        <w:t xml:space="preserve">2.2.9.Здійснення авторського та технічного нагляду за будівництвом об’єктів. 2.2.10.Виготовлення та перенесення в натуру проектів відведення земельних ділянок фізичним та юридичним особам. </w:t>
      </w:r>
    </w:p>
    <w:p w:rsidR="001028C6" w:rsidRDefault="001028C6" w:rsidP="00D74A47">
      <w:pPr>
        <w:spacing w:after="0" w:line="20" w:lineRule="atLeast"/>
      </w:pPr>
      <w:r>
        <w:t xml:space="preserve">2.2.11. Проведення обмірів та визначення меж земельних ділянок землекористувачів. </w:t>
      </w:r>
    </w:p>
    <w:p w:rsidR="001028C6" w:rsidRDefault="001028C6" w:rsidP="00D74A47">
      <w:pPr>
        <w:spacing w:after="0" w:line="20" w:lineRule="atLeast"/>
      </w:pPr>
      <w:r>
        <w:t xml:space="preserve">2.2.12.Виконання топогеодезичних робіт. </w:t>
      </w:r>
    </w:p>
    <w:p w:rsidR="001028C6" w:rsidRDefault="001028C6" w:rsidP="00D74A47">
      <w:pPr>
        <w:spacing w:after="0" w:line="20" w:lineRule="atLeast"/>
      </w:pPr>
      <w:r>
        <w:t xml:space="preserve">2.2.13.Надання консультативних та посередницьких послуг власника земельних ділянок та землекористувачам з питань володіння,користування земельними ділянками,правилами їх забудови. </w:t>
      </w:r>
    </w:p>
    <w:p w:rsidR="001028C6" w:rsidRDefault="001028C6" w:rsidP="00D74A47">
      <w:pPr>
        <w:spacing w:after="0" w:line="20" w:lineRule="atLeast"/>
      </w:pPr>
      <w:r>
        <w:t xml:space="preserve">2.2.14.Надання послуг по підготовці документації для роботи комісії по прийнятті в експлуатацію об’єктів. </w:t>
      </w:r>
    </w:p>
    <w:p w:rsidR="001028C6" w:rsidRPr="001028C6" w:rsidRDefault="001028C6" w:rsidP="00D74A47">
      <w:pPr>
        <w:spacing w:after="0" w:line="20" w:lineRule="atLeast"/>
        <w:rPr>
          <w:lang w:val="uk-UA"/>
        </w:rPr>
      </w:pPr>
      <w:r>
        <w:t>2.2.15.З</w:t>
      </w:r>
      <w:r w:rsidRPr="00930B9A">
        <w:t>дійснення інших видів діяльності, не заборонени</w:t>
      </w:r>
      <w:r>
        <w:t>х чинним законодавством України.</w:t>
      </w:r>
    </w:p>
    <w:p w:rsidR="001028C6" w:rsidRPr="001028C6" w:rsidRDefault="001028C6" w:rsidP="00D74A47">
      <w:pPr>
        <w:spacing w:after="0" w:line="20" w:lineRule="atLeast"/>
        <w:rPr>
          <w:lang w:val="uk-UA"/>
        </w:rPr>
      </w:pPr>
      <w:r>
        <w:t xml:space="preserve">2.3. Підприємство діє на принципі самоокупності. Для зміцнення матеріально-технічної бази Підприємства можливі дотації власника. </w:t>
      </w:r>
    </w:p>
    <w:p w:rsidR="001028C6" w:rsidRPr="001028C6" w:rsidRDefault="001028C6" w:rsidP="00D74A47">
      <w:pPr>
        <w:spacing w:after="0" w:line="20" w:lineRule="atLeast"/>
        <w:rPr>
          <w:lang w:val="uk-UA"/>
        </w:rPr>
      </w:pPr>
      <w:r>
        <w:t>В</w:t>
      </w:r>
      <w:r w:rsidRPr="00AC0054">
        <w:t xml:space="preserve">иди діяльності, що потребують спеціального дозволу, здійснюються </w:t>
      </w:r>
      <w:r>
        <w:t xml:space="preserve">                </w:t>
      </w:r>
      <w:r w:rsidRPr="00AC0054">
        <w:t>Підприємством за наявності відповідних ліцензій.</w:t>
      </w:r>
    </w:p>
    <w:p w:rsidR="001028C6" w:rsidRPr="001028C6" w:rsidRDefault="001028C6" w:rsidP="00D74A47">
      <w:pPr>
        <w:spacing w:after="0" w:line="20" w:lineRule="atLeast"/>
        <w:jc w:val="center"/>
        <w:rPr>
          <w:lang w:val="uk-UA"/>
        </w:rPr>
      </w:pPr>
      <w:r w:rsidRPr="0000563B">
        <w:t>ІІІ</w:t>
      </w:r>
      <w:r>
        <w:t xml:space="preserve">.    </w:t>
      </w:r>
      <w:r w:rsidRPr="0000563B">
        <w:t xml:space="preserve"> ЮРИДИЧНИЙ СТАТУС ПІДПРИЄМСТВА</w:t>
      </w:r>
    </w:p>
    <w:p w:rsidR="001028C6" w:rsidRPr="001E0122" w:rsidRDefault="001028C6" w:rsidP="00D74A47">
      <w:pPr>
        <w:spacing w:after="0" w:line="20" w:lineRule="atLeast"/>
        <w:ind w:firstLine="748"/>
        <w:rPr>
          <w:lang w:val="uk-UA"/>
        </w:rPr>
      </w:pPr>
      <w:r w:rsidRPr="001E0122">
        <w:rPr>
          <w:lang w:val="uk-UA"/>
        </w:rPr>
        <w:t>3.1. Підприємство є юридичною особою. Права і обов’язки Підприємство набуває з дня його державної реєстрації.</w:t>
      </w:r>
    </w:p>
    <w:p w:rsidR="001028C6" w:rsidRPr="0000563B" w:rsidRDefault="001028C6" w:rsidP="00D74A47">
      <w:pPr>
        <w:spacing w:after="0" w:line="20" w:lineRule="atLeast"/>
        <w:ind w:firstLine="748"/>
      </w:pPr>
      <w:r w:rsidRPr="0000563B">
        <w:lastRenderedPageBreak/>
        <w:t>3.2. Підприємство здійснює свою діяльність на основі та відповідно до чинного законодавства України та цього статуту, який затверджується Власником.</w:t>
      </w:r>
    </w:p>
    <w:p w:rsidR="001028C6" w:rsidRPr="004771C1" w:rsidRDefault="001028C6" w:rsidP="00D74A47">
      <w:pPr>
        <w:spacing w:after="0" w:line="20" w:lineRule="atLeast"/>
        <w:ind w:firstLine="748"/>
      </w:pPr>
      <w:r w:rsidRPr="0000563B">
        <w:t xml:space="preserve">3.3. Підприємство має відокремлене майно, веде самостійний баланс, має поточний і </w:t>
      </w:r>
      <w:r w:rsidRPr="004771C1">
        <w:t>валютний</w:t>
      </w:r>
      <w:r w:rsidRPr="0000563B">
        <w:t xml:space="preserve"> рахунки в установах банків, печатку із своїм найменуванням, бланки зі своєю назвою та штампи. </w:t>
      </w:r>
      <w:r w:rsidRPr="004771C1">
        <w:t>Підприємство може мати товарний знак та емблему, які реєструється відповідно до чинного законодавства України.</w:t>
      </w:r>
    </w:p>
    <w:p w:rsidR="001028C6" w:rsidRPr="0000563B" w:rsidRDefault="001028C6" w:rsidP="00D74A47">
      <w:pPr>
        <w:spacing w:after="0" w:line="20" w:lineRule="atLeast"/>
        <w:ind w:firstLine="748"/>
      </w:pPr>
      <w:r w:rsidRPr="0000563B">
        <w:t>3.4. Підприємство самостійно визначає свою організаційну структуру, наймає працівників, встановлює чисельність працівників і штатний розпис.</w:t>
      </w:r>
    </w:p>
    <w:p w:rsidR="001028C6" w:rsidRPr="0000563B" w:rsidRDefault="001028C6" w:rsidP="00D74A47">
      <w:pPr>
        <w:spacing w:after="0" w:line="20" w:lineRule="atLeast"/>
        <w:ind w:firstLine="748"/>
      </w:pPr>
      <w:r w:rsidRPr="0000563B">
        <w:t>3.5. Підприємство несе відповідальність за своїми зобов’язаннями в межах чинного законодавства України та належного йому майна, крім майна на яке потрібна згода Власника. Підприємство не несе відповідальність за зобов’язання держави та Власника.</w:t>
      </w:r>
      <w:r>
        <w:t xml:space="preserve"> Власник не несе відповідальність за зобов’язаннями Підприємства.</w:t>
      </w:r>
    </w:p>
    <w:p w:rsidR="001028C6" w:rsidRPr="0000563B" w:rsidRDefault="001028C6" w:rsidP="00D74A47">
      <w:pPr>
        <w:spacing w:after="0" w:line="20" w:lineRule="atLeast"/>
        <w:ind w:firstLine="748"/>
      </w:pPr>
      <w:r w:rsidRPr="0000563B">
        <w:t>3.6. Підприємство має право укладати угоди, набувати майнові та особисті немайнові права, нести обов’язки, отримувати банківські кредити, бути позивачем та відповідачем в судових органах.</w:t>
      </w:r>
    </w:p>
    <w:p w:rsidR="001028C6" w:rsidRPr="0000563B" w:rsidRDefault="001028C6" w:rsidP="00D74A47">
      <w:pPr>
        <w:spacing w:after="0" w:line="20" w:lineRule="atLeast"/>
        <w:ind w:firstLine="748"/>
      </w:pPr>
      <w:r w:rsidRPr="0000563B">
        <w:t>3.7. Збитки, заподіяні Підприємству внаслідок виконання рішень органів виконавчої влади, або органів місцевого самоврядування підлягають відшкодуванню вказаними органами або по рішенню суду.</w:t>
      </w:r>
    </w:p>
    <w:p w:rsidR="001028C6" w:rsidRPr="001028C6" w:rsidRDefault="001028C6" w:rsidP="00D74A47">
      <w:pPr>
        <w:spacing w:after="0" w:line="20" w:lineRule="atLeast"/>
        <w:ind w:firstLine="748"/>
        <w:rPr>
          <w:lang w:val="uk-UA"/>
        </w:rPr>
      </w:pPr>
      <w:r w:rsidRPr="0000563B">
        <w:t>3.8. Особливості господарської діяльності Підприємства визначаються вимогами, встановленими Господарським кодексом України, відносно діяльності державних комерційних або казенних підприємств, а також інших вимог передбачених чинним законодавством України.</w:t>
      </w:r>
    </w:p>
    <w:p w:rsidR="001028C6" w:rsidRPr="001028C6" w:rsidRDefault="001028C6" w:rsidP="00D74A47">
      <w:pPr>
        <w:spacing w:after="0" w:line="20" w:lineRule="atLeast"/>
        <w:jc w:val="center"/>
        <w:rPr>
          <w:lang w:val="uk-UA"/>
        </w:rPr>
      </w:pPr>
      <w:r w:rsidRPr="0000563B">
        <w:t>І</w:t>
      </w:r>
      <w:r w:rsidRPr="0000563B">
        <w:rPr>
          <w:lang w:val="en-US"/>
        </w:rPr>
        <w:t>V</w:t>
      </w:r>
      <w:r>
        <w:t xml:space="preserve">.   </w:t>
      </w:r>
      <w:r w:rsidRPr="0000563B">
        <w:t xml:space="preserve"> МАЙНО ПІДПРИЄМСТВА</w:t>
      </w:r>
    </w:p>
    <w:p w:rsidR="001028C6" w:rsidRPr="0000563B" w:rsidRDefault="001028C6" w:rsidP="00D74A47">
      <w:pPr>
        <w:spacing w:after="0" w:line="20" w:lineRule="atLeast"/>
        <w:ind w:firstLine="748"/>
      </w:pPr>
      <w:r w:rsidRPr="0000563B">
        <w:t>4.1</w:t>
      </w:r>
      <w:r w:rsidRPr="00801A84">
        <w:t xml:space="preserve"> </w:t>
      </w:r>
      <w:r w:rsidRPr="0000563B">
        <w:t>Майно Підприємства є комунальною власністю і закріплюється за ним на праві господарського відання. Підприємство, здійснюючи право господарського відання, володіє, користується та розпоряджається закріпленим за ним майном з обмеженням правомочності щодо основних засобів відповідно до чинного законодавства та цього Статуту. За згодою Власника, Підприємство має право розпоряджатися основними засобами</w:t>
      </w:r>
      <w:r>
        <w:t>;</w:t>
      </w:r>
    </w:p>
    <w:p w:rsidR="001028C6" w:rsidRDefault="001028C6" w:rsidP="00D74A47">
      <w:pPr>
        <w:spacing w:after="0" w:line="20" w:lineRule="atLeast"/>
        <w:ind w:firstLine="748"/>
      </w:pPr>
      <w:r w:rsidRPr="00801A84">
        <w:t>4.2. Майно Підприємства становлять основні фонди й оборотні кошти, а також інші цінності, вартість яких відображається в самостійному балансі Підприємства;</w:t>
      </w:r>
    </w:p>
    <w:p w:rsidR="001028C6" w:rsidRPr="0000563B" w:rsidRDefault="001028C6" w:rsidP="00D74A47">
      <w:pPr>
        <w:spacing w:after="0" w:line="20" w:lineRule="atLeast"/>
        <w:ind w:firstLine="748"/>
      </w:pPr>
      <w:r w:rsidRPr="0000563B">
        <w:t>4.</w:t>
      </w:r>
      <w:r>
        <w:t>3</w:t>
      </w:r>
      <w:r w:rsidRPr="0000563B">
        <w:t>. Джерелами формування майна Підприємства є:</w:t>
      </w:r>
    </w:p>
    <w:p w:rsidR="001028C6" w:rsidRPr="0000563B" w:rsidRDefault="001028C6" w:rsidP="00D74A47">
      <w:pPr>
        <w:spacing w:after="0" w:line="20" w:lineRule="atLeast"/>
        <w:ind w:firstLine="748"/>
      </w:pPr>
      <w:r w:rsidRPr="0000563B">
        <w:t>- майно, кошти передані йому Власником;</w:t>
      </w:r>
    </w:p>
    <w:p w:rsidR="001028C6" w:rsidRPr="0000563B" w:rsidRDefault="001028C6" w:rsidP="00D74A47">
      <w:pPr>
        <w:spacing w:after="0" w:line="20" w:lineRule="atLeast"/>
        <w:ind w:firstLine="748"/>
      </w:pPr>
      <w:r w:rsidRPr="0000563B">
        <w:t>- майно придбане шляхом господарської діяльності:</w:t>
      </w:r>
    </w:p>
    <w:p w:rsidR="001028C6" w:rsidRPr="0000563B" w:rsidRDefault="001028C6" w:rsidP="00D74A47">
      <w:pPr>
        <w:spacing w:after="0" w:line="20" w:lineRule="atLeast"/>
        <w:ind w:firstLine="374"/>
      </w:pPr>
      <w:r>
        <w:t xml:space="preserve">      - </w:t>
      </w:r>
      <w:r w:rsidRPr="0000563B">
        <w:t xml:space="preserve"> за рахунок обігових коштів;</w:t>
      </w:r>
    </w:p>
    <w:p w:rsidR="001028C6" w:rsidRPr="004771C1" w:rsidRDefault="001028C6" w:rsidP="00D74A47">
      <w:pPr>
        <w:spacing w:after="0" w:line="20" w:lineRule="atLeast"/>
        <w:ind w:firstLine="374"/>
      </w:pPr>
      <w:r>
        <w:rPr>
          <w:lang w:val="uk-UA"/>
        </w:rPr>
        <w:t xml:space="preserve">      - </w:t>
      </w:r>
      <w:r w:rsidRPr="004771C1">
        <w:t>за рахунок прибутку.</w:t>
      </w:r>
    </w:p>
    <w:p w:rsidR="001028C6" w:rsidRPr="004771C1" w:rsidRDefault="001028C6" w:rsidP="00D74A47">
      <w:pPr>
        <w:spacing w:after="0" w:line="20" w:lineRule="atLeast"/>
        <w:ind w:firstLine="748"/>
      </w:pPr>
      <w:r w:rsidRPr="004771C1">
        <w:t>- доходи одержані від реалізації продукції, послуг та інших видів фінансово-господарської діяльності;</w:t>
      </w:r>
    </w:p>
    <w:p w:rsidR="001028C6" w:rsidRPr="0000563B" w:rsidRDefault="001028C6" w:rsidP="00D74A47">
      <w:pPr>
        <w:spacing w:after="0" w:line="20" w:lineRule="atLeast"/>
        <w:ind w:firstLine="748"/>
      </w:pPr>
      <w:r w:rsidRPr="0000563B">
        <w:t>- доходи від цінних паперів;</w:t>
      </w:r>
    </w:p>
    <w:p w:rsidR="001028C6" w:rsidRPr="0000563B" w:rsidRDefault="001028C6" w:rsidP="00D74A47">
      <w:pPr>
        <w:spacing w:after="0" w:line="20" w:lineRule="atLeast"/>
        <w:ind w:firstLine="748"/>
      </w:pPr>
      <w:r w:rsidRPr="0000563B">
        <w:t>- капітальні вкладення, дотації та субвенції з бюджетів;</w:t>
      </w:r>
    </w:p>
    <w:p w:rsidR="001028C6" w:rsidRPr="0000563B" w:rsidRDefault="001028C6" w:rsidP="00D74A47">
      <w:pPr>
        <w:spacing w:after="0" w:line="20" w:lineRule="atLeast"/>
        <w:ind w:firstLine="748"/>
      </w:pPr>
      <w:r w:rsidRPr="0000563B">
        <w:t>- кредити банків та інших кредиторів;</w:t>
      </w:r>
    </w:p>
    <w:p w:rsidR="001028C6" w:rsidRPr="0000563B" w:rsidRDefault="001028C6" w:rsidP="00D74A47">
      <w:pPr>
        <w:spacing w:after="0" w:line="20" w:lineRule="atLeast"/>
        <w:ind w:firstLine="748"/>
      </w:pPr>
      <w:r w:rsidRPr="0000563B">
        <w:t>- безоплатні та благодійні внески, пожертвування організацій, підприємств і громадян у порядку встановленому чинним законодавством України;</w:t>
      </w:r>
    </w:p>
    <w:p w:rsidR="001028C6" w:rsidRDefault="001028C6" w:rsidP="00D74A47">
      <w:pPr>
        <w:spacing w:after="0" w:line="20" w:lineRule="atLeast"/>
        <w:ind w:firstLine="748"/>
      </w:pPr>
      <w:r w:rsidRPr="0000563B">
        <w:t>- майно придбане в інших суб’єктів господарювання, громадян у встановленому чинним законодавством України порядку</w:t>
      </w:r>
      <w:r>
        <w:t>;</w:t>
      </w:r>
    </w:p>
    <w:p w:rsidR="001028C6" w:rsidRPr="00DA4AA9" w:rsidRDefault="001028C6" w:rsidP="00D74A47">
      <w:pPr>
        <w:spacing w:after="0" w:line="20" w:lineRule="atLeast"/>
        <w:ind w:firstLine="748"/>
      </w:pPr>
      <w:r w:rsidRPr="00DA4AA9">
        <w:t>4.4. Основні фонди Підприємства не можуть бути предметом безкоштовного використання, застави, внеском до статутного фонду інших</w:t>
      </w:r>
      <w:r w:rsidRPr="00FD53A8">
        <w:t xml:space="preserve"> </w:t>
      </w:r>
      <w:r w:rsidRPr="00DA4AA9">
        <w:t>юридичних осіб, а також можуть бути продані, передані або відчужен</w:t>
      </w:r>
      <w:r>
        <w:t>і будь-яким способом без згоди З</w:t>
      </w:r>
      <w:r w:rsidRPr="00DA4AA9">
        <w:t>асновника.</w:t>
      </w:r>
    </w:p>
    <w:p w:rsidR="001028C6" w:rsidRPr="00DA4AA9" w:rsidRDefault="001028C6" w:rsidP="00D74A47">
      <w:pPr>
        <w:spacing w:after="0" w:line="20" w:lineRule="atLeast"/>
        <w:ind w:firstLine="748"/>
      </w:pPr>
      <w:r w:rsidRPr="00DA4AA9">
        <w:t>Здача в оренду і списання майна Підприємства здійснюються згідно з чинним законодавством.</w:t>
      </w:r>
    </w:p>
    <w:p w:rsidR="001028C6" w:rsidRDefault="001028C6" w:rsidP="00D74A47">
      <w:pPr>
        <w:spacing w:after="0" w:line="20" w:lineRule="atLeast"/>
        <w:ind w:firstLine="748"/>
      </w:pPr>
    </w:p>
    <w:p w:rsidR="001028C6" w:rsidRPr="00D74A47" w:rsidRDefault="001028C6" w:rsidP="00D74A47">
      <w:pPr>
        <w:spacing w:after="0" w:line="20" w:lineRule="atLeast"/>
        <w:rPr>
          <w:lang w:val="uk-UA"/>
        </w:rPr>
      </w:pPr>
      <w:r w:rsidRPr="00DA4AA9">
        <w:t xml:space="preserve">                              V.   ПРАВА І ОБОВ’ЯЗКИ ЗАСНОВНИКА</w:t>
      </w:r>
    </w:p>
    <w:p w:rsidR="001028C6" w:rsidRPr="00DA4AA9" w:rsidRDefault="001028C6" w:rsidP="00D74A47">
      <w:pPr>
        <w:spacing w:after="0" w:line="20" w:lineRule="atLeast"/>
        <w:ind w:firstLine="748"/>
      </w:pPr>
      <w:r w:rsidRPr="00DA4AA9">
        <w:t>5.1. До виключної компетенції Засновника відноситься:</w:t>
      </w:r>
    </w:p>
    <w:p w:rsidR="001028C6" w:rsidRPr="00DA4AA9" w:rsidRDefault="001028C6" w:rsidP="00D74A47">
      <w:pPr>
        <w:spacing w:after="0" w:line="20" w:lineRule="atLeast"/>
        <w:ind w:firstLine="748"/>
      </w:pPr>
      <w:r w:rsidRPr="00DA4AA9">
        <w:t>5.1.1. Прийняття рішення про припинення діяльності Підприємства;</w:t>
      </w:r>
    </w:p>
    <w:p w:rsidR="001028C6" w:rsidRPr="00DA4AA9" w:rsidRDefault="001028C6" w:rsidP="00D74A47">
      <w:pPr>
        <w:spacing w:after="0" w:line="20" w:lineRule="atLeast"/>
        <w:ind w:firstLine="748"/>
      </w:pPr>
      <w:r w:rsidRPr="00DA4AA9">
        <w:t>5.1.2. Встановлення, при необхідності, цін, тарифів на послуги, роботи, що надаються Підприємством;</w:t>
      </w:r>
    </w:p>
    <w:p w:rsidR="001028C6" w:rsidRPr="00DA4AA9" w:rsidRDefault="001028C6" w:rsidP="00D74A47">
      <w:pPr>
        <w:spacing w:after="0" w:line="20" w:lineRule="atLeast"/>
        <w:ind w:firstLine="748"/>
      </w:pPr>
      <w:r w:rsidRPr="00DA4AA9">
        <w:lastRenderedPageBreak/>
        <w:t>5.1.3.У відповідності з фінансовим планом компенсує різницю між економічно обґрунтованими тарифами, визначеними з урахуванням індексації цін, і платежами населення</w:t>
      </w:r>
      <w:r>
        <w:t xml:space="preserve"> </w:t>
      </w:r>
      <w:r w:rsidRPr="00DA4AA9">
        <w:t>за  послуги.</w:t>
      </w:r>
    </w:p>
    <w:p w:rsidR="001028C6" w:rsidRPr="00DA4AA9" w:rsidRDefault="001028C6" w:rsidP="00D74A47">
      <w:pPr>
        <w:spacing w:after="0" w:line="20" w:lineRule="atLeast"/>
        <w:ind w:firstLine="748"/>
      </w:pPr>
      <w:r w:rsidRPr="00DA4AA9">
        <w:t xml:space="preserve">5.2. </w:t>
      </w:r>
      <w:r>
        <w:t>Сесією сільської ради</w:t>
      </w:r>
      <w:r w:rsidRPr="00DA4AA9">
        <w:t xml:space="preserve"> призначаються:</w:t>
      </w:r>
    </w:p>
    <w:p w:rsidR="001028C6" w:rsidRPr="00DA4AA9" w:rsidRDefault="001028C6" w:rsidP="00D74A47">
      <w:pPr>
        <w:spacing w:after="0" w:line="20" w:lineRule="atLeast"/>
        <w:ind w:firstLine="748"/>
      </w:pPr>
      <w:r w:rsidRPr="00DA4AA9">
        <w:t>5.2.1. Уповноважений орган для здійснення контролю за ефективної діяльністю Підприємства;</w:t>
      </w:r>
    </w:p>
    <w:p w:rsidR="001028C6" w:rsidRPr="00DA4AA9" w:rsidRDefault="001028C6" w:rsidP="00D74A47">
      <w:pPr>
        <w:spacing w:after="0" w:line="20" w:lineRule="atLeast"/>
        <w:ind w:firstLine="748"/>
      </w:pPr>
      <w:r w:rsidRPr="00DA4AA9">
        <w:t>5.2.2. Начальник Підприємства;</w:t>
      </w:r>
    </w:p>
    <w:p w:rsidR="001028C6" w:rsidRPr="00DA4AA9" w:rsidRDefault="001028C6" w:rsidP="00D74A47">
      <w:pPr>
        <w:spacing w:after="0" w:line="20" w:lineRule="atLeast"/>
        <w:ind w:firstLine="748"/>
      </w:pPr>
      <w:r w:rsidRPr="00DA4AA9">
        <w:t>5.2.3. Ревізійна комісія для контролю за фінансово-господарською діяльністю Підприємства;</w:t>
      </w:r>
    </w:p>
    <w:p w:rsidR="001028C6" w:rsidRPr="00DA4AA9" w:rsidRDefault="001028C6" w:rsidP="00D74A47">
      <w:pPr>
        <w:spacing w:after="0" w:line="20" w:lineRule="atLeast"/>
        <w:ind w:firstLine="748"/>
      </w:pPr>
      <w:r w:rsidRPr="00DA4AA9">
        <w:t>5.3. Начальник Підприємства в силу своєї компетенції:</w:t>
      </w:r>
    </w:p>
    <w:p w:rsidR="001028C6" w:rsidRPr="00DA4AA9" w:rsidRDefault="001028C6" w:rsidP="00D74A47">
      <w:pPr>
        <w:spacing w:after="0" w:line="20" w:lineRule="atLeast"/>
        <w:ind w:firstLine="748"/>
      </w:pPr>
      <w:r w:rsidRPr="00DA4AA9">
        <w:t>5.3.1. Подає на затвердження Засновнику або Уповноваженій органу проекти програм і планів, передбачених цим статутом, а також звіти про їх виконання;</w:t>
      </w:r>
    </w:p>
    <w:p w:rsidR="001028C6" w:rsidRPr="00DA4AA9" w:rsidRDefault="001028C6" w:rsidP="00D74A47">
      <w:pPr>
        <w:spacing w:after="0" w:line="20" w:lineRule="atLeast"/>
        <w:ind w:firstLine="748"/>
      </w:pPr>
      <w:r w:rsidRPr="00DA4AA9">
        <w:t>5.3.2. Без доручення діє від імені Підприємства, розпоряджається майном Підприємства, представляє його інтереси в іноземних та вітчизняних підприємствах і організаціях;</w:t>
      </w:r>
    </w:p>
    <w:p w:rsidR="001028C6" w:rsidRPr="00DA4AA9" w:rsidRDefault="001028C6" w:rsidP="00D74A47">
      <w:pPr>
        <w:spacing w:after="0" w:line="20" w:lineRule="atLeast"/>
        <w:ind w:firstLine="748"/>
      </w:pPr>
      <w:r w:rsidRPr="00DA4AA9">
        <w:t>5.3.3. Видає довіреності, відкриває в банках поточні та інші рахунки;</w:t>
      </w:r>
    </w:p>
    <w:p w:rsidR="001028C6" w:rsidRPr="00DA4AA9" w:rsidRDefault="001028C6" w:rsidP="00D74A47">
      <w:pPr>
        <w:spacing w:after="0" w:line="20" w:lineRule="atLeast"/>
        <w:ind w:firstLine="748"/>
      </w:pPr>
      <w:r w:rsidRPr="00DA4AA9">
        <w:t>5.3.4. Самостійно укладає контракти, договори, у тому числі трудові, затверджує штати, видає накази, обов'язкові для всіх працівників Підприємства;</w:t>
      </w:r>
    </w:p>
    <w:p w:rsidR="001028C6" w:rsidRPr="00DA4AA9" w:rsidRDefault="001028C6" w:rsidP="00D74A47">
      <w:pPr>
        <w:spacing w:after="0" w:line="20" w:lineRule="atLeast"/>
        <w:ind w:firstLine="748"/>
      </w:pPr>
      <w:r w:rsidRPr="00DA4AA9">
        <w:t>5.3.5. Приймає на роботу і звільняє працівників згідно зі штатним розкладом;</w:t>
      </w:r>
    </w:p>
    <w:p w:rsidR="001028C6" w:rsidRPr="00DA4AA9" w:rsidRDefault="001028C6" w:rsidP="00D74A47">
      <w:pPr>
        <w:spacing w:after="0" w:line="20" w:lineRule="atLeast"/>
        <w:ind w:firstLine="748"/>
      </w:pPr>
      <w:r w:rsidRPr="00DA4AA9">
        <w:t>5.3.6. Застосовує заходи заохочення і накладає дисциплінарні стягнення згідно з правилами внутрішнього трудового розпорядку;</w:t>
      </w:r>
    </w:p>
    <w:p w:rsidR="001028C6" w:rsidRPr="00DA4AA9" w:rsidRDefault="001028C6" w:rsidP="00D74A47">
      <w:pPr>
        <w:spacing w:after="0" w:line="20" w:lineRule="atLeast"/>
        <w:ind w:firstLine="748"/>
      </w:pPr>
      <w:r w:rsidRPr="00DA4AA9">
        <w:t>5.3.7. Приймає рішення, видає накази з оперативних питань діяльності Підприємства;</w:t>
      </w:r>
    </w:p>
    <w:p w:rsidR="001028C6" w:rsidRPr="00DA4AA9" w:rsidRDefault="001028C6" w:rsidP="00D74A47">
      <w:pPr>
        <w:spacing w:after="0" w:line="20" w:lineRule="atLeast"/>
        <w:ind w:firstLine="748"/>
      </w:pPr>
      <w:r w:rsidRPr="00DA4AA9">
        <w:t>5.3.8. Здійснює будь-які інші дії, необхідні для здійснення господарської діяльності Підприємства, за винятком тих, які відповідно до Статуту повинні бути узгоджені з Засновником;</w:t>
      </w:r>
    </w:p>
    <w:p w:rsidR="001028C6" w:rsidRPr="00DA4AA9" w:rsidRDefault="001028C6" w:rsidP="00D74A47">
      <w:pPr>
        <w:spacing w:after="0" w:line="20" w:lineRule="atLeast"/>
        <w:ind w:firstLine="748"/>
      </w:pPr>
      <w:r w:rsidRPr="00DA4AA9">
        <w:t>5.4. Контроль за фінансово-господарською діяльністю Підприємства здійснює ревізійна комісія;</w:t>
      </w:r>
    </w:p>
    <w:p w:rsidR="001028C6" w:rsidRPr="00DA4AA9" w:rsidRDefault="001028C6" w:rsidP="00D74A47">
      <w:pPr>
        <w:spacing w:after="0" w:line="20" w:lineRule="atLeast"/>
        <w:ind w:firstLine="748"/>
      </w:pPr>
      <w:r w:rsidRPr="00DA4AA9">
        <w:t>5.5. Ревізійна комісія за дорученням Засновника здійснює перевірки із залученням необхідних спеціалістів;</w:t>
      </w:r>
    </w:p>
    <w:p w:rsidR="001028C6" w:rsidRPr="00DA4AA9" w:rsidRDefault="001028C6" w:rsidP="00D74A47">
      <w:pPr>
        <w:spacing w:after="0" w:line="20" w:lineRule="atLeast"/>
        <w:ind w:firstLine="748"/>
      </w:pPr>
      <w:r w:rsidRPr="00DA4AA9">
        <w:t>5.6. На вимогу ревізійної комісії їй надаються всі необхідні документи та пояснення посадових осіб Підприємства;</w:t>
      </w:r>
    </w:p>
    <w:p w:rsidR="001028C6" w:rsidRPr="00DA4AA9" w:rsidRDefault="001028C6" w:rsidP="00D74A47">
      <w:pPr>
        <w:spacing w:after="0" w:line="20" w:lineRule="atLeast"/>
        <w:ind w:firstLine="748"/>
      </w:pPr>
      <w:r w:rsidRPr="00DA4AA9">
        <w:t>5.7. Результати перевірок ревізійна комісія представляє Засновнику або Уповноваженій органу.</w:t>
      </w:r>
    </w:p>
    <w:p w:rsidR="001028C6" w:rsidRPr="00DA4AA9" w:rsidRDefault="001028C6" w:rsidP="00D74A47">
      <w:pPr>
        <w:spacing w:after="0" w:line="20" w:lineRule="atLeast"/>
        <w:ind w:firstLine="748"/>
      </w:pPr>
    </w:p>
    <w:p w:rsidR="001028C6" w:rsidRPr="00DA4AA9" w:rsidRDefault="001028C6" w:rsidP="00D74A47">
      <w:pPr>
        <w:spacing w:after="0" w:line="20" w:lineRule="atLeast"/>
        <w:ind w:firstLine="748"/>
      </w:pPr>
      <w:r w:rsidRPr="00DA4AA9">
        <w:t xml:space="preserve">                           VІ.     СТАТУТНИЙ КАПІТАЛ</w:t>
      </w:r>
    </w:p>
    <w:p w:rsidR="001028C6" w:rsidRPr="00DA4AA9" w:rsidRDefault="001028C6" w:rsidP="00D74A47">
      <w:pPr>
        <w:spacing w:after="0" w:line="20" w:lineRule="atLeast"/>
        <w:ind w:firstLine="748"/>
      </w:pPr>
    </w:p>
    <w:p w:rsidR="001028C6" w:rsidRPr="00DA4AA9" w:rsidRDefault="001028C6" w:rsidP="00D74A47">
      <w:pPr>
        <w:spacing w:after="0" w:line="20" w:lineRule="atLeast"/>
        <w:ind w:firstLine="748"/>
      </w:pPr>
      <w:r w:rsidRPr="00DA4AA9">
        <w:t xml:space="preserve">6.1. Для здійснення господарської діяльності Підприємства створюється статутний капітал в сумі </w:t>
      </w:r>
      <w:r>
        <w:t>5 000,00</w:t>
      </w:r>
      <w:r w:rsidRPr="00DA4AA9">
        <w:t xml:space="preserve"> грн. (</w:t>
      </w:r>
      <w:r>
        <w:t>п’ять тисяч гривень 00 копійок</w:t>
      </w:r>
      <w:r w:rsidRPr="00DA4AA9">
        <w:t>), який складається з грошових коштів та майна .</w:t>
      </w:r>
    </w:p>
    <w:p w:rsidR="001028C6" w:rsidRPr="00DA4AA9" w:rsidRDefault="001028C6" w:rsidP="00D74A47">
      <w:pPr>
        <w:spacing w:after="0" w:line="20" w:lineRule="atLeast"/>
        <w:ind w:firstLine="748"/>
      </w:pPr>
      <w:r w:rsidRPr="00DA4AA9">
        <w:t>6.2. Склад статутного капіталу визначається у відповідності з чинним законодавством України.</w:t>
      </w:r>
    </w:p>
    <w:p w:rsidR="001028C6" w:rsidRPr="00DA4AA9" w:rsidRDefault="001028C6" w:rsidP="00D74A47">
      <w:pPr>
        <w:spacing w:after="0" w:line="20" w:lineRule="atLeast"/>
        <w:ind w:firstLine="748"/>
      </w:pPr>
      <w:r w:rsidRPr="00DA4AA9">
        <w:t>6.3. Розмір статутного капіталу Підприємства може бути змінений за рішенням Власника.</w:t>
      </w:r>
    </w:p>
    <w:p w:rsidR="001028C6" w:rsidRPr="00DA4AA9" w:rsidRDefault="001028C6" w:rsidP="00D74A47">
      <w:pPr>
        <w:spacing w:after="0" w:line="20" w:lineRule="atLeast"/>
        <w:ind w:firstLine="748"/>
      </w:pPr>
    </w:p>
    <w:p w:rsidR="001028C6" w:rsidRPr="00DA4AA9" w:rsidRDefault="001028C6" w:rsidP="00D74A47">
      <w:pPr>
        <w:spacing w:after="0" w:line="20" w:lineRule="atLeast"/>
        <w:ind w:firstLine="748"/>
      </w:pPr>
    </w:p>
    <w:p w:rsidR="001028C6" w:rsidRPr="00DA4AA9" w:rsidRDefault="001028C6" w:rsidP="00D74A47">
      <w:pPr>
        <w:spacing w:after="0" w:line="20" w:lineRule="atLeast"/>
        <w:ind w:firstLine="748"/>
      </w:pPr>
      <w:r w:rsidRPr="00DA4AA9">
        <w:t xml:space="preserve">                    VІІ.   ПРАВА ТА ОБОВ’ЯЗКИ ПІДПРИЄМСТВА</w:t>
      </w:r>
    </w:p>
    <w:p w:rsidR="001028C6" w:rsidRPr="00DA4AA9" w:rsidRDefault="001028C6" w:rsidP="00D74A47">
      <w:pPr>
        <w:spacing w:after="0" w:line="20" w:lineRule="atLeast"/>
      </w:pPr>
    </w:p>
    <w:p w:rsidR="001028C6" w:rsidRDefault="001028C6" w:rsidP="00D74A47">
      <w:pPr>
        <w:spacing w:after="0" w:line="20" w:lineRule="atLeast"/>
        <w:ind w:firstLine="748"/>
      </w:pPr>
      <w:r>
        <w:t xml:space="preserve">7.1. Права Підприємства. </w:t>
      </w:r>
    </w:p>
    <w:p w:rsidR="001028C6" w:rsidRDefault="001028C6" w:rsidP="00D74A47">
      <w:pPr>
        <w:spacing w:after="0" w:line="20" w:lineRule="atLeast"/>
        <w:ind w:firstLine="748"/>
      </w:pPr>
      <w:r>
        <w:t xml:space="preserve">7.1.1. Підприємство планує свою діяльність, визначає стратегію та основні напрямки свого розвитку відповідно до кон'юнктури ринку товарів (робіт, послуг), галузевих науково-технічних прогнозів, програми соціально-економічного розвитку району, галузевих програм та економічної ситуації.     </w:t>
      </w:r>
    </w:p>
    <w:p w:rsidR="001028C6" w:rsidRDefault="001028C6" w:rsidP="00D74A47">
      <w:pPr>
        <w:spacing w:after="0" w:line="20" w:lineRule="atLeast"/>
        <w:ind w:firstLine="748"/>
      </w:pPr>
      <w:r>
        <w:t xml:space="preserve">7.1.2. Підприємство виконує роботи ( надає послуги) згідно укладених з замовниками договорів. Для виконання робіт, які неможливо виконати силами підприємства можуть залучатися інші підприємства,  організації та окремі спеціалісти. </w:t>
      </w:r>
    </w:p>
    <w:p w:rsidR="001028C6" w:rsidRDefault="001028C6" w:rsidP="00D74A47">
      <w:pPr>
        <w:spacing w:after="0" w:line="20" w:lineRule="atLeast"/>
        <w:ind w:firstLine="748"/>
      </w:pPr>
      <w:r>
        <w:t xml:space="preserve">7.1.3. Підприємство за погодженням з Власником може створювати на території України дочірні підприємства, філії, представництва та інші відокремлені підрозділи, які будуть діяти на основі відповідних статутів і положень. Підприємство за рішенням Власника може створювати спільні підприємства, у тому числі з іноземними інвестиціями. </w:t>
      </w:r>
    </w:p>
    <w:p w:rsidR="001028C6" w:rsidRDefault="001028C6" w:rsidP="00D74A47">
      <w:pPr>
        <w:spacing w:after="0" w:line="20" w:lineRule="atLeast"/>
        <w:ind w:firstLine="748"/>
      </w:pPr>
      <w:r>
        <w:lastRenderedPageBreak/>
        <w:t xml:space="preserve">7.1.4. Керівник підприємства самостійно приймає рішення, видає накази, вказівки у межах своєї компетенції. </w:t>
      </w:r>
    </w:p>
    <w:p w:rsidR="001028C6" w:rsidRDefault="001028C6" w:rsidP="00D74A47">
      <w:pPr>
        <w:spacing w:after="0" w:line="20" w:lineRule="atLeast"/>
        <w:ind w:firstLine="748"/>
      </w:pPr>
      <w:r>
        <w:t xml:space="preserve">7.2. Обов'язки Підприємства: </w:t>
      </w:r>
    </w:p>
    <w:p w:rsidR="001028C6" w:rsidRDefault="001028C6" w:rsidP="00D74A47">
      <w:pPr>
        <w:spacing w:after="0" w:line="20" w:lineRule="atLeast"/>
        <w:ind w:firstLine="748"/>
      </w:pPr>
      <w:r>
        <w:t xml:space="preserve">7.2.1. Підприємство забезпечує своєчасну сплату податків та інших відрахувань згідно з чинним законодавством. </w:t>
      </w:r>
    </w:p>
    <w:p w:rsidR="001028C6" w:rsidRDefault="001028C6" w:rsidP="00D74A47">
      <w:pPr>
        <w:spacing w:after="0" w:line="20" w:lineRule="atLeast"/>
        <w:ind w:firstLine="748"/>
      </w:pPr>
      <w:r>
        <w:t xml:space="preserve">7.2.2. Підприємство здійснює будівництво, реконструкцію, а також капітальний ремонт основних засобів, забезпечує своєчасне освоєння нових виробничих потужностей та введення у дію придбаного обладнання. </w:t>
      </w:r>
    </w:p>
    <w:p w:rsidR="001028C6" w:rsidRDefault="001028C6" w:rsidP="00D74A47">
      <w:pPr>
        <w:spacing w:after="0" w:line="20" w:lineRule="atLeast"/>
        <w:ind w:firstLine="748"/>
      </w:pPr>
      <w:r>
        <w:t xml:space="preserve">7.2.3. Підприємство здійснює оперативну діяльність з матеріально-технічного забезпечення виробництва, проводить придбання необхідних матеріальних ресурсів у підприємств, організацій та установ незалежно від форм власності, а також у фізичних осіб. </w:t>
      </w:r>
    </w:p>
    <w:p w:rsidR="001028C6" w:rsidRDefault="001028C6" w:rsidP="00D74A47">
      <w:pPr>
        <w:spacing w:after="0" w:line="20" w:lineRule="atLeast"/>
        <w:ind w:firstLine="748"/>
      </w:pPr>
      <w:r>
        <w:t xml:space="preserve">7.2.4. Підприємство створює належні умови для високопродуктивної праці, забезпечує дотримання законодавства про працю, правил та норм охорони праці, техніки безпеки, соціального страхування. </w:t>
      </w:r>
    </w:p>
    <w:p w:rsidR="001028C6" w:rsidRDefault="001028C6" w:rsidP="00D74A47">
      <w:pPr>
        <w:spacing w:after="0" w:line="20" w:lineRule="atLeast"/>
        <w:ind w:firstLine="748"/>
      </w:pPr>
      <w:r>
        <w:t xml:space="preserve">7.2.5. Підприємство здійснює заходи з вдосконалення організації заробітної плати працівників з метою посилення їх матеріальної зацікавленості як у результатах особистої праці, так і у загальних підсумках роботи Підприємства, забезпечує економне та раціональне використання фонду споживання і своєчасні розрахунки з працівниками підприємства. Підприємство забезпечує фінансування затрат по вдосконаленню діяльності (виробництва) соціальному розвитку і матеріальному заохоченні працівників за рахунок зароблених коштів. </w:t>
      </w:r>
    </w:p>
    <w:p w:rsidR="001028C6" w:rsidRDefault="001028C6" w:rsidP="00D74A47">
      <w:pPr>
        <w:spacing w:after="0" w:line="20" w:lineRule="atLeast"/>
        <w:ind w:firstLine="748"/>
      </w:pPr>
      <w:r>
        <w:t xml:space="preserve">7.2.6. Підприємство виконує норми та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 У разі порушення Підприємством законодавства про охорону навколишнього природного середовища його діяльність може бути обмежена, тимчасово заборонена або припинена відповідно до чинного законодавства. </w:t>
      </w:r>
    </w:p>
    <w:p w:rsidR="001028C6" w:rsidRDefault="001028C6" w:rsidP="00D74A47">
      <w:pPr>
        <w:spacing w:after="0" w:line="20" w:lineRule="atLeast"/>
        <w:ind w:firstLine="748"/>
      </w:pPr>
      <w:r>
        <w:t xml:space="preserve">7.2.7. Підприємство забезпечує виконання річного фінансового плану. </w:t>
      </w:r>
    </w:p>
    <w:p w:rsidR="001028C6" w:rsidRDefault="001028C6" w:rsidP="00D74A47">
      <w:pPr>
        <w:spacing w:after="0" w:line="20" w:lineRule="atLeast"/>
        <w:ind w:firstLine="748"/>
      </w:pPr>
    </w:p>
    <w:p w:rsidR="001028C6" w:rsidRDefault="001028C6" w:rsidP="00D74A47">
      <w:pPr>
        <w:spacing w:after="0" w:line="20" w:lineRule="atLeast"/>
        <w:ind w:firstLine="748"/>
      </w:pPr>
      <w:r>
        <w:t xml:space="preserve">7.3. При визначенні стратегії господарської діяльності Підприємство повинно враховувати державні контракти, державні та комунальні замовлення, виконання програм соціально - економічного розвитку району в галузі містобудування. Доведені у встановленому порядку державні та комунальні контракти і державні та комунальні замовлення є обов’язковими до виконання. </w:t>
      </w:r>
    </w:p>
    <w:p w:rsidR="001028C6" w:rsidRDefault="001028C6" w:rsidP="00D74A47">
      <w:pPr>
        <w:spacing w:after="0" w:line="20" w:lineRule="atLeast"/>
        <w:ind w:firstLine="748"/>
      </w:pPr>
      <w:r>
        <w:t xml:space="preserve">7.4. Підприємство здійснює бухгалтерський, оперативний облік та веде статистичну звітність згідно з чинним законодавством. </w:t>
      </w:r>
    </w:p>
    <w:p w:rsidR="001028C6" w:rsidRDefault="001028C6" w:rsidP="00D74A47">
      <w:pPr>
        <w:spacing w:after="0" w:line="20" w:lineRule="atLeast"/>
        <w:ind w:firstLine="748"/>
      </w:pPr>
      <w:r>
        <w:t>7.5.Керівник Підприємства та головний бухгалтер несуть персональну відповідальність за дотримання порядку ведення і достовірність обліку та звітності.</w:t>
      </w:r>
      <w:r w:rsidRPr="00DA4AA9">
        <w:t xml:space="preserve"> </w:t>
      </w:r>
    </w:p>
    <w:p w:rsidR="001028C6" w:rsidRPr="00DA4AA9" w:rsidRDefault="001028C6" w:rsidP="00D74A47">
      <w:pPr>
        <w:spacing w:after="0" w:line="20" w:lineRule="atLeast"/>
      </w:pPr>
    </w:p>
    <w:p w:rsidR="001028C6" w:rsidRPr="00DA4AA9" w:rsidRDefault="001028C6" w:rsidP="00D74A47">
      <w:pPr>
        <w:spacing w:after="0" w:line="20" w:lineRule="atLeast"/>
      </w:pPr>
      <w:r w:rsidRPr="00DA4AA9">
        <w:t>VІІІ.   ОРГАНИ УПРАВЛІННЯ</w:t>
      </w:r>
    </w:p>
    <w:p w:rsidR="001028C6" w:rsidRPr="00DA4AA9" w:rsidRDefault="001028C6" w:rsidP="00D74A47">
      <w:pPr>
        <w:spacing w:after="0" w:line="20" w:lineRule="atLeast"/>
      </w:pPr>
    </w:p>
    <w:p w:rsidR="001028C6" w:rsidRPr="00DA4AA9" w:rsidRDefault="001028C6" w:rsidP="00D74A47">
      <w:pPr>
        <w:spacing w:after="0" w:line="20" w:lineRule="atLeast"/>
        <w:ind w:firstLine="748"/>
      </w:pPr>
      <w:r w:rsidRPr="00DA4AA9">
        <w:t>8.1. До виключної компетенції Власника відноситься:</w:t>
      </w:r>
    </w:p>
    <w:p w:rsidR="001028C6" w:rsidRPr="00DA4AA9" w:rsidRDefault="001028C6" w:rsidP="00D74A47">
      <w:pPr>
        <w:spacing w:after="0" w:line="20" w:lineRule="atLeast"/>
        <w:ind w:firstLine="748"/>
      </w:pPr>
      <w:r w:rsidRPr="00DA4AA9">
        <w:t>- затвердження Статуту Підприємства, внесення до нього змін, доповнень;</w:t>
      </w:r>
    </w:p>
    <w:p w:rsidR="001028C6" w:rsidRPr="00DA4AA9" w:rsidRDefault="001028C6" w:rsidP="00D74A47">
      <w:pPr>
        <w:spacing w:after="0" w:line="20" w:lineRule="atLeast"/>
        <w:ind w:firstLine="748"/>
      </w:pPr>
      <w:r w:rsidRPr="00DA4AA9">
        <w:t>- прийняття рішення про припинення діяльності Підприємства;</w:t>
      </w:r>
    </w:p>
    <w:p w:rsidR="001028C6" w:rsidRPr="00DA4AA9" w:rsidRDefault="001028C6" w:rsidP="00D74A47">
      <w:pPr>
        <w:spacing w:after="0" w:line="20" w:lineRule="atLeast"/>
        <w:ind w:firstLine="748"/>
      </w:pPr>
      <w:r w:rsidRPr="00DA4AA9">
        <w:t>- вилучення, застава, відчуження основних засобів Підприємства;</w:t>
      </w:r>
    </w:p>
    <w:p w:rsidR="001028C6" w:rsidRPr="00DA4AA9" w:rsidRDefault="001028C6" w:rsidP="00D74A47">
      <w:pPr>
        <w:spacing w:after="0" w:line="20" w:lineRule="atLeast"/>
        <w:ind w:firstLine="748"/>
      </w:pPr>
      <w:r w:rsidRPr="00DA4AA9">
        <w:t>- надання згоди про вступ Підприємства, як засновника (учасника) до інших господарських товариств;</w:t>
      </w:r>
    </w:p>
    <w:p w:rsidR="001028C6" w:rsidRPr="00DA4AA9" w:rsidRDefault="001028C6" w:rsidP="00D74A47">
      <w:pPr>
        <w:spacing w:after="0" w:line="20" w:lineRule="atLeast"/>
        <w:ind w:firstLine="748"/>
      </w:pPr>
      <w:r w:rsidRPr="00DA4AA9">
        <w:t>- зміна розміру статутного фонду Підприємства.</w:t>
      </w:r>
    </w:p>
    <w:p w:rsidR="001028C6" w:rsidRPr="00DA4AA9" w:rsidRDefault="001028C6" w:rsidP="00D74A47">
      <w:pPr>
        <w:spacing w:after="0" w:line="20" w:lineRule="atLeast"/>
        <w:ind w:firstLine="748"/>
      </w:pPr>
      <w:r w:rsidRPr="00DA4AA9">
        <w:t>8.2. Управління підприємством здійснює начальник.</w:t>
      </w:r>
    </w:p>
    <w:p w:rsidR="001028C6" w:rsidRPr="00DA4AA9" w:rsidRDefault="001028C6" w:rsidP="00D74A47">
      <w:pPr>
        <w:spacing w:after="0" w:line="20" w:lineRule="atLeast"/>
        <w:ind w:firstLine="748"/>
      </w:pPr>
      <w:r w:rsidRPr="00DA4AA9">
        <w:t>8.3. Начальник Підприємства призначається на посаду і звільняється з посади</w:t>
      </w:r>
      <w:r>
        <w:t xml:space="preserve"> </w:t>
      </w:r>
      <w:r w:rsidRPr="00DA4AA9">
        <w:t xml:space="preserve"> розпорядженням голови Сурсько-Литовської сільської ради</w:t>
      </w:r>
      <w:r>
        <w:t xml:space="preserve"> на підставі рішення сесії сільської ради.</w:t>
      </w:r>
    </w:p>
    <w:p w:rsidR="001028C6" w:rsidRDefault="001028C6" w:rsidP="00D74A47">
      <w:pPr>
        <w:spacing w:after="0" w:line="20" w:lineRule="atLeast"/>
        <w:ind w:firstLine="748"/>
      </w:pPr>
      <w:r w:rsidRPr="00DA4AA9">
        <w:t xml:space="preserve">8.4. Начальник діє на підставі контракту, укладеного з </w:t>
      </w:r>
      <w:r>
        <w:t xml:space="preserve">Сурсько-Литовською сільською </w:t>
      </w:r>
      <w:r w:rsidRPr="00DA4AA9">
        <w:t xml:space="preserve"> радою в особі </w:t>
      </w:r>
      <w:r>
        <w:t>сільського</w:t>
      </w:r>
      <w:r w:rsidRPr="00DA4AA9">
        <w:t xml:space="preserve"> голови.</w:t>
      </w:r>
    </w:p>
    <w:p w:rsidR="001028C6" w:rsidRPr="00DA4AA9" w:rsidRDefault="001028C6" w:rsidP="00D74A47">
      <w:pPr>
        <w:spacing w:after="0" w:line="20" w:lineRule="atLeast"/>
        <w:ind w:firstLine="748"/>
      </w:pPr>
    </w:p>
    <w:p w:rsidR="001028C6" w:rsidRDefault="001028C6" w:rsidP="00D74A47">
      <w:pPr>
        <w:spacing w:after="0" w:line="20" w:lineRule="atLeast"/>
        <w:ind w:firstLine="748"/>
      </w:pPr>
      <w:r w:rsidRPr="00DA4AA9">
        <w:t>8.5. Начальник в межах своєї компетенції:</w:t>
      </w:r>
    </w:p>
    <w:p w:rsidR="001028C6" w:rsidRPr="00DA4AA9" w:rsidRDefault="001028C6" w:rsidP="00D74A47">
      <w:pPr>
        <w:spacing w:after="0" w:line="20" w:lineRule="atLeast"/>
        <w:ind w:firstLine="748"/>
      </w:pPr>
    </w:p>
    <w:p w:rsidR="001028C6" w:rsidRPr="00DA4AA9" w:rsidRDefault="001028C6" w:rsidP="00D74A47">
      <w:pPr>
        <w:spacing w:after="0" w:line="20" w:lineRule="atLeast"/>
        <w:ind w:firstLine="748"/>
      </w:pPr>
      <w:r w:rsidRPr="00DA4AA9">
        <w:t>- самостійно вирішує всі питання діяльності Підприємства;</w:t>
      </w:r>
    </w:p>
    <w:p w:rsidR="001028C6" w:rsidRPr="00DA4AA9" w:rsidRDefault="001028C6" w:rsidP="00D74A47">
      <w:pPr>
        <w:spacing w:after="0" w:line="20" w:lineRule="atLeast"/>
        <w:ind w:firstLine="748"/>
      </w:pPr>
      <w:r w:rsidRPr="00DA4AA9">
        <w:lastRenderedPageBreak/>
        <w:t>- приймає рішення, формує адміністрацію Підприємства, видає накази, вказівки, затверджує положення, посадові інструкції, акти та інші організаційно-розпорядчі документи Підприємства;</w:t>
      </w:r>
    </w:p>
    <w:p w:rsidR="001028C6" w:rsidRPr="00DA4AA9" w:rsidRDefault="001028C6" w:rsidP="00D74A47">
      <w:pPr>
        <w:spacing w:after="0" w:line="20" w:lineRule="atLeast"/>
        <w:ind w:firstLine="709"/>
      </w:pPr>
      <w:r w:rsidRPr="00DA4AA9">
        <w:t>- начальник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і доплат в умовах передбачених колективним договором та у відповідності до чинного законодавства України.</w:t>
      </w:r>
    </w:p>
    <w:p w:rsidR="001028C6" w:rsidRPr="00DA4AA9" w:rsidRDefault="001028C6" w:rsidP="00D74A47">
      <w:pPr>
        <w:spacing w:after="0" w:line="20" w:lineRule="atLeast"/>
        <w:ind w:firstLine="748"/>
      </w:pPr>
      <w:r w:rsidRPr="00DA4AA9">
        <w:t>- розпоряджається коштами та майном Підприємства відповідно до чинного Законодавства України. Підписує документи, договори або угоди майнового та кредитного характеру;</w:t>
      </w:r>
    </w:p>
    <w:p w:rsidR="001028C6" w:rsidRPr="00DA4AA9" w:rsidRDefault="001028C6" w:rsidP="00D74A47">
      <w:pPr>
        <w:spacing w:after="0" w:line="20" w:lineRule="atLeast"/>
        <w:ind w:firstLine="748"/>
      </w:pPr>
      <w:r w:rsidRPr="00DA4AA9">
        <w:t xml:space="preserve">- зобов’язаний погоджувати з Власником або уповноваженим ним органом підписання договорів або угод майнового та кредитного характеру, сума яких складає понад </w:t>
      </w:r>
      <w:r>
        <w:t xml:space="preserve">50 </w:t>
      </w:r>
      <w:r w:rsidRPr="00DA4AA9">
        <w:t> 000 грн. (</w:t>
      </w:r>
      <w:r>
        <w:t xml:space="preserve">П’ятдесят тисяч гривень </w:t>
      </w:r>
      <w:r w:rsidRPr="00DA4AA9">
        <w:t xml:space="preserve"> 00 коп</w:t>
      </w:r>
      <w:r>
        <w:t>ійок</w:t>
      </w:r>
      <w:r w:rsidRPr="00DA4AA9">
        <w:t>);</w:t>
      </w:r>
    </w:p>
    <w:p w:rsidR="001028C6" w:rsidRPr="00DA4AA9" w:rsidRDefault="001028C6" w:rsidP="00D74A47">
      <w:pPr>
        <w:spacing w:after="0" w:line="20" w:lineRule="atLeast"/>
        <w:ind w:firstLine="748"/>
      </w:pPr>
      <w:r w:rsidRPr="00DA4AA9">
        <w:t>- без довіреності діє від імені Підприємства, представляє його інтереси у підприємствах, організаціях, установах, судових органах, органах державної влади і місцевого самоврядування;</w:t>
      </w:r>
    </w:p>
    <w:p w:rsidR="001028C6" w:rsidRPr="00DA4AA9" w:rsidRDefault="001028C6" w:rsidP="00D74A47">
      <w:pPr>
        <w:spacing w:after="0" w:line="20" w:lineRule="atLeast"/>
        <w:ind w:firstLine="748"/>
      </w:pPr>
      <w:r w:rsidRPr="00DA4AA9">
        <w:t>- видає довіреності, відкриває в банківських установах рахунки;</w:t>
      </w:r>
    </w:p>
    <w:p w:rsidR="001028C6" w:rsidRPr="00DA4AA9" w:rsidRDefault="001028C6" w:rsidP="00D74A47">
      <w:pPr>
        <w:spacing w:after="0" w:line="20" w:lineRule="atLeast"/>
        <w:ind w:firstLine="748"/>
      </w:pPr>
      <w:r w:rsidRPr="00DA4AA9">
        <w:t>- самостійно укладає контракти, договори, у тому числі трудові, інші правочини, затверджує штатний розпис, видає накази, обов’язкові для всіх працівників Підприємства;</w:t>
      </w:r>
    </w:p>
    <w:p w:rsidR="001028C6" w:rsidRPr="00DA4AA9" w:rsidRDefault="001028C6" w:rsidP="00D74A47">
      <w:pPr>
        <w:spacing w:after="0" w:line="20" w:lineRule="atLeast"/>
        <w:ind w:firstLine="748"/>
      </w:pPr>
      <w:r w:rsidRPr="00DA4AA9">
        <w:t>- приймає та звільняє працівників, вживає заходи заохочення і накладає дисциплінарні стягнення відповідно до Правил внутрішнього трудового розпорядку Підприємства;</w:t>
      </w:r>
    </w:p>
    <w:p w:rsidR="001028C6" w:rsidRPr="00DA4AA9" w:rsidRDefault="001028C6" w:rsidP="00D74A47">
      <w:pPr>
        <w:spacing w:after="0" w:line="20" w:lineRule="atLeast"/>
        <w:ind w:firstLine="748"/>
      </w:pPr>
      <w:r w:rsidRPr="00DA4AA9">
        <w:t>- вчиняє будь-які інші дії, необхідні для здійснення господарської діяльності Підприємства, за винятком тих, що належать до виключної компетенції (Власника) або вимагають узгодження з ним в порядку, визначеному законодавством та цим Статутом;</w:t>
      </w:r>
    </w:p>
    <w:p w:rsidR="001028C6" w:rsidRPr="00DA4AA9" w:rsidRDefault="001028C6" w:rsidP="00D74A47">
      <w:pPr>
        <w:spacing w:after="0" w:line="20" w:lineRule="atLeast"/>
        <w:ind w:firstLine="748"/>
      </w:pPr>
      <w:r w:rsidRPr="00DA4AA9">
        <w:t>- укладає колективний договір з трудовим колективом Підприємства, яким регулюються виробничі, трудові і соціальні відносини трудового колективу з адміністрацією Підприємства.</w:t>
      </w:r>
    </w:p>
    <w:p w:rsidR="001028C6" w:rsidRPr="00D74A47" w:rsidRDefault="001028C6" w:rsidP="00D74A47">
      <w:pPr>
        <w:spacing w:after="0" w:line="20" w:lineRule="atLeast"/>
        <w:ind w:firstLine="748"/>
        <w:rPr>
          <w:lang w:val="uk-UA"/>
        </w:rPr>
      </w:pPr>
      <w:r w:rsidRPr="00DA4AA9">
        <w:t>- несе персональну відповідальність за стан роботи і діяльність Підприємства.</w:t>
      </w:r>
    </w:p>
    <w:p w:rsidR="001028C6" w:rsidRPr="00D74A47" w:rsidRDefault="001028C6" w:rsidP="00D74A47">
      <w:pPr>
        <w:spacing w:after="0" w:line="20" w:lineRule="atLeast"/>
        <w:rPr>
          <w:lang w:val="uk-UA"/>
        </w:rPr>
      </w:pPr>
      <w:r w:rsidRPr="00D74A47">
        <w:rPr>
          <w:lang w:val="uk-UA"/>
        </w:rPr>
        <w:t>ІХ.   ГОСПОДАРСЬКА ДІЯЛЬНІСТЬ І ЗВІТНІСТЬ ПІДПРИЄМСТВА</w:t>
      </w:r>
    </w:p>
    <w:p w:rsidR="001028C6" w:rsidRPr="00DA4AA9" w:rsidRDefault="001028C6" w:rsidP="00D74A47">
      <w:pPr>
        <w:spacing w:after="0" w:line="20" w:lineRule="atLeast"/>
        <w:ind w:firstLine="709"/>
      </w:pPr>
      <w:r w:rsidRPr="00DA4AA9">
        <w:t>9.1. Підприємство самостійно здійснює свою господарську діяльність на принципах господарського розрахунку, несе відповідальність за наслідки цієї діяльності перед Власником та уповноваженим ним органом, за виконання взятих на себе зобов’язань перед трудовим колективом і партнерами за укладеними договорами, перед бюджетом і банками відповідно до чинного законодавства.</w:t>
      </w:r>
    </w:p>
    <w:p w:rsidR="001028C6" w:rsidRPr="00DA4AA9" w:rsidRDefault="001028C6" w:rsidP="00D74A47">
      <w:pPr>
        <w:spacing w:after="0" w:line="20" w:lineRule="atLeast"/>
        <w:ind w:firstLine="709"/>
      </w:pPr>
      <w:r w:rsidRPr="00DA4AA9">
        <w:t>9.2. Підприємство самостійно планує свою діяльність, визначає перспективи розвитку, виходячи з попиту на продукцію, що воно виробляє, роботи, послуги та необхідності забезпечення виробничого, соціального розвитку.</w:t>
      </w:r>
    </w:p>
    <w:p w:rsidR="001028C6" w:rsidRPr="00DA4AA9" w:rsidRDefault="001028C6" w:rsidP="00D74A47">
      <w:pPr>
        <w:spacing w:after="0" w:line="20" w:lineRule="atLeast"/>
        <w:ind w:firstLine="709"/>
      </w:pPr>
      <w:r w:rsidRPr="00DA4AA9">
        <w:t>9.3. Основним узагальнюючим показником фінансових результатів господарської діяльності Підприємства є прибуток.</w:t>
      </w:r>
    </w:p>
    <w:p w:rsidR="001028C6" w:rsidRPr="00DA4AA9" w:rsidRDefault="001028C6" w:rsidP="00D74A47">
      <w:pPr>
        <w:spacing w:after="0" w:line="20" w:lineRule="atLeast"/>
        <w:ind w:firstLine="709"/>
      </w:pPr>
      <w:r w:rsidRPr="00DA4AA9">
        <w:t>9.4. Прибуток Підприємства, що залишається після покриття матеріальних витрат, витрат на оплату праці, сплату відсотків за кредитами банків, податків і інших обов’язкових платежів, після перерахування до бюджету міста частки, визначеної Власником, залишається в розпорядженні Підприємства.</w:t>
      </w:r>
    </w:p>
    <w:p w:rsidR="001028C6" w:rsidRPr="00DA4AA9" w:rsidRDefault="001028C6" w:rsidP="00D74A47">
      <w:pPr>
        <w:spacing w:after="0" w:line="20" w:lineRule="atLeast"/>
        <w:ind w:firstLine="709"/>
      </w:pPr>
      <w:r w:rsidRPr="00DA4AA9">
        <w:t>9.5. Підприємство реалізує свою продукцію, роботи, послуги, відходи виробництва за цінами і тарифами, встановленими самостійно, або на договірній основі, а у випадках, передбачених законодавством, за цінами та тарифами, відповідно до чинного законодавства України.</w:t>
      </w:r>
    </w:p>
    <w:p w:rsidR="001028C6" w:rsidRPr="00DA4AA9" w:rsidRDefault="001028C6" w:rsidP="00D74A47">
      <w:pPr>
        <w:spacing w:after="0" w:line="20" w:lineRule="atLeast"/>
        <w:ind w:firstLine="709"/>
      </w:pPr>
      <w:r w:rsidRPr="00DA4AA9">
        <w:t>9.6. Мінімальна заробітна плата працівників не може бути нижче встановленого Кабінетом Міністрів України мінімального розміру заробітної плати та галузевої угоди.</w:t>
      </w:r>
    </w:p>
    <w:p w:rsidR="001028C6" w:rsidRPr="00DA4AA9" w:rsidRDefault="001028C6" w:rsidP="00D74A47">
      <w:pPr>
        <w:spacing w:after="0" w:line="20" w:lineRule="atLeast"/>
        <w:ind w:firstLine="709"/>
      </w:pPr>
      <w:r w:rsidRPr="00DA4AA9">
        <w:t>9.7. Умови оплати праці та матеріального забезпечення директора – встановлюються контрактом.</w:t>
      </w:r>
    </w:p>
    <w:p w:rsidR="001028C6" w:rsidRPr="00DA4AA9" w:rsidRDefault="001028C6" w:rsidP="00D74A47">
      <w:pPr>
        <w:spacing w:after="0" w:line="20" w:lineRule="atLeast"/>
        <w:ind w:firstLine="709"/>
      </w:pPr>
      <w:r w:rsidRPr="00DA4AA9">
        <w:t>9.8. Підприємство надає послуги за тарифами, затвердженими згідно чинного законодавства України.</w:t>
      </w:r>
    </w:p>
    <w:p w:rsidR="001028C6" w:rsidRPr="00DA4AA9" w:rsidRDefault="001028C6" w:rsidP="00D74A47">
      <w:pPr>
        <w:spacing w:after="0" w:line="20" w:lineRule="atLeast"/>
        <w:ind w:firstLine="709"/>
      </w:pPr>
      <w:r w:rsidRPr="00DA4AA9">
        <w:t>9.9. Підприємство здійснює оперативний і бухгалтерський облік результатів своєї діяльності, веде статистичну звітність.</w:t>
      </w:r>
    </w:p>
    <w:p w:rsidR="001028C6" w:rsidRPr="00DA4AA9" w:rsidRDefault="001028C6" w:rsidP="00D74A47">
      <w:pPr>
        <w:spacing w:after="0" w:line="20" w:lineRule="atLeast"/>
        <w:ind w:firstLine="709"/>
      </w:pPr>
      <w:r w:rsidRPr="00DA4AA9">
        <w:t>9.10. Порядок ведення бухгалтерського обліку і статистичної звітності визначається чинним законодавством.</w:t>
      </w:r>
    </w:p>
    <w:p w:rsidR="001028C6" w:rsidRPr="00DA4AA9" w:rsidRDefault="001028C6" w:rsidP="00D74A47">
      <w:pPr>
        <w:spacing w:after="0" w:line="20" w:lineRule="atLeast"/>
        <w:ind w:firstLine="709"/>
      </w:pPr>
      <w:r w:rsidRPr="00DA4AA9">
        <w:t>9.11. Взаємовідносини між структурними підрозділами Підприємства визначаються згідно з його організаційною структурою.</w:t>
      </w:r>
    </w:p>
    <w:p w:rsidR="001028C6" w:rsidRPr="00DA4AA9" w:rsidRDefault="001028C6" w:rsidP="00D74A47">
      <w:pPr>
        <w:spacing w:after="0" w:line="20" w:lineRule="atLeast"/>
        <w:ind w:firstLine="709"/>
      </w:pPr>
      <w:r w:rsidRPr="00DA4AA9">
        <w:lastRenderedPageBreak/>
        <w:t>9.12. Взаємовідносини Підприємства з органами місцевого самоврядування та їх виконавчими органами здійснюються в межах та в порядку, визначених законодавством.</w:t>
      </w:r>
    </w:p>
    <w:p w:rsidR="001028C6" w:rsidRPr="00DA4AA9" w:rsidRDefault="001028C6" w:rsidP="00D74A47">
      <w:pPr>
        <w:spacing w:after="0" w:line="20" w:lineRule="atLeast"/>
        <w:ind w:firstLine="709"/>
      </w:pPr>
      <w:r w:rsidRPr="00DA4AA9">
        <w:t>9.13. Відносини Підприємства з іншими підприємствами, установами, організаціями і громадянами в усіх сферах господарської діяльності здійснюються відповідно до чинного законодавства та (або) на основі договорів.</w:t>
      </w:r>
    </w:p>
    <w:p w:rsidR="001028C6" w:rsidRPr="00DA4AA9" w:rsidRDefault="001028C6" w:rsidP="00D74A47">
      <w:pPr>
        <w:spacing w:after="0" w:line="20" w:lineRule="atLeast"/>
        <w:ind w:firstLine="709"/>
      </w:pPr>
      <w:r w:rsidRPr="00DA4AA9">
        <w:t>9.14. Начальник та головний бухгалтер несуть персональну відповідальність за додержанням порядку ведення і достовірності обліку та статистичної звітності.</w:t>
      </w:r>
    </w:p>
    <w:p w:rsidR="001028C6" w:rsidRPr="00DA4AA9" w:rsidRDefault="001028C6" w:rsidP="00D74A47">
      <w:pPr>
        <w:spacing w:after="0" w:line="20" w:lineRule="atLeast"/>
        <w:ind w:firstLine="709"/>
      </w:pPr>
      <w:r w:rsidRPr="00DA4AA9">
        <w:t>9.15. Підприємство здійснює зовнішньоекономічну діяльність за погодженням з Власником або уповноваженим ним органом згідно з чинним законодавством України та відповідно до цього Статуту.</w:t>
      </w:r>
    </w:p>
    <w:p w:rsidR="001028C6" w:rsidRPr="00DA4AA9" w:rsidRDefault="001028C6" w:rsidP="00D74A47">
      <w:pPr>
        <w:spacing w:after="0" w:line="20" w:lineRule="atLeast"/>
      </w:pPr>
    </w:p>
    <w:p w:rsidR="001028C6" w:rsidRPr="00DA4AA9" w:rsidRDefault="001028C6" w:rsidP="00D74A47">
      <w:pPr>
        <w:spacing w:after="0" w:line="20" w:lineRule="atLeast"/>
        <w:jc w:val="center"/>
      </w:pPr>
      <w:r w:rsidRPr="00DA4AA9">
        <w:t>Х.   ПОРЯДОК ВНЕСЕННЯ ЗМІН І ДОПОВНЕНЬ</w:t>
      </w:r>
    </w:p>
    <w:p w:rsidR="001028C6" w:rsidRPr="00D74A47" w:rsidRDefault="001028C6" w:rsidP="00D74A47">
      <w:pPr>
        <w:spacing w:after="0" w:line="20" w:lineRule="atLeast"/>
        <w:jc w:val="center"/>
        <w:rPr>
          <w:lang w:val="uk-UA"/>
        </w:rPr>
      </w:pPr>
      <w:r w:rsidRPr="00DA4AA9">
        <w:t>ДО СТАТУТУ ПІДПРИЄМСТВА</w:t>
      </w:r>
    </w:p>
    <w:p w:rsidR="001028C6" w:rsidRPr="00DA4AA9" w:rsidRDefault="001028C6" w:rsidP="00D74A47">
      <w:pPr>
        <w:spacing w:after="0" w:line="20" w:lineRule="atLeast"/>
        <w:ind w:firstLine="709"/>
      </w:pPr>
      <w:r w:rsidRPr="00DA4AA9">
        <w:t>10.1. Пропозиції щодо внесення змін до статуту Підприємства можуть надходити від Власника і трудового колективу Підприємства.</w:t>
      </w:r>
    </w:p>
    <w:p w:rsidR="001028C6" w:rsidRPr="00D74A47" w:rsidRDefault="001028C6" w:rsidP="00D74A47">
      <w:pPr>
        <w:spacing w:after="0" w:line="20" w:lineRule="atLeast"/>
        <w:ind w:firstLine="709"/>
        <w:rPr>
          <w:lang w:val="uk-UA"/>
        </w:rPr>
      </w:pPr>
      <w:r w:rsidRPr="00DA4AA9">
        <w:t xml:space="preserve">10.2. Виконавчий комітет </w:t>
      </w:r>
      <w:r>
        <w:t>сільської ради</w:t>
      </w:r>
      <w:r w:rsidRPr="00DA4AA9">
        <w:t xml:space="preserve"> або Власник затверджують зміни і доповнення до статуту. Затверджені зміни до статуту підлягають державній реєстрації у встановленому порядку.</w:t>
      </w:r>
    </w:p>
    <w:p w:rsidR="001028C6" w:rsidRPr="00D74A47" w:rsidRDefault="001028C6" w:rsidP="00D74A47">
      <w:pPr>
        <w:spacing w:after="0" w:line="20" w:lineRule="atLeast"/>
        <w:rPr>
          <w:lang w:val="uk-UA"/>
        </w:rPr>
      </w:pPr>
      <w:r w:rsidRPr="002D6A1B">
        <w:rPr>
          <w:lang w:val="uk-UA"/>
        </w:rPr>
        <w:t>ХІ.  ПРИПИНЕННЯ ДІЯЛЬНОСТІ ПІДПРИЄМСТВА</w:t>
      </w:r>
    </w:p>
    <w:p w:rsidR="001028C6" w:rsidRPr="001E0122" w:rsidRDefault="001028C6" w:rsidP="00D74A47">
      <w:pPr>
        <w:spacing w:after="0" w:line="20" w:lineRule="atLeast"/>
        <w:ind w:firstLine="709"/>
        <w:rPr>
          <w:lang w:val="uk-UA"/>
        </w:rPr>
      </w:pPr>
      <w:r w:rsidRPr="001E0122">
        <w:rPr>
          <w:lang w:val="uk-UA"/>
        </w:rPr>
        <w:t>11.1. Припинення діяльності Підприємства здійснюється шляхом його реорганізації (злиття, приєднання, поділу, перетворення) або ліквідації.</w:t>
      </w:r>
    </w:p>
    <w:p w:rsidR="001028C6" w:rsidRPr="00DA4AA9" w:rsidRDefault="001028C6" w:rsidP="00D74A47">
      <w:pPr>
        <w:spacing w:after="0" w:line="20" w:lineRule="atLeast"/>
        <w:ind w:firstLine="709"/>
      </w:pPr>
      <w:r w:rsidRPr="00DA4AA9">
        <w:t>11.2. Реорганізація Підприємства здійснюється за рішенням Власника.</w:t>
      </w:r>
    </w:p>
    <w:p w:rsidR="001028C6" w:rsidRPr="00DA4AA9" w:rsidRDefault="001028C6" w:rsidP="00D74A47">
      <w:pPr>
        <w:spacing w:after="0" w:line="20" w:lineRule="atLeast"/>
        <w:ind w:firstLine="709"/>
      </w:pPr>
      <w:r w:rsidRPr="00DA4AA9">
        <w:t>11.3. Ліквідація Підприємства здійснюється за рішенням Власника або суду у випадках, передбачених законодавством.</w:t>
      </w:r>
    </w:p>
    <w:p w:rsidR="001028C6" w:rsidRPr="00DA4AA9" w:rsidRDefault="001028C6" w:rsidP="00D74A47">
      <w:pPr>
        <w:spacing w:after="0" w:line="20" w:lineRule="atLeast"/>
        <w:ind w:firstLine="709"/>
      </w:pPr>
      <w:r w:rsidRPr="00DA4AA9">
        <w:t>11.4. Ліквідація Підприємства провадиться призначеною Власником ліквідаційною комісією, а у випадках ліквідації Підприємства за рішенням суду - ліквідаційною комісією, призначеною цим органом. З моменту призначення ліквідаційної комісії до неї переходять повноваження з керування справами Підприємства. Ліквідаційна комісія оцінює наявне майно Підприємства, виявляє його дебіторів і кредиторів і розраховується з ними, вживає заходів щодо сплати боргів Підприємства третіми особами, складає ліквідаційний баланс і подає його Власнику або суду.</w:t>
      </w:r>
    </w:p>
    <w:p w:rsidR="001028C6" w:rsidRPr="00DA4AA9" w:rsidRDefault="001028C6" w:rsidP="00D74A47">
      <w:pPr>
        <w:spacing w:after="0" w:line="20" w:lineRule="atLeast"/>
        <w:ind w:firstLine="709"/>
      </w:pPr>
      <w:r w:rsidRPr="00DA4AA9">
        <w:t>11.5. В разі банкрутства Підприємства, його ліквідація проводиться згідно з Законом України «Про відновлення платоспроможності боржника або визнання його банкрутом».</w:t>
      </w:r>
    </w:p>
    <w:p w:rsidR="001028C6" w:rsidRPr="00DA4AA9" w:rsidRDefault="001028C6" w:rsidP="00D74A47">
      <w:pPr>
        <w:spacing w:after="0" w:line="20" w:lineRule="atLeast"/>
        <w:ind w:firstLine="709"/>
      </w:pPr>
      <w:r w:rsidRPr="00DA4AA9">
        <w:t>11.6. Наявні у Підприємства кошти, включаючи виручку від розпродажу його майна при ліквідації, після розрахунків із бюджетом і кредиторами, оплати праці працівників Підприємства, передаються ліквідаційною комісією Власнику.</w:t>
      </w:r>
    </w:p>
    <w:p w:rsidR="001028C6" w:rsidRPr="00DA4AA9" w:rsidRDefault="001028C6" w:rsidP="00D74A47">
      <w:pPr>
        <w:spacing w:after="0" w:line="20" w:lineRule="atLeast"/>
        <w:ind w:firstLine="709"/>
      </w:pPr>
      <w:r w:rsidRPr="00DA4AA9">
        <w:t>11.7. Ліквідація Підприємства вважається завершеною, а Підприємство припиняє свою діяльність з моменту виключення його з Єдиного державного реєстру України.</w:t>
      </w:r>
    </w:p>
    <w:p w:rsidR="001028C6" w:rsidRPr="00DA4AA9" w:rsidRDefault="001028C6" w:rsidP="00D74A47">
      <w:pPr>
        <w:spacing w:after="0" w:line="20" w:lineRule="atLeast"/>
        <w:ind w:firstLine="709"/>
      </w:pPr>
      <w:r w:rsidRPr="00DA4AA9">
        <w:t>11.8. Ліквідаційна комісія відповідає за збитки, заподіяні Власнику, а також третім особам, у випадках порушення законодавства при ліквідації Підприємства.</w:t>
      </w:r>
    </w:p>
    <w:p w:rsidR="001028C6" w:rsidRPr="00DA4AA9" w:rsidRDefault="001028C6" w:rsidP="00D74A47">
      <w:pPr>
        <w:spacing w:after="0" w:line="20" w:lineRule="atLeast"/>
        <w:ind w:firstLine="709"/>
      </w:pPr>
      <w:r w:rsidRPr="00DA4AA9">
        <w:t>11.9. При реорганізації i ліквідації Підприємства, вивільненим працівникам гарантується дотримання їх прав та інтересів відповідно до трудового законодавства України.</w:t>
      </w:r>
    </w:p>
    <w:p w:rsidR="001028C6" w:rsidRPr="00DA4AA9" w:rsidRDefault="001028C6" w:rsidP="00D74A47">
      <w:pPr>
        <w:spacing w:after="0" w:line="20" w:lineRule="atLeast"/>
      </w:pPr>
    </w:p>
    <w:p w:rsidR="001028C6" w:rsidRPr="001028C6" w:rsidRDefault="001028C6" w:rsidP="00D74A47">
      <w:pPr>
        <w:spacing w:after="0" w:line="20" w:lineRule="atLeast"/>
      </w:pPr>
    </w:p>
    <w:sectPr w:rsidR="001028C6" w:rsidRPr="001028C6" w:rsidSect="005862D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ProbaPr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462D"/>
    <w:multiLevelType w:val="hybridMultilevel"/>
    <w:tmpl w:val="CF06D7B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3DD589E"/>
    <w:multiLevelType w:val="multilevel"/>
    <w:tmpl w:val="DCEAA106"/>
    <w:lvl w:ilvl="0">
      <w:start w:val="1"/>
      <w:numFmt w:val="decimal"/>
      <w:lvlText w:val="%1."/>
      <w:lvlJc w:val="left"/>
      <w:pPr>
        <w:ind w:left="720" w:hanging="720"/>
      </w:pPr>
      <w:rPr>
        <w:rFonts w:hint="default"/>
        <w:sz w:val="26"/>
      </w:rPr>
    </w:lvl>
    <w:lvl w:ilvl="1">
      <w:start w:val="2"/>
      <w:numFmt w:val="decimal"/>
      <w:lvlText w:val="%1.%2."/>
      <w:lvlJc w:val="left"/>
      <w:pPr>
        <w:ind w:left="1275" w:hanging="720"/>
      </w:pPr>
      <w:rPr>
        <w:rFonts w:hint="default"/>
        <w:sz w:val="26"/>
      </w:rPr>
    </w:lvl>
    <w:lvl w:ilvl="2">
      <w:start w:val="12"/>
      <w:numFmt w:val="decimal"/>
      <w:lvlText w:val="%1.%2.%3."/>
      <w:lvlJc w:val="left"/>
      <w:pPr>
        <w:ind w:left="1830" w:hanging="720"/>
      </w:pPr>
      <w:rPr>
        <w:rFonts w:hint="default"/>
        <w:sz w:val="26"/>
      </w:rPr>
    </w:lvl>
    <w:lvl w:ilvl="3">
      <w:start w:val="1"/>
      <w:numFmt w:val="decimal"/>
      <w:lvlText w:val="%1.%2.%3.%4."/>
      <w:lvlJc w:val="left"/>
      <w:pPr>
        <w:ind w:left="2385" w:hanging="720"/>
      </w:pPr>
      <w:rPr>
        <w:rFonts w:hint="default"/>
        <w:sz w:val="26"/>
      </w:rPr>
    </w:lvl>
    <w:lvl w:ilvl="4">
      <w:start w:val="1"/>
      <w:numFmt w:val="decimal"/>
      <w:lvlText w:val="%1.%2.%3.%4.%5."/>
      <w:lvlJc w:val="left"/>
      <w:pPr>
        <w:ind w:left="3300" w:hanging="1080"/>
      </w:pPr>
      <w:rPr>
        <w:rFonts w:hint="default"/>
        <w:sz w:val="26"/>
      </w:rPr>
    </w:lvl>
    <w:lvl w:ilvl="5">
      <w:start w:val="1"/>
      <w:numFmt w:val="decimal"/>
      <w:lvlText w:val="%1.%2.%3.%4.%5.%6."/>
      <w:lvlJc w:val="left"/>
      <w:pPr>
        <w:ind w:left="3855" w:hanging="1080"/>
      </w:pPr>
      <w:rPr>
        <w:rFonts w:hint="default"/>
        <w:sz w:val="26"/>
      </w:rPr>
    </w:lvl>
    <w:lvl w:ilvl="6">
      <w:start w:val="1"/>
      <w:numFmt w:val="decimal"/>
      <w:lvlText w:val="%1.%2.%3.%4.%5.%6.%7."/>
      <w:lvlJc w:val="left"/>
      <w:pPr>
        <w:ind w:left="4410" w:hanging="1080"/>
      </w:pPr>
      <w:rPr>
        <w:rFonts w:hint="default"/>
        <w:sz w:val="26"/>
      </w:rPr>
    </w:lvl>
    <w:lvl w:ilvl="7">
      <w:start w:val="1"/>
      <w:numFmt w:val="decimal"/>
      <w:lvlText w:val="%1.%2.%3.%4.%5.%6.%7.%8."/>
      <w:lvlJc w:val="left"/>
      <w:pPr>
        <w:ind w:left="5325" w:hanging="1440"/>
      </w:pPr>
      <w:rPr>
        <w:rFonts w:hint="default"/>
        <w:sz w:val="26"/>
      </w:rPr>
    </w:lvl>
    <w:lvl w:ilvl="8">
      <w:start w:val="1"/>
      <w:numFmt w:val="decimal"/>
      <w:lvlText w:val="%1.%2.%3.%4.%5.%6.%7.%8.%9."/>
      <w:lvlJc w:val="left"/>
      <w:pPr>
        <w:ind w:left="5880" w:hanging="1440"/>
      </w:pPr>
      <w:rPr>
        <w:rFonts w:hint="default"/>
        <w:sz w:val="26"/>
      </w:rPr>
    </w:lvl>
  </w:abstractNum>
  <w:abstractNum w:abstractNumId="2">
    <w:nsid w:val="04270553"/>
    <w:multiLevelType w:val="multilevel"/>
    <w:tmpl w:val="A8FE9B86"/>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5C5F79"/>
    <w:multiLevelType w:val="hybridMultilevel"/>
    <w:tmpl w:val="F7F05586"/>
    <w:lvl w:ilvl="0" w:tplc="00063DB8">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274587"/>
    <w:multiLevelType w:val="hybridMultilevel"/>
    <w:tmpl w:val="8124D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F85DD5"/>
    <w:multiLevelType w:val="hybridMultilevel"/>
    <w:tmpl w:val="8C46E09E"/>
    <w:lvl w:ilvl="0" w:tplc="3B86ECCA">
      <w:start w:val="2"/>
      <w:numFmt w:val="bullet"/>
      <w:lvlText w:val="-"/>
      <w:lvlJc w:val="left"/>
      <w:pPr>
        <w:ind w:left="900" w:hanging="360"/>
      </w:pPr>
      <w:rPr>
        <w:rFonts w:ascii="Times New Roman" w:eastAsiaTheme="minorHAns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11B27EF1"/>
    <w:multiLevelType w:val="hybridMultilevel"/>
    <w:tmpl w:val="E5C8CF1E"/>
    <w:lvl w:ilvl="0" w:tplc="4C642384">
      <w:start w:val="1"/>
      <w:numFmt w:val="decimal"/>
      <w:lvlText w:val="%1)"/>
      <w:lvlJc w:val="left"/>
      <w:pPr>
        <w:ind w:left="1260" w:hanging="55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5D00022"/>
    <w:multiLevelType w:val="multilevel"/>
    <w:tmpl w:val="87D0D036"/>
    <w:lvl w:ilvl="0">
      <w:start w:val="1"/>
      <w:numFmt w:val="decimal"/>
      <w:lvlText w:val="%1."/>
      <w:lvlJc w:val="left"/>
      <w:pPr>
        <w:ind w:left="585" w:hanging="585"/>
      </w:pPr>
      <w:rPr>
        <w:rFonts w:hint="default"/>
        <w:sz w:val="26"/>
      </w:rPr>
    </w:lvl>
    <w:lvl w:ilvl="1">
      <w:start w:val="2"/>
      <w:numFmt w:val="decimal"/>
      <w:lvlText w:val="%1.%2."/>
      <w:lvlJc w:val="left"/>
      <w:pPr>
        <w:ind w:left="1140" w:hanging="585"/>
      </w:pPr>
      <w:rPr>
        <w:rFonts w:hint="default"/>
        <w:sz w:val="26"/>
      </w:rPr>
    </w:lvl>
    <w:lvl w:ilvl="2">
      <w:start w:val="8"/>
      <w:numFmt w:val="decimal"/>
      <w:lvlText w:val="%1.%2.%3."/>
      <w:lvlJc w:val="left"/>
      <w:pPr>
        <w:ind w:left="1830" w:hanging="720"/>
      </w:pPr>
      <w:rPr>
        <w:rFonts w:hint="default"/>
        <w:sz w:val="26"/>
      </w:rPr>
    </w:lvl>
    <w:lvl w:ilvl="3">
      <w:start w:val="1"/>
      <w:numFmt w:val="decimal"/>
      <w:lvlText w:val="%1.%2.%3.%4."/>
      <w:lvlJc w:val="left"/>
      <w:pPr>
        <w:ind w:left="2385" w:hanging="720"/>
      </w:pPr>
      <w:rPr>
        <w:rFonts w:hint="default"/>
        <w:sz w:val="26"/>
      </w:rPr>
    </w:lvl>
    <w:lvl w:ilvl="4">
      <w:start w:val="1"/>
      <w:numFmt w:val="decimal"/>
      <w:lvlText w:val="%1.%2.%3.%4.%5."/>
      <w:lvlJc w:val="left"/>
      <w:pPr>
        <w:ind w:left="3300" w:hanging="1080"/>
      </w:pPr>
      <w:rPr>
        <w:rFonts w:hint="default"/>
        <w:sz w:val="26"/>
      </w:rPr>
    </w:lvl>
    <w:lvl w:ilvl="5">
      <w:start w:val="1"/>
      <w:numFmt w:val="decimal"/>
      <w:lvlText w:val="%1.%2.%3.%4.%5.%6."/>
      <w:lvlJc w:val="left"/>
      <w:pPr>
        <w:ind w:left="3855" w:hanging="1080"/>
      </w:pPr>
      <w:rPr>
        <w:rFonts w:hint="default"/>
        <w:sz w:val="26"/>
      </w:rPr>
    </w:lvl>
    <w:lvl w:ilvl="6">
      <w:start w:val="1"/>
      <w:numFmt w:val="decimal"/>
      <w:lvlText w:val="%1.%2.%3.%4.%5.%6.%7."/>
      <w:lvlJc w:val="left"/>
      <w:pPr>
        <w:ind w:left="4410" w:hanging="1080"/>
      </w:pPr>
      <w:rPr>
        <w:rFonts w:hint="default"/>
        <w:sz w:val="26"/>
      </w:rPr>
    </w:lvl>
    <w:lvl w:ilvl="7">
      <w:start w:val="1"/>
      <w:numFmt w:val="decimal"/>
      <w:lvlText w:val="%1.%2.%3.%4.%5.%6.%7.%8."/>
      <w:lvlJc w:val="left"/>
      <w:pPr>
        <w:ind w:left="5325" w:hanging="1440"/>
      </w:pPr>
      <w:rPr>
        <w:rFonts w:hint="default"/>
        <w:sz w:val="26"/>
      </w:rPr>
    </w:lvl>
    <w:lvl w:ilvl="8">
      <w:start w:val="1"/>
      <w:numFmt w:val="decimal"/>
      <w:lvlText w:val="%1.%2.%3.%4.%5.%6.%7.%8.%9."/>
      <w:lvlJc w:val="left"/>
      <w:pPr>
        <w:ind w:left="5880" w:hanging="1440"/>
      </w:pPr>
      <w:rPr>
        <w:rFonts w:hint="default"/>
        <w:sz w:val="26"/>
      </w:rPr>
    </w:lvl>
  </w:abstractNum>
  <w:abstractNum w:abstractNumId="8">
    <w:nsid w:val="161E2831"/>
    <w:multiLevelType w:val="multilevel"/>
    <w:tmpl w:val="3EE062D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165042B9"/>
    <w:multiLevelType w:val="multilevel"/>
    <w:tmpl w:val="D4E4AFF6"/>
    <w:lvl w:ilvl="0">
      <w:start w:val="1"/>
      <w:numFmt w:val="decimal"/>
      <w:lvlText w:val="%1."/>
      <w:lvlJc w:val="left"/>
      <w:pPr>
        <w:ind w:left="720" w:hanging="720"/>
      </w:pPr>
      <w:rPr>
        <w:rFonts w:hint="default"/>
        <w:sz w:val="26"/>
      </w:rPr>
    </w:lvl>
    <w:lvl w:ilvl="1">
      <w:start w:val="2"/>
      <w:numFmt w:val="decimal"/>
      <w:lvlText w:val="%1.%2."/>
      <w:lvlJc w:val="left"/>
      <w:pPr>
        <w:ind w:left="1275" w:hanging="720"/>
      </w:pPr>
      <w:rPr>
        <w:rFonts w:hint="default"/>
        <w:sz w:val="26"/>
      </w:rPr>
    </w:lvl>
    <w:lvl w:ilvl="2">
      <w:start w:val="10"/>
      <w:numFmt w:val="decimal"/>
      <w:lvlText w:val="%1.%2.%3."/>
      <w:lvlJc w:val="left"/>
      <w:pPr>
        <w:ind w:left="1830" w:hanging="720"/>
      </w:pPr>
      <w:rPr>
        <w:rFonts w:hint="default"/>
        <w:sz w:val="26"/>
      </w:rPr>
    </w:lvl>
    <w:lvl w:ilvl="3">
      <w:start w:val="1"/>
      <w:numFmt w:val="decimal"/>
      <w:lvlText w:val="%1.%2.%3.%4."/>
      <w:lvlJc w:val="left"/>
      <w:pPr>
        <w:ind w:left="2385" w:hanging="720"/>
      </w:pPr>
      <w:rPr>
        <w:rFonts w:hint="default"/>
        <w:sz w:val="26"/>
      </w:rPr>
    </w:lvl>
    <w:lvl w:ilvl="4">
      <w:start w:val="1"/>
      <w:numFmt w:val="decimal"/>
      <w:lvlText w:val="%1.%2.%3.%4.%5."/>
      <w:lvlJc w:val="left"/>
      <w:pPr>
        <w:ind w:left="3300" w:hanging="1080"/>
      </w:pPr>
      <w:rPr>
        <w:rFonts w:hint="default"/>
        <w:sz w:val="26"/>
      </w:rPr>
    </w:lvl>
    <w:lvl w:ilvl="5">
      <w:start w:val="1"/>
      <w:numFmt w:val="decimal"/>
      <w:lvlText w:val="%1.%2.%3.%4.%5.%6."/>
      <w:lvlJc w:val="left"/>
      <w:pPr>
        <w:ind w:left="3855" w:hanging="1080"/>
      </w:pPr>
      <w:rPr>
        <w:rFonts w:hint="default"/>
        <w:sz w:val="26"/>
      </w:rPr>
    </w:lvl>
    <w:lvl w:ilvl="6">
      <w:start w:val="1"/>
      <w:numFmt w:val="decimal"/>
      <w:lvlText w:val="%1.%2.%3.%4.%5.%6.%7."/>
      <w:lvlJc w:val="left"/>
      <w:pPr>
        <w:ind w:left="4410" w:hanging="1080"/>
      </w:pPr>
      <w:rPr>
        <w:rFonts w:hint="default"/>
        <w:sz w:val="26"/>
      </w:rPr>
    </w:lvl>
    <w:lvl w:ilvl="7">
      <w:start w:val="1"/>
      <w:numFmt w:val="decimal"/>
      <w:lvlText w:val="%1.%2.%3.%4.%5.%6.%7.%8."/>
      <w:lvlJc w:val="left"/>
      <w:pPr>
        <w:ind w:left="5325" w:hanging="1440"/>
      </w:pPr>
      <w:rPr>
        <w:rFonts w:hint="default"/>
        <w:sz w:val="26"/>
      </w:rPr>
    </w:lvl>
    <w:lvl w:ilvl="8">
      <w:start w:val="1"/>
      <w:numFmt w:val="decimal"/>
      <w:lvlText w:val="%1.%2.%3.%4.%5.%6.%7.%8.%9."/>
      <w:lvlJc w:val="left"/>
      <w:pPr>
        <w:ind w:left="5880" w:hanging="1440"/>
      </w:pPr>
      <w:rPr>
        <w:rFonts w:hint="default"/>
        <w:sz w:val="26"/>
      </w:rPr>
    </w:lvl>
  </w:abstractNum>
  <w:abstractNum w:abstractNumId="10">
    <w:nsid w:val="1D9922F9"/>
    <w:multiLevelType w:val="hybridMultilevel"/>
    <w:tmpl w:val="ED10399E"/>
    <w:lvl w:ilvl="0" w:tplc="C638D196">
      <w:start w:val="1"/>
      <w:numFmt w:val="decimal"/>
      <w:lvlText w:val="%1."/>
      <w:lvlJc w:val="left"/>
      <w:pPr>
        <w:ind w:left="1068" w:hanging="360"/>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FA65A33"/>
    <w:multiLevelType w:val="multilevel"/>
    <w:tmpl w:val="B0F2CD88"/>
    <w:lvl w:ilvl="0">
      <w:start w:val="2"/>
      <w:numFmt w:val="decimal"/>
      <w:lvlText w:val="%1)"/>
      <w:lvlJc w:val="left"/>
      <w:pPr>
        <w:ind w:left="960" w:hanging="360"/>
      </w:pPr>
      <w:rPr>
        <w:rFonts w:hint="default"/>
      </w:rPr>
    </w:lvl>
    <w:lvl w:ilvl="1">
      <w:start w:val="1"/>
      <w:numFmt w:val="lowerLetter"/>
      <w:lvlText w:val="%2."/>
      <w:lvlJc w:val="left"/>
      <w:pPr>
        <w:ind w:left="1680" w:hanging="360"/>
      </w:pPr>
      <w:rPr>
        <w:rFonts w:hint="default"/>
      </w:rPr>
    </w:lvl>
    <w:lvl w:ilvl="2">
      <w:start w:val="1"/>
      <w:numFmt w:val="lowerRoman"/>
      <w:lvlText w:val="%3."/>
      <w:lvlJc w:val="right"/>
      <w:pPr>
        <w:ind w:left="2400" w:hanging="180"/>
      </w:pPr>
      <w:rPr>
        <w:rFonts w:hint="default"/>
      </w:rPr>
    </w:lvl>
    <w:lvl w:ilvl="3">
      <w:start w:val="1"/>
      <w:numFmt w:val="decimal"/>
      <w:lvlText w:val="%4."/>
      <w:lvlJc w:val="left"/>
      <w:pPr>
        <w:ind w:left="3120" w:hanging="360"/>
      </w:pPr>
      <w:rPr>
        <w:rFonts w:hint="default"/>
      </w:rPr>
    </w:lvl>
    <w:lvl w:ilvl="4">
      <w:start w:val="1"/>
      <w:numFmt w:val="lowerLetter"/>
      <w:lvlText w:val="%5."/>
      <w:lvlJc w:val="left"/>
      <w:pPr>
        <w:ind w:left="3840" w:hanging="360"/>
      </w:pPr>
      <w:rPr>
        <w:rFonts w:hint="default"/>
      </w:rPr>
    </w:lvl>
    <w:lvl w:ilvl="5">
      <w:start w:val="1"/>
      <w:numFmt w:val="lowerRoman"/>
      <w:lvlText w:val="%6."/>
      <w:lvlJc w:val="right"/>
      <w:pPr>
        <w:ind w:left="4560" w:hanging="180"/>
      </w:pPr>
      <w:rPr>
        <w:rFonts w:hint="default"/>
      </w:rPr>
    </w:lvl>
    <w:lvl w:ilvl="6">
      <w:start w:val="1"/>
      <w:numFmt w:val="decimal"/>
      <w:lvlText w:val="%7."/>
      <w:lvlJc w:val="left"/>
      <w:pPr>
        <w:ind w:left="5280" w:hanging="360"/>
      </w:pPr>
      <w:rPr>
        <w:rFonts w:hint="default"/>
      </w:rPr>
    </w:lvl>
    <w:lvl w:ilvl="7">
      <w:start w:val="1"/>
      <w:numFmt w:val="lowerLetter"/>
      <w:lvlText w:val="%8."/>
      <w:lvlJc w:val="left"/>
      <w:pPr>
        <w:ind w:left="6000" w:hanging="360"/>
      </w:pPr>
      <w:rPr>
        <w:rFonts w:hint="default"/>
      </w:rPr>
    </w:lvl>
    <w:lvl w:ilvl="8">
      <w:start w:val="1"/>
      <w:numFmt w:val="lowerRoman"/>
      <w:lvlText w:val="%9."/>
      <w:lvlJc w:val="right"/>
      <w:pPr>
        <w:ind w:left="6720" w:hanging="180"/>
      </w:pPr>
      <w:rPr>
        <w:rFonts w:hint="default"/>
      </w:rPr>
    </w:lvl>
  </w:abstractNum>
  <w:abstractNum w:abstractNumId="12">
    <w:nsid w:val="21351D12"/>
    <w:multiLevelType w:val="multilevel"/>
    <w:tmpl w:val="5852CA08"/>
    <w:lvl w:ilvl="0">
      <w:start w:val="1"/>
      <w:numFmt w:val="decimal"/>
      <w:lvlText w:val="%1."/>
      <w:lvlJc w:val="left"/>
      <w:pPr>
        <w:ind w:left="960" w:hanging="360"/>
      </w:pPr>
      <w:rPr>
        <w:rFonts w:hint="default"/>
      </w:rPr>
    </w:lvl>
    <w:lvl w:ilvl="1">
      <w:start w:val="1"/>
      <w:numFmt w:val="lowerLetter"/>
      <w:lvlText w:val="%2."/>
      <w:lvlJc w:val="left"/>
      <w:pPr>
        <w:ind w:left="1680" w:hanging="360"/>
      </w:pPr>
      <w:rPr>
        <w:rFonts w:hint="default"/>
      </w:rPr>
    </w:lvl>
    <w:lvl w:ilvl="2">
      <w:start w:val="1"/>
      <w:numFmt w:val="lowerRoman"/>
      <w:lvlText w:val="%3."/>
      <w:lvlJc w:val="right"/>
      <w:pPr>
        <w:ind w:left="2400" w:hanging="180"/>
      </w:pPr>
      <w:rPr>
        <w:rFonts w:hint="default"/>
      </w:rPr>
    </w:lvl>
    <w:lvl w:ilvl="3">
      <w:start w:val="1"/>
      <w:numFmt w:val="decimal"/>
      <w:lvlText w:val="%4."/>
      <w:lvlJc w:val="left"/>
      <w:pPr>
        <w:ind w:left="3120" w:hanging="360"/>
      </w:pPr>
      <w:rPr>
        <w:rFonts w:hint="default"/>
      </w:rPr>
    </w:lvl>
    <w:lvl w:ilvl="4">
      <w:start w:val="1"/>
      <w:numFmt w:val="lowerLetter"/>
      <w:lvlText w:val="%5."/>
      <w:lvlJc w:val="left"/>
      <w:pPr>
        <w:ind w:left="3840" w:hanging="360"/>
      </w:pPr>
      <w:rPr>
        <w:rFonts w:hint="default"/>
      </w:rPr>
    </w:lvl>
    <w:lvl w:ilvl="5">
      <w:start w:val="1"/>
      <w:numFmt w:val="lowerRoman"/>
      <w:lvlText w:val="%6."/>
      <w:lvlJc w:val="right"/>
      <w:pPr>
        <w:ind w:left="4560" w:hanging="180"/>
      </w:pPr>
      <w:rPr>
        <w:rFonts w:hint="default"/>
      </w:rPr>
    </w:lvl>
    <w:lvl w:ilvl="6">
      <w:start w:val="1"/>
      <w:numFmt w:val="decimal"/>
      <w:lvlText w:val="%7."/>
      <w:lvlJc w:val="left"/>
      <w:pPr>
        <w:ind w:left="5280" w:hanging="360"/>
      </w:pPr>
      <w:rPr>
        <w:rFonts w:hint="default"/>
      </w:rPr>
    </w:lvl>
    <w:lvl w:ilvl="7">
      <w:start w:val="1"/>
      <w:numFmt w:val="lowerLetter"/>
      <w:lvlText w:val="%8."/>
      <w:lvlJc w:val="left"/>
      <w:pPr>
        <w:ind w:left="6000" w:hanging="360"/>
      </w:pPr>
      <w:rPr>
        <w:rFonts w:hint="default"/>
      </w:rPr>
    </w:lvl>
    <w:lvl w:ilvl="8">
      <w:start w:val="1"/>
      <w:numFmt w:val="lowerRoman"/>
      <w:lvlText w:val="%9."/>
      <w:lvlJc w:val="right"/>
      <w:pPr>
        <w:ind w:left="6720" w:hanging="180"/>
      </w:pPr>
      <w:rPr>
        <w:rFonts w:hint="default"/>
      </w:rPr>
    </w:lvl>
  </w:abstractNum>
  <w:abstractNum w:abstractNumId="13">
    <w:nsid w:val="236E77D6"/>
    <w:multiLevelType w:val="multilevel"/>
    <w:tmpl w:val="47F84BA4"/>
    <w:lvl w:ilvl="0">
      <w:start w:val="1"/>
      <w:numFmt w:val="decimal"/>
      <w:lvlText w:val="%1."/>
      <w:lvlJc w:val="left"/>
      <w:pPr>
        <w:ind w:left="585" w:hanging="585"/>
      </w:pPr>
      <w:rPr>
        <w:rFonts w:hint="default"/>
        <w:sz w:val="26"/>
      </w:rPr>
    </w:lvl>
    <w:lvl w:ilvl="1">
      <w:start w:val="2"/>
      <w:numFmt w:val="decimal"/>
      <w:lvlText w:val="%1.%2."/>
      <w:lvlJc w:val="left"/>
      <w:pPr>
        <w:ind w:left="1140" w:hanging="585"/>
      </w:pPr>
      <w:rPr>
        <w:rFonts w:hint="default"/>
        <w:sz w:val="26"/>
      </w:rPr>
    </w:lvl>
    <w:lvl w:ilvl="2">
      <w:start w:val="2"/>
      <w:numFmt w:val="decimal"/>
      <w:lvlText w:val="%1.%2.%3."/>
      <w:lvlJc w:val="left"/>
      <w:pPr>
        <w:ind w:left="1830" w:hanging="720"/>
      </w:pPr>
      <w:rPr>
        <w:rFonts w:hint="default"/>
        <w:sz w:val="26"/>
      </w:rPr>
    </w:lvl>
    <w:lvl w:ilvl="3">
      <w:start w:val="1"/>
      <w:numFmt w:val="decimal"/>
      <w:lvlText w:val="%1.%2.%3.%4."/>
      <w:lvlJc w:val="left"/>
      <w:pPr>
        <w:ind w:left="2385" w:hanging="720"/>
      </w:pPr>
      <w:rPr>
        <w:rFonts w:hint="default"/>
        <w:sz w:val="26"/>
      </w:rPr>
    </w:lvl>
    <w:lvl w:ilvl="4">
      <w:start w:val="1"/>
      <w:numFmt w:val="decimal"/>
      <w:lvlText w:val="%1.%2.%3.%4.%5."/>
      <w:lvlJc w:val="left"/>
      <w:pPr>
        <w:ind w:left="3300" w:hanging="1080"/>
      </w:pPr>
      <w:rPr>
        <w:rFonts w:hint="default"/>
        <w:sz w:val="26"/>
      </w:rPr>
    </w:lvl>
    <w:lvl w:ilvl="5">
      <w:start w:val="1"/>
      <w:numFmt w:val="decimal"/>
      <w:lvlText w:val="%1.%2.%3.%4.%5.%6."/>
      <w:lvlJc w:val="left"/>
      <w:pPr>
        <w:ind w:left="3855" w:hanging="1080"/>
      </w:pPr>
      <w:rPr>
        <w:rFonts w:hint="default"/>
        <w:sz w:val="26"/>
      </w:rPr>
    </w:lvl>
    <w:lvl w:ilvl="6">
      <w:start w:val="1"/>
      <w:numFmt w:val="decimal"/>
      <w:lvlText w:val="%1.%2.%3.%4.%5.%6.%7."/>
      <w:lvlJc w:val="left"/>
      <w:pPr>
        <w:ind w:left="4410" w:hanging="1080"/>
      </w:pPr>
      <w:rPr>
        <w:rFonts w:hint="default"/>
        <w:sz w:val="26"/>
      </w:rPr>
    </w:lvl>
    <w:lvl w:ilvl="7">
      <w:start w:val="1"/>
      <w:numFmt w:val="decimal"/>
      <w:lvlText w:val="%1.%2.%3.%4.%5.%6.%7.%8."/>
      <w:lvlJc w:val="left"/>
      <w:pPr>
        <w:ind w:left="5325" w:hanging="1440"/>
      </w:pPr>
      <w:rPr>
        <w:rFonts w:hint="default"/>
        <w:sz w:val="26"/>
      </w:rPr>
    </w:lvl>
    <w:lvl w:ilvl="8">
      <w:start w:val="1"/>
      <w:numFmt w:val="decimal"/>
      <w:lvlText w:val="%1.%2.%3.%4.%5.%6.%7.%8.%9."/>
      <w:lvlJc w:val="left"/>
      <w:pPr>
        <w:ind w:left="5880" w:hanging="1440"/>
      </w:pPr>
      <w:rPr>
        <w:rFonts w:hint="default"/>
        <w:sz w:val="26"/>
      </w:rPr>
    </w:lvl>
  </w:abstractNum>
  <w:abstractNum w:abstractNumId="14">
    <w:nsid w:val="2B5F0FC3"/>
    <w:multiLevelType w:val="hybridMultilevel"/>
    <w:tmpl w:val="16F2AC18"/>
    <w:lvl w:ilvl="0" w:tplc="87D69C70">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DAE33A2"/>
    <w:multiLevelType w:val="multilevel"/>
    <w:tmpl w:val="31469E04"/>
    <w:lvl w:ilvl="0">
      <w:start w:val="1"/>
      <w:numFmt w:val="decimal"/>
      <w:lvlText w:val="%1."/>
      <w:lvlJc w:val="left"/>
      <w:pPr>
        <w:ind w:left="585" w:hanging="585"/>
      </w:pPr>
      <w:rPr>
        <w:rFonts w:hint="default"/>
        <w:sz w:val="26"/>
      </w:rPr>
    </w:lvl>
    <w:lvl w:ilvl="1">
      <w:start w:val="2"/>
      <w:numFmt w:val="decimal"/>
      <w:lvlText w:val="%1.%2."/>
      <w:lvlJc w:val="left"/>
      <w:pPr>
        <w:ind w:left="1140" w:hanging="585"/>
      </w:pPr>
      <w:rPr>
        <w:rFonts w:hint="default"/>
        <w:sz w:val="26"/>
      </w:rPr>
    </w:lvl>
    <w:lvl w:ilvl="2">
      <w:start w:val="4"/>
      <w:numFmt w:val="decimal"/>
      <w:lvlText w:val="%1.%2.%3."/>
      <w:lvlJc w:val="left"/>
      <w:pPr>
        <w:ind w:left="1830" w:hanging="720"/>
      </w:pPr>
      <w:rPr>
        <w:rFonts w:hint="default"/>
        <w:sz w:val="26"/>
      </w:rPr>
    </w:lvl>
    <w:lvl w:ilvl="3">
      <w:start w:val="1"/>
      <w:numFmt w:val="decimal"/>
      <w:lvlText w:val="%1.%2.%3.%4."/>
      <w:lvlJc w:val="left"/>
      <w:pPr>
        <w:ind w:left="2385" w:hanging="720"/>
      </w:pPr>
      <w:rPr>
        <w:rFonts w:hint="default"/>
        <w:sz w:val="26"/>
      </w:rPr>
    </w:lvl>
    <w:lvl w:ilvl="4">
      <w:start w:val="1"/>
      <w:numFmt w:val="decimal"/>
      <w:lvlText w:val="%1.%2.%3.%4.%5."/>
      <w:lvlJc w:val="left"/>
      <w:pPr>
        <w:ind w:left="3300" w:hanging="1080"/>
      </w:pPr>
      <w:rPr>
        <w:rFonts w:hint="default"/>
        <w:sz w:val="26"/>
      </w:rPr>
    </w:lvl>
    <w:lvl w:ilvl="5">
      <w:start w:val="1"/>
      <w:numFmt w:val="decimal"/>
      <w:lvlText w:val="%1.%2.%3.%4.%5.%6."/>
      <w:lvlJc w:val="left"/>
      <w:pPr>
        <w:ind w:left="3855" w:hanging="1080"/>
      </w:pPr>
      <w:rPr>
        <w:rFonts w:hint="default"/>
        <w:sz w:val="26"/>
      </w:rPr>
    </w:lvl>
    <w:lvl w:ilvl="6">
      <w:start w:val="1"/>
      <w:numFmt w:val="decimal"/>
      <w:lvlText w:val="%1.%2.%3.%4.%5.%6.%7."/>
      <w:lvlJc w:val="left"/>
      <w:pPr>
        <w:ind w:left="4410" w:hanging="1080"/>
      </w:pPr>
      <w:rPr>
        <w:rFonts w:hint="default"/>
        <w:sz w:val="26"/>
      </w:rPr>
    </w:lvl>
    <w:lvl w:ilvl="7">
      <w:start w:val="1"/>
      <w:numFmt w:val="decimal"/>
      <w:lvlText w:val="%1.%2.%3.%4.%5.%6.%7.%8."/>
      <w:lvlJc w:val="left"/>
      <w:pPr>
        <w:ind w:left="5325" w:hanging="1440"/>
      </w:pPr>
      <w:rPr>
        <w:rFonts w:hint="default"/>
        <w:sz w:val="26"/>
      </w:rPr>
    </w:lvl>
    <w:lvl w:ilvl="8">
      <w:start w:val="1"/>
      <w:numFmt w:val="decimal"/>
      <w:lvlText w:val="%1.%2.%3.%4.%5.%6.%7.%8.%9."/>
      <w:lvlJc w:val="left"/>
      <w:pPr>
        <w:ind w:left="5880" w:hanging="1440"/>
      </w:pPr>
      <w:rPr>
        <w:rFonts w:hint="default"/>
        <w:sz w:val="26"/>
      </w:rPr>
    </w:lvl>
  </w:abstractNum>
  <w:abstractNum w:abstractNumId="16">
    <w:nsid w:val="362D2060"/>
    <w:multiLevelType w:val="hybridMultilevel"/>
    <w:tmpl w:val="2F88DD80"/>
    <w:lvl w:ilvl="0" w:tplc="1B1677B8">
      <w:start w:val="20"/>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9B5AEF"/>
    <w:multiLevelType w:val="hybridMultilevel"/>
    <w:tmpl w:val="A1C23F36"/>
    <w:lvl w:ilvl="0" w:tplc="D4B84D7A">
      <w:start w:val="2"/>
      <w:numFmt w:val="bullet"/>
      <w:lvlText w:val="-"/>
      <w:lvlJc w:val="left"/>
      <w:pPr>
        <w:ind w:left="1110" w:hanging="360"/>
      </w:pPr>
      <w:rPr>
        <w:rFonts w:ascii="Times New Roman" w:eastAsia="Times New Roman"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18">
    <w:nsid w:val="44471E65"/>
    <w:multiLevelType w:val="hybridMultilevel"/>
    <w:tmpl w:val="2B6C55BA"/>
    <w:lvl w:ilvl="0" w:tplc="B5FE4396">
      <w:start w:val="220"/>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19">
    <w:nsid w:val="45075214"/>
    <w:multiLevelType w:val="multilevel"/>
    <w:tmpl w:val="8FE2643E"/>
    <w:lvl w:ilvl="0">
      <w:start w:val="1"/>
      <w:numFmt w:val="decimal"/>
      <w:lvlText w:val="%1."/>
      <w:lvlJc w:val="left"/>
      <w:pPr>
        <w:ind w:left="1260" w:hanging="1260"/>
      </w:pPr>
      <w:rPr>
        <w:rFonts w:hint="default"/>
      </w:rPr>
    </w:lvl>
    <w:lvl w:ilvl="1">
      <w:start w:val="1"/>
      <w:numFmt w:val="decimal"/>
      <w:lvlText w:val="2.%2"/>
      <w:lvlJc w:val="left"/>
      <w:pPr>
        <w:ind w:left="1968" w:hanging="1260"/>
      </w:pPr>
      <w:rPr>
        <w:rFonts w:hint="default"/>
      </w:rPr>
    </w:lvl>
    <w:lvl w:ilvl="2">
      <w:start w:val="1"/>
      <w:numFmt w:val="decimal"/>
      <w:lvlText w:val="%1.%2.%3."/>
      <w:lvlJc w:val="left"/>
      <w:pPr>
        <w:ind w:left="2676" w:hanging="1260"/>
      </w:pPr>
      <w:rPr>
        <w:rFonts w:hint="default"/>
      </w:rPr>
    </w:lvl>
    <w:lvl w:ilvl="3">
      <w:start w:val="1"/>
      <w:numFmt w:val="decimal"/>
      <w:lvlText w:val="%1.%2.%3.%4."/>
      <w:lvlJc w:val="left"/>
      <w:pPr>
        <w:ind w:left="3384" w:hanging="1260"/>
      </w:pPr>
      <w:rPr>
        <w:rFonts w:hint="default"/>
      </w:rPr>
    </w:lvl>
    <w:lvl w:ilvl="4">
      <w:start w:val="1"/>
      <w:numFmt w:val="decimal"/>
      <w:lvlText w:val="%1.%2.%3.%4.%5."/>
      <w:lvlJc w:val="left"/>
      <w:pPr>
        <w:ind w:left="4092" w:hanging="126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4AC24A06"/>
    <w:multiLevelType w:val="hybridMultilevel"/>
    <w:tmpl w:val="F724B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ED6976"/>
    <w:multiLevelType w:val="multilevel"/>
    <w:tmpl w:val="338ABA00"/>
    <w:lvl w:ilvl="0">
      <w:start w:val="1"/>
      <w:numFmt w:val="decimal"/>
      <w:lvlText w:val="%1."/>
      <w:lvlJc w:val="left"/>
      <w:pPr>
        <w:ind w:left="585" w:hanging="585"/>
      </w:pPr>
      <w:rPr>
        <w:rFonts w:hint="default"/>
        <w:sz w:val="26"/>
      </w:rPr>
    </w:lvl>
    <w:lvl w:ilvl="1">
      <w:start w:val="2"/>
      <w:numFmt w:val="decimal"/>
      <w:lvlText w:val="%1.%2."/>
      <w:lvlJc w:val="left"/>
      <w:pPr>
        <w:ind w:left="1140" w:hanging="585"/>
      </w:pPr>
      <w:rPr>
        <w:rFonts w:hint="default"/>
        <w:sz w:val="26"/>
      </w:rPr>
    </w:lvl>
    <w:lvl w:ilvl="2">
      <w:start w:val="6"/>
      <w:numFmt w:val="decimal"/>
      <w:lvlText w:val="%1.%2.%3."/>
      <w:lvlJc w:val="left"/>
      <w:pPr>
        <w:ind w:left="1830" w:hanging="720"/>
      </w:pPr>
      <w:rPr>
        <w:rFonts w:hint="default"/>
        <w:sz w:val="26"/>
      </w:rPr>
    </w:lvl>
    <w:lvl w:ilvl="3">
      <w:start w:val="1"/>
      <w:numFmt w:val="decimal"/>
      <w:lvlText w:val="%1.%2.%3.%4."/>
      <w:lvlJc w:val="left"/>
      <w:pPr>
        <w:ind w:left="2385" w:hanging="720"/>
      </w:pPr>
      <w:rPr>
        <w:rFonts w:hint="default"/>
        <w:sz w:val="26"/>
      </w:rPr>
    </w:lvl>
    <w:lvl w:ilvl="4">
      <w:start w:val="1"/>
      <w:numFmt w:val="decimal"/>
      <w:lvlText w:val="%1.%2.%3.%4.%5."/>
      <w:lvlJc w:val="left"/>
      <w:pPr>
        <w:ind w:left="3300" w:hanging="1080"/>
      </w:pPr>
      <w:rPr>
        <w:rFonts w:hint="default"/>
        <w:sz w:val="26"/>
      </w:rPr>
    </w:lvl>
    <w:lvl w:ilvl="5">
      <w:start w:val="1"/>
      <w:numFmt w:val="decimal"/>
      <w:lvlText w:val="%1.%2.%3.%4.%5.%6."/>
      <w:lvlJc w:val="left"/>
      <w:pPr>
        <w:ind w:left="3855" w:hanging="1080"/>
      </w:pPr>
      <w:rPr>
        <w:rFonts w:hint="default"/>
        <w:sz w:val="26"/>
      </w:rPr>
    </w:lvl>
    <w:lvl w:ilvl="6">
      <w:start w:val="1"/>
      <w:numFmt w:val="decimal"/>
      <w:lvlText w:val="%1.%2.%3.%4.%5.%6.%7."/>
      <w:lvlJc w:val="left"/>
      <w:pPr>
        <w:ind w:left="4410" w:hanging="1080"/>
      </w:pPr>
      <w:rPr>
        <w:rFonts w:hint="default"/>
        <w:sz w:val="26"/>
      </w:rPr>
    </w:lvl>
    <w:lvl w:ilvl="7">
      <w:start w:val="1"/>
      <w:numFmt w:val="decimal"/>
      <w:lvlText w:val="%1.%2.%3.%4.%5.%6.%7.%8."/>
      <w:lvlJc w:val="left"/>
      <w:pPr>
        <w:ind w:left="5325" w:hanging="1440"/>
      </w:pPr>
      <w:rPr>
        <w:rFonts w:hint="default"/>
        <w:sz w:val="26"/>
      </w:rPr>
    </w:lvl>
    <w:lvl w:ilvl="8">
      <w:start w:val="1"/>
      <w:numFmt w:val="decimal"/>
      <w:lvlText w:val="%1.%2.%3.%4.%5.%6.%7.%8.%9."/>
      <w:lvlJc w:val="left"/>
      <w:pPr>
        <w:ind w:left="5880" w:hanging="1440"/>
      </w:pPr>
      <w:rPr>
        <w:rFonts w:hint="default"/>
        <w:sz w:val="26"/>
      </w:rPr>
    </w:lvl>
  </w:abstractNum>
  <w:abstractNum w:abstractNumId="22">
    <w:nsid w:val="53D90154"/>
    <w:multiLevelType w:val="multilevel"/>
    <w:tmpl w:val="A746C0FA"/>
    <w:lvl w:ilvl="0">
      <w:start w:val="2"/>
      <w:numFmt w:val="decimal"/>
      <w:lvlText w:val="%1.19"/>
      <w:lvlJc w:val="left"/>
      <w:pPr>
        <w:ind w:left="1065" w:hanging="360"/>
      </w:pPr>
      <w:rPr>
        <w:rFonts w:hint="default"/>
      </w:rPr>
    </w:lvl>
    <w:lvl w:ilvl="1">
      <w:start w:val="3"/>
      <w:numFmt w:val="decimal"/>
      <w:isLgl/>
      <w:lvlText w:val="%1.%2."/>
      <w:lvlJc w:val="left"/>
      <w:pPr>
        <w:ind w:left="1515" w:hanging="810"/>
      </w:pPr>
      <w:rPr>
        <w:rFonts w:hint="default"/>
        <w:b w:val="0"/>
      </w:rPr>
    </w:lvl>
    <w:lvl w:ilvl="2">
      <w:start w:val="1"/>
      <w:numFmt w:val="decimal"/>
      <w:isLgl/>
      <w:lvlText w:val="%1.%2.%3."/>
      <w:lvlJc w:val="left"/>
      <w:pPr>
        <w:ind w:left="1515" w:hanging="81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3">
    <w:nsid w:val="58EC14B9"/>
    <w:multiLevelType w:val="hybridMultilevel"/>
    <w:tmpl w:val="E9E481B0"/>
    <w:lvl w:ilvl="0" w:tplc="0F52230C">
      <w:start w:val="1"/>
      <w:numFmt w:val="decimal"/>
      <w:lvlText w:val="%1."/>
      <w:lvlJc w:val="left"/>
      <w:pPr>
        <w:ind w:left="720" w:hanging="363"/>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E7F6FBD"/>
    <w:multiLevelType w:val="multilevel"/>
    <w:tmpl w:val="DC9CC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5216297"/>
    <w:multiLevelType w:val="multilevel"/>
    <w:tmpl w:val="EDE625A2"/>
    <w:lvl w:ilvl="0">
      <w:start w:val="1"/>
      <w:numFmt w:val="decimal"/>
      <w:lvlText w:val="%1."/>
      <w:lvlJc w:val="left"/>
      <w:pPr>
        <w:ind w:left="1260" w:hanging="1260"/>
      </w:pPr>
      <w:rPr>
        <w:rFonts w:hint="default"/>
      </w:rPr>
    </w:lvl>
    <w:lvl w:ilvl="1">
      <w:start w:val="1"/>
      <w:numFmt w:val="decimal"/>
      <w:lvlText w:val="%1.%2."/>
      <w:lvlJc w:val="left"/>
      <w:pPr>
        <w:ind w:left="1968" w:hanging="1260"/>
      </w:pPr>
      <w:rPr>
        <w:rFonts w:hint="default"/>
      </w:rPr>
    </w:lvl>
    <w:lvl w:ilvl="2">
      <w:start w:val="1"/>
      <w:numFmt w:val="decimal"/>
      <w:lvlText w:val="%1.%2.%3."/>
      <w:lvlJc w:val="left"/>
      <w:pPr>
        <w:ind w:left="2676" w:hanging="1260"/>
      </w:pPr>
      <w:rPr>
        <w:rFonts w:hint="default"/>
      </w:rPr>
    </w:lvl>
    <w:lvl w:ilvl="3">
      <w:start w:val="1"/>
      <w:numFmt w:val="decimal"/>
      <w:lvlText w:val="%1.%2.%3.%4."/>
      <w:lvlJc w:val="left"/>
      <w:pPr>
        <w:ind w:left="3384" w:hanging="1260"/>
      </w:pPr>
      <w:rPr>
        <w:rFonts w:hint="default"/>
      </w:rPr>
    </w:lvl>
    <w:lvl w:ilvl="4">
      <w:start w:val="1"/>
      <w:numFmt w:val="decimal"/>
      <w:lvlText w:val="%1.%2.%3.%4.%5."/>
      <w:lvlJc w:val="left"/>
      <w:pPr>
        <w:ind w:left="4092" w:hanging="126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nsid w:val="66D133AA"/>
    <w:multiLevelType w:val="hybridMultilevel"/>
    <w:tmpl w:val="D39452C0"/>
    <w:lvl w:ilvl="0" w:tplc="E444B87A">
      <w:start w:val="1"/>
      <w:numFmt w:val="bullet"/>
      <w:lvlText w:val="-"/>
      <w:lvlJc w:val="left"/>
      <w:pPr>
        <w:ind w:left="1470" w:hanging="360"/>
      </w:pPr>
      <w:rPr>
        <w:rFonts w:ascii="Times New Roman" w:eastAsia="Times New Roman" w:hAnsi="Times New Roman" w:cs="Times New Roman" w:hint="default"/>
        <w:sz w:val="26"/>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7">
    <w:nsid w:val="6CDA2BFA"/>
    <w:multiLevelType w:val="multilevel"/>
    <w:tmpl w:val="67603828"/>
    <w:lvl w:ilvl="0">
      <w:start w:val="1"/>
      <w:numFmt w:val="decimal"/>
      <w:lvlText w:val="%1."/>
      <w:lvlJc w:val="left"/>
      <w:pPr>
        <w:ind w:left="720" w:hanging="360"/>
      </w:pPr>
      <w:rPr>
        <w:rFonts w:hint="default"/>
        <w:sz w:val="26"/>
      </w:rPr>
    </w:lvl>
    <w:lvl w:ilvl="1">
      <w:start w:val="1"/>
      <w:numFmt w:val="decimal"/>
      <w:isLgl/>
      <w:lvlText w:val="%1.%2."/>
      <w:lvlJc w:val="left"/>
      <w:pPr>
        <w:ind w:left="1110" w:hanging="390"/>
      </w:pPr>
      <w:rPr>
        <w:rFonts w:hint="default"/>
        <w:sz w:val="26"/>
      </w:rPr>
    </w:lvl>
    <w:lvl w:ilvl="2">
      <w:start w:val="1"/>
      <w:numFmt w:val="decimal"/>
      <w:isLgl/>
      <w:lvlText w:val="%1.%2.%3."/>
      <w:lvlJc w:val="left"/>
      <w:pPr>
        <w:ind w:left="1800" w:hanging="720"/>
      </w:pPr>
      <w:rPr>
        <w:rFonts w:hint="default"/>
        <w:sz w:val="26"/>
      </w:rPr>
    </w:lvl>
    <w:lvl w:ilvl="3">
      <w:start w:val="1"/>
      <w:numFmt w:val="decimal"/>
      <w:isLgl/>
      <w:lvlText w:val="%1.%2.%3.%4."/>
      <w:lvlJc w:val="left"/>
      <w:pPr>
        <w:ind w:left="2160" w:hanging="720"/>
      </w:pPr>
      <w:rPr>
        <w:rFonts w:hint="default"/>
        <w:sz w:val="26"/>
      </w:rPr>
    </w:lvl>
    <w:lvl w:ilvl="4">
      <w:start w:val="1"/>
      <w:numFmt w:val="decimal"/>
      <w:isLgl/>
      <w:lvlText w:val="%1.%2.%3.%4.%5."/>
      <w:lvlJc w:val="left"/>
      <w:pPr>
        <w:ind w:left="2880" w:hanging="1080"/>
      </w:pPr>
      <w:rPr>
        <w:rFonts w:hint="default"/>
        <w:sz w:val="26"/>
      </w:rPr>
    </w:lvl>
    <w:lvl w:ilvl="5">
      <w:start w:val="1"/>
      <w:numFmt w:val="decimal"/>
      <w:isLgl/>
      <w:lvlText w:val="%1.%2.%3.%4.%5.%6."/>
      <w:lvlJc w:val="left"/>
      <w:pPr>
        <w:ind w:left="3240" w:hanging="1080"/>
      </w:pPr>
      <w:rPr>
        <w:rFonts w:hint="default"/>
        <w:sz w:val="26"/>
      </w:rPr>
    </w:lvl>
    <w:lvl w:ilvl="6">
      <w:start w:val="1"/>
      <w:numFmt w:val="decimal"/>
      <w:isLgl/>
      <w:lvlText w:val="%1.%2.%3.%4.%5.%6.%7."/>
      <w:lvlJc w:val="left"/>
      <w:pPr>
        <w:ind w:left="3600" w:hanging="1080"/>
      </w:pPr>
      <w:rPr>
        <w:rFonts w:hint="default"/>
        <w:sz w:val="26"/>
      </w:rPr>
    </w:lvl>
    <w:lvl w:ilvl="7">
      <w:start w:val="1"/>
      <w:numFmt w:val="decimal"/>
      <w:isLgl/>
      <w:lvlText w:val="%1.%2.%3.%4.%5.%6.%7.%8."/>
      <w:lvlJc w:val="left"/>
      <w:pPr>
        <w:ind w:left="4320" w:hanging="1440"/>
      </w:pPr>
      <w:rPr>
        <w:rFonts w:hint="default"/>
        <w:sz w:val="26"/>
      </w:rPr>
    </w:lvl>
    <w:lvl w:ilvl="8">
      <w:start w:val="1"/>
      <w:numFmt w:val="decimal"/>
      <w:isLgl/>
      <w:lvlText w:val="%1.%2.%3.%4.%5.%6.%7.%8.%9."/>
      <w:lvlJc w:val="left"/>
      <w:pPr>
        <w:ind w:left="4680" w:hanging="1440"/>
      </w:pPr>
      <w:rPr>
        <w:rFonts w:hint="default"/>
        <w:sz w:val="26"/>
      </w:rPr>
    </w:lvl>
  </w:abstractNum>
  <w:abstractNum w:abstractNumId="28">
    <w:nsid w:val="6D244B02"/>
    <w:multiLevelType w:val="multilevel"/>
    <w:tmpl w:val="7BF858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6EB018D2"/>
    <w:multiLevelType w:val="multilevel"/>
    <w:tmpl w:val="C2AE034A"/>
    <w:lvl w:ilvl="0">
      <w:start w:val="1"/>
      <w:numFmt w:val="decimal"/>
      <w:lvlText w:val="%1."/>
      <w:lvlJc w:val="left"/>
      <w:pPr>
        <w:ind w:left="525" w:hanging="525"/>
      </w:pPr>
      <w:rPr>
        <w:rFonts w:hint="default"/>
      </w:rPr>
    </w:lvl>
    <w:lvl w:ilvl="1">
      <w:start w:val="1"/>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30">
    <w:nsid w:val="754056C7"/>
    <w:multiLevelType w:val="hybridMultilevel"/>
    <w:tmpl w:val="F724B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2"/>
  </w:num>
  <w:num w:numId="3">
    <w:abstractNumId w:val="17"/>
  </w:num>
  <w:num w:numId="4">
    <w:abstractNumId w:val="25"/>
  </w:num>
  <w:num w:numId="5">
    <w:abstractNumId w:val="19"/>
  </w:num>
  <w:num w:numId="6">
    <w:abstractNumId w:val="22"/>
  </w:num>
  <w:num w:numId="7">
    <w:abstractNumId w:val="16"/>
  </w:num>
  <w:num w:numId="8">
    <w:abstractNumId w:val="0"/>
  </w:num>
  <w:num w:numId="9">
    <w:abstractNumId w:val="11"/>
  </w:num>
  <w:num w:numId="10">
    <w:abstractNumId w:val="6"/>
  </w:num>
  <w:num w:numId="11">
    <w:abstractNumId w:val="3"/>
  </w:num>
  <w:num w:numId="12">
    <w:abstractNumId w:val="2"/>
  </w:num>
  <w:num w:numId="13">
    <w:abstractNumId w:val="29"/>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4"/>
  </w:num>
  <w:num w:numId="17">
    <w:abstractNumId w:val="27"/>
  </w:num>
  <w:num w:numId="18">
    <w:abstractNumId w:val="26"/>
  </w:num>
  <w:num w:numId="19">
    <w:abstractNumId w:val="13"/>
  </w:num>
  <w:num w:numId="20">
    <w:abstractNumId w:val="15"/>
  </w:num>
  <w:num w:numId="21">
    <w:abstractNumId w:val="21"/>
  </w:num>
  <w:num w:numId="22">
    <w:abstractNumId w:val="7"/>
  </w:num>
  <w:num w:numId="23">
    <w:abstractNumId w:val="9"/>
  </w:num>
  <w:num w:numId="24">
    <w:abstractNumId w:val="1"/>
  </w:num>
  <w:num w:numId="25">
    <w:abstractNumId w:val="8"/>
  </w:num>
  <w:num w:numId="26">
    <w:abstractNumId w:val="24"/>
  </w:num>
  <w:num w:numId="27">
    <w:abstractNumId w:val="10"/>
  </w:num>
  <w:num w:numId="28">
    <w:abstractNumId w:val="28"/>
  </w:num>
  <w:num w:numId="29">
    <w:abstractNumId w:val="30"/>
  </w:num>
  <w:num w:numId="30">
    <w:abstractNumId w:val="20"/>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compat/>
  <w:rsids>
    <w:rsidRoot w:val="005862D5"/>
    <w:rsid w:val="001028C6"/>
    <w:rsid w:val="00192B41"/>
    <w:rsid w:val="001E0122"/>
    <w:rsid w:val="00223757"/>
    <w:rsid w:val="002B0AB8"/>
    <w:rsid w:val="002D6A1B"/>
    <w:rsid w:val="00317C39"/>
    <w:rsid w:val="00354C4A"/>
    <w:rsid w:val="003F33FD"/>
    <w:rsid w:val="004201FA"/>
    <w:rsid w:val="00580A01"/>
    <w:rsid w:val="005862D5"/>
    <w:rsid w:val="006168E9"/>
    <w:rsid w:val="00692AEE"/>
    <w:rsid w:val="007D1F59"/>
    <w:rsid w:val="00976655"/>
    <w:rsid w:val="00A14C0B"/>
    <w:rsid w:val="00AD78B6"/>
    <w:rsid w:val="00BC4949"/>
    <w:rsid w:val="00C21C73"/>
    <w:rsid w:val="00C253F0"/>
    <w:rsid w:val="00C700DF"/>
    <w:rsid w:val="00D61B49"/>
    <w:rsid w:val="00D74A47"/>
    <w:rsid w:val="00DC343D"/>
    <w:rsid w:val="00E22DBF"/>
    <w:rsid w:val="00E30CB2"/>
    <w:rsid w:val="00EF7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2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62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62D5"/>
    <w:rPr>
      <w:rFonts w:ascii="Tahoma" w:hAnsi="Tahoma" w:cs="Tahoma"/>
      <w:sz w:val="16"/>
      <w:szCs w:val="16"/>
    </w:rPr>
  </w:style>
  <w:style w:type="paragraph" w:styleId="a5">
    <w:name w:val="No Spacing"/>
    <w:uiPriority w:val="1"/>
    <w:qFormat/>
    <w:rsid w:val="005862D5"/>
    <w:pPr>
      <w:spacing w:after="0" w:line="240" w:lineRule="auto"/>
    </w:pPr>
    <w:rPr>
      <w:rFonts w:ascii="Calibri" w:eastAsia="Times New Roman" w:hAnsi="Calibri" w:cs="Times New Roman"/>
      <w:sz w:val="22"/>
      <w:lang w:eastAsia="ru-RU"/>
    </w:rPr>
  </w:style>
  <w:style w:type="paragraph" w:styleId="a6">
    <w:name w:val="Normal (Web)"/>
    <w:basedOn w:val="a"/>
    <w:unhideWhenUsed/>
    <w:rsid w:val="005862D5"/>
    <w:pPr>
      <w:spacing w:before="100" w:beforeAutospacing="1" w:after="100" w:afterAutospacing="1" w:line="240" w:lineRule="auto"/>
    </w:pPr>
    <w:rPr>
      <w:rFonts w:eastAsia="Times New Roman" w:cs="Times New Roman"/>
      <w:szCs w:val="24"/>
      <w:lang w:eastAsia="ru-RU"/>
    </w:rPr>
  </w:style>
  <w:style w:type="paragraph" w:styleId="HTML">
    <w:name w:val="HTML Preformatted"/>
    <w:basedOn w:val="a"/>
    <w:link w:val="HTML0"/>
    <w:rsid w:val="00586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Arial Unicode MS" w:hAnsi="Courier New" w:cs="Courier New"/>
      <w:color w:val="000000"/>
      <w:sz w:val="22"/>
      <w:lang w:eastAsia="ar-SA"/>
    </w:rPr>
  </w:style>
  <w:style w:type="character" w:customStyle="1" w:styleId="HTML0">
    <w:name w:val="Стандартный HTML Знак"/>
    <w:basedOn w:val="a0"/>
    <w:link w:val="HTML"/>
    <w:rsid w:val="005862D5"/>
    <w:rPr>
      <w:rFonts w:ascii="Courier New" w:eastAsia="Arial Unicode MS" w:hAnsi="Courier New" w:cs="Courier New"/>
      <w:color w:val="000000"/>
      <w:sz w:val="22"/>
      <w:lang w:eastAsia="ar-SA"/>
    </w:rPr>
  </w:style>
  <w:style w:type="paragraph" w:customStyle="1" w:styleId="paragraph">
    <w:name w:val="paragraph"/>
    <w:basedOn w:val="a"/>
    <w:rsid w:val="005862D5"/>
    <w:pPr>
      <w:spacing w:before="100" w:beforeAutospacing="1" w:after="100" w:afterAutospacing="1" w:line="240" w:lineRule="auto"/>
    </w:pPr>
    <w:rPr>
      <w:rFonts w:eastAsia="Times New Roman" w:cs="Times New Roman"/>
      <w:szCs w:val="24"/>
      <w:lang w:eastAsia="ru-RU"/>
    </w:rPr>
  </w:style>
  <w:style w:type="paragraph" w:styleId="a7">
    <w:name w:val="List Paragraph"/>
    <w:basedOn w:val="a"/>
    <w:uiPriority w:val="34"/>
    <w:qFormat/>
    <w:rsid w:val="002B0AB8"/>
    <w:pPr>
      <w:ind w:left="720"/>
      <w:contextualSpacing/>
    </w:pPr>
    <w:rPr>
      <w:rFonts w:asciiTheme="minorHAnsi" w:hAnsiTheme="minorHAnsi"/>
      <w:sz w:val="22"/>
    </w:rPr>
  </w:style>
  <w:style w:type="paragraph" w:customStyle="1" w:styleId="1">
    <w:name w:val="Обычный1"/>
    <w:rsid w:val="00D61B49"/>
    <w:pPr>
      <w:widowControl w:val="0"/>
      <w:spacing w:after="0" w:line="240" w:lineRule="auto"/>
      <w:ind w:firstLine="640"/>
      <w:jc w:val="both"/>
    </w:pPr>
    <w:rPr>
      <w:rFonts w:eastAsia="Times New Roman" w:cs="Times New Roman"/>
      <w:i/>
      <w:snapToGrid w:val="0"/>
      <w:sz w:val="20"/>
      <w:szCs w:val="20"/>
      <w:lang w:val="uk-UA" w:eastAsia="ru-RU"/>
    </w:rPr>
  </w:style>
  <w:style w:type="paragraph" w:styleId="a8">
    <w:name w:val="Body Text"/>
    <w:basedOn w:val="a"/>
    <w:link w:val="a9"/>
    <w:uiPriority w:val="99"/>
    <w:rsid w:val="00D61B49"/>
    <w:pPr>
      <w:spacing w:after="0" w:line="240" w:lineRule="auto"/>
      <w:jc w:val="both"/>
    </w:pPr>
    <w:rPr>
      <w:rFonts w:eastAsia="Times New Roman" w:cs="Times New Roman"/>
      <w:sz w:val="28"/>
      <w:szCs w:val="20"/>
      <w:lang w:val="uk-UA" w:eastAsia="ru-RU"/>
    </w:rPr>
  </w:style>
  <w:style w:type="character" w:customStyle="1" w:styleId="a9">
    <w:name w:val="Основной текст Знак"/>
    <w:basedOn w:val="a0"/>
    <w:link w:val="a8"/>
    <w:uiPriority w:val="99"/>
    <w:rsid w:val="00D61B49"/>
    <w:rPr>
      <w:rFonts w:eastAsia="Times New Roman" w:cs="Times New Roman"/>
      <w:sz w:val="28"/>
      <w:szCs w:val="20"/>
      <w:lang w:val="uk-UA" w:eastAsia="ru-RU"/>
    </w:rPr>
  </w:style>
  <w:style w:type="paragraph" w:customStyle="1" w:styleId="Style3">
    <w:name w:val="Style3"/>
    <w:basedOn w:val="a"/>
    <w:uiPriority w:val="99"/>
    <w:rsid w:val="00D61B49"/>
    <w:pPr>
      <w:widowControl w:val="0"/>
      <w:autoSpaceDE w:val="0"/>
      <w:autoSpaceDN w:val="0"/>
      <w:adjustRightInd w:val="0"/>
      <w:spacing w:after="0" w:line="326" w:lineRule="exact"/>
      <w:ind w:firstLine="691"/>
      <w:jc w:val="both"/>
    </w:pPr>
    <w:rPr>
      <w:rFonts w:eastAsia="Times New Roman" w:cs="Times New Roman"/>
      <w:szCs w:val="24"/>
      <w:lang w:eastAsia="ru-RU"/>
    </w:rPr>
  </w:style>
  <w:style w:type="character" w:customStyle="1" w:styleId="FontStyle38">
    <w:name w:val="Font Style38"/>
    <w:uiPriority w:val="99"/>
    <w:rsid w:val="00D61B49"/>
    <w:rPr>
      <w:rFonts w:ascii="Times New Roman" w:hAnsi="Times New Roman" w:cs="Times New Roman" w:hint="default"/>
      <w:sz w:val="26"/>
    </w:rPr>
  </w:style>
  <w:style w:type="character" w:customStyle="1" w:styleId="apple-converted-space">
    <w:name w:val="apple-converted-space"/>
    <w:basedOn w:val="a0"/>
    <w:uiPriority w:val="99"/>
    <w:rsid w:val="00D61B49"/>
    <w:rPr>
      <w:rFonts w:ascii="Times New Roman" w:hAnsi="Times New Roman" w:cs="Times New Roman" w:hint="default"/>
    </w:rPr>
  </w:style>
  <w:style w:type="character" w:customStyle="1" w:styleId="aa">
    <w:name w:val="Верхний колонтитул Знак"/>
    <w:basedOn w:val="a0"/>
    <w:link w:val="ab"/>
    <w:uiPriority w:val="99"/>
    <w:semiHidden/>
    <w:rsid w:val="00D61B49"/>
    <w:rPr>
      <w:rFonts w:ascii="Calibri" w:eastAsia="Times New Roman" w:hAnsi="Calibri" w:cs="Times New Roman"/>
      <w:sz w:val="22"/>
      <w:lang w:eastAsia="ru-RU"/>
    </w:rPr>
  </w:style>
  <w:style w:type="paragraph" w:styleId="ab">
    <w:name w:val="header"/>
    <w:basedOn w:val="a"/>
    <w:link w:val="aa"/>
    <w:uiPriority w:val="99"/>
    <w:semiHidden/>
    <w:unhideWhenUsed/>
    <w:rsid w:val="00D61B49"/>
    <w:pPr>
      <w:tabs>
        <w:tab w:val="center" w:pos="4677"/>
        <w:tab w:val="right" w:pos="9355"/>
      </w:tabs>
      <w:spacing w:after="0" w:line="240" w:lineRule="auto"/>
    </w:pPr>
    <w:rPr>
      <w:rFonts w:ascii="Calibri" w:eastAsia="Times New Roman" w:hAnsi="Calibri" w:cs="Times New Roman"/>
      <w:sz w:val="22"/>
      <w:lang w:eastAsia="ru-RU"/>
    </w:rPr>
  </w:style>
  <w:style w:type="character" w:customStyle="1" w:styleId="ac">
    <w:name w:val="Нижний колонтитул Знак"/>
    <w:basedOn w:val="a0"/>
    <w:link w:val="ad"/>
    <w:uiPriority w:val="99"/>
    <w:semiHidden/>
    <w:rsid w:val="00D61B49"/>
    <w:rPr>
      <w:rFonts w:ascii="Calibri" w:eastAsia="Times New Roman" w:hAnsi="Calibri" w:cs="Times New Roman"/>
      <w:sz w:val="22"/>
      <w:lang w:eastAsia="ru-RU"/>
    </w:rPr>
  </w:style>
  <w:style w:type="paragraph" w:styleId="ad">
    <w:name w:val="footer"/>
    <w:basedOn w:val="a"/>
    <w:link w:val="ac"/>
    <w:uiPriority w:val="99"/>
    <w:semiHidden/>
    <w:unhideWhenUsed/>
    <w:rsid w:val="00D61B49"/>
    <w:pPr>
      <w:tabs>
        <w:tab w:val="center" w:pos="4677"/>
        <w:tab w:val="right" w:pos="9355"/>
      </w:tabs>
      <w:spacing w:after="0" w:line="240" w:lineRule="auto"/>
    </w:pPr>
    <w:rPr>
      <w:rFonts w:ascii="Calibri" w:eastAsia="Times New Roman" w:hAnsi="Calibri" w:cs="Times New Roman"/>
      <w:sz w:val="22"/>
      <w:lang w:eastAsia="ru-RU"/>
    </w:rPr>
  </w:style>
  <w:style w:type="character" w:styleId="ae">
    <w:name w:val="Strong"/>
    <w:basedOn w:val="a0"/>
    <w:uiPriority w:val="22"/>
    <w:qFormat/>
    <w:rsid w:val="009766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62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62D5"/>
    <w:rPr>
      <w:rFonts w:ascii="Tahoma" w:hAnsi="Tahoma" w:cs="Tahoma"/>
      <w:sz w:val="16"/>
      <w:szCs w:val="16"/>
    </w:rPr>
  </w:style>
  <w:style w:type="paragraph" w:styleId="a5">
    <w:name w:val="No Spacing"/>
    <w:uiPriority w:val="1"/>
    <w:qFormat/>
    <w:rsid w:val="005862D5"/>
    <w:pPr>
      <w:spacing w:after="0" w:line="240" w:lineRule="auto"/>
    </w:pPr>
    <w:rPr>
      <w:rFonts w:ascii="Calibri" w:eastAsia="Times New Roman" w:hAnsi="Calibri" w:cs="Times New Roman"/>
      <w:sz w:val="22"/>
      <w:lang w:eastAsia="ru-RU"/>
    </w:rPr>
  </w:style>
  <w:style w:type="paragraph" w:styleId="a6">
    <w:name w:val="Normal (Web)"/>
    <w:basedOn w:val="a"/>
    <w:unhideWhenUsed/>
    <w:rsid w:val="005862D5"/>
    <w:pPr>
      <w:spacing w:before="100" w:beforeAutospacing="1" w:after="100" w:afterAutospacing="1" w:line="240" w:lineRule="auto"/>
    </w:pPr>
    <w:rPr>
      <w:rFonts w:eastAsia="Times New Roman" w:cs="Times New Roman"/>
      <w:szCs w:val="24"/>
      <w:lang w:eastAsia="ru-RU"/>
    </w:rPr>
  </w:style>
  <w:style w:type="paragraph" w:styleId="HTML">
    <w:name w:val="HTML Preformatted"/>
    <w:basedOn w:val="a"/>
    <w:link w:val="HTML0"/>
    <w:rsid w:val="00586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Arial Unicode MS" w:hAnsi="Courier New" w:cs="Courier New"/>
      <w:color w:val="000000"/>
      <w:sz w:val="22"/>
      <w:lang w:eastAsia="ar-SA"/>
    </w:rPr>
  </w:style>
  <w:style w:type="character" w:customStyle="1" w:styleId="HTML0">
    <w:name w:val="Стандартный HTML Знак"/>
    <w:basedOn w:val="a0"/>
    <w:link w:val="HTML"/>
    <w:rsid w:val="005862D5"/>
    <w:rPr>
      <w:rFonts w:ascii="Courier New" w:eastAsia="Arial Unicode MS" w:hAnsi="Courier New" w:cs="Courier New"/>
      <w:color w:val="000000"/>
      <w:sz w:val="22"/>
      <w:lang w:eastAsia="ar-SA"/>
    </w:rPr>
  </w:style>
  <w:style w:type="paragraph" w:customStyle="1" w:styleId="paragraph">
    <w:name w:val="paragraph"/>
    <w:basedOn w:val="a"/>
    <w:rsid w:val="005862D5"/>
    <w:pPr>
      <w:spacing w:before="100" w:beforeAutospacing="1" w:after="100" w:afterAutospacing="1" w:line="240" w:lineRule="auto"/>
    </w:pPr>
    <w:rPr>
      <w:rFonts w:eastAsia="Times New Roman" w:cs="Times New Roman"/>
      <w:szCs w:val="24"/>
      <w:lang w:eastAsia="ru-RU"/>
    </w:rPr>
  </w:style>
  <w:style w:type="paragraph" w:styleId="a7">
    <w:name w:val="List Paragraph"/>
    <w:basedOn w:val="a"/>
    <w:uiPriority w:val="34"/>
    <w:qFormat/>
    <w:rsid w:val="002B0AB8"/>
    <w:pPr>
      <w:ind w:left="720"/>
      <w:contextualSpacing/>
    </w:pPr>
    <w:rPr>
      <w:rFonts w:asciiTheme="minorHAnsi" w:hAnsiTheme="minorHAnsi"/>
      <w:sz w:val="22"/>
    </w:rPr>
  </w:style>
  <w:style w:type="paragraph" w:customStyle="1" w:styleId="1">
    <w:name w:val="Обычный1"/>
    <w:rsid w:val="00D61B49"/>
    <w:pPr>
      <w:widowControl w:val="0"/>
      <w:spacing w:after="0" w:line="240" w:lineRule="auto"/>
      <w:ind w:firstLine="640"/>
      <w:jc w:val="both"/>
    </w:pPr>
    <w:rPr>
      <w:rFonts w:eastAsia="Times New Roman" w:cs="Times New Roman"/>
      <w:i/>
      <w:snapToGrid w:val="0"/>
      <w:sz w:val="20"/>
      <w:szCs w:val="20"/>
      <w:lang w:val="uk-UA" w:eastAsia="ru-RU"/>
    </w:rPr>
  </w:style>
  <w:style w:type="paragraph" w:styleId="a8">
    <w:name w:val="Body Text"/>
    <w:basedOn w:val="a"/>
    <w:link w:val="a9"/>
    <w:uiPriority w:val="99"/>
    <w:rsid w:val="00D61B49"/>
    <w:pPr>
      <w:spacing w:after="0" w:line="240" w:lineRule="auto"/>
      <w:jc w:val="both"/>
    </w:pPr>
    <w:rPr>
      <w:rFonts w:eastAsia="Times New Roman" w:cs="Times New Roman"/>
      <w:sz w:val="28"/>
      <w:szCs w:val="20"/>
      <w:lang w:val="uk-UA" w:eastAsia="ru-RU"/>
    </w:rPr>
  </w:style>
  <w:style w:type="character" w:customStyle="1" w:styleId="a9">
    <w:name w:val="Основной текст Знак"/>
    <w:basedOn w:val="a0"/>
    <w:link w:val="a8"/>
    <w:uiPriority w:val="99"/>
    <w:rsid w:val="00D61B49"/>
    <w:rPr>
      <w:rFonts w:eastAsia="Times New Roman" w:cs="Times New Roman"/>
      <w:sz w:val="28"/>
      <w:szCs w:val="20"/>
      <w:lang w:val="uk-UA" w:eastAsia="ru-RU"/>
    </w:rPr>
  </w:style>
  <w:style w:type="paragraph" w:customStyle="1" w:styleId="Style3">
    <w:name w:val="Style3"/>
    <w:basedOn w:val="a"/>
    <w:uiPriority w:val="99"/>
    <w:rsid w:val="00D61B49"/>
    <w:pPr>
      <w:widowControl w:val="0"/>
      <w:autoSpaceDE w:val="0"/>
      <w:autoSpaceDN w:val="0"/>
      <w:adjustRightInd w:val="0"/>
      <w:spacing w:after="0" w:line="326" w:lineRule="exact"/>
      <w:ind w:firstLine="691"/>
      <w:jc w:val="both"/>
    </w:pPr>
    <w:rPr>
      <w:rFonts w:eastAsia="Times New Roman" w:cs="Times New Roman"/>
      <w:szCs w:val="24"/>
      <w:lang w:eastAsia="ru-RU"/>
    </w:rPr>
  </w:style>
  <w:style w:type="character" w:customStyle="1" w:styleId="FontStyle38">
    <w:name w:val="Font Style38"/>
    <w:uiPriority w:val="99"/>
    <w:rsid w:val="00D61B49"/>
    <w:rPr>
      <w:rFonts w:ascii="Times New Roman" w:hAnsi="Times New Roman" w:cs="Times New Roman" w:hint="default"/>
      <w:sz w:val="26"/>
    </w:rPr>
  </w:style>
  <w:style w:type="character" w:customStyle="1" w:styleId="apple-converted-space">
    <w:name w:val="apple-converted-space"/>
    <w:basedOn w:val="a0"/>
    <w:uiPriority w:val="99"/>
    <w:rsid w:val="00D61B49"/>
    <w:rPr>
      <w:rFonts w:ascii="Times New Roman" w:hAnsi="Times New Roman" w:cs="Times New Roman" w:hint="default"/>
    </w:rPr>
  </w:style>
  <w:style w:type="character" w:customStyle="1" w:styleId="aa">
    <w:name w:val="Верхний колонтитул Знак"/>
    <w:basedOn w:val="a0"/>
    <w:link w:val="ab"/>
    <w:uiPriority w:val="99"/>
    <w:semiHidden/>
    <w:rsid w:val="00D61B49"/>
    <w:rPr>
      <w:rFonts w:ascii="Calibri" w:eastAsia="Times New Roman" w:hAnsi="Calibri" w:cs="Times New Roman"/>
      <w:sz w:val="22"/>
      <w:lang w:eastAsia="ru-RU"/>
    </w:rPr>
  </w:style>
  <w:style w:type="paragraph" w:styleId="ab">
    <w:name w:val="header"/>
    <w:basedOn w:val="a"/>
    <w:link w:val="aa"/>
    <w:uiPriority w:val="99"/>
    <w:semiHidden/>
    <w:unhideWhenUsed/>
    <w:rsid w:val="00D61B49"/>
    <w:pPr>
      <w:tabs>
        <w:tab w:val="center" w:pos="4677"/>
        <w:tab w:val="right" w:pos="9355"/>
      </w:tabs>
      <w:spacing w:after="0" w:line="240" w:lineRule="auto"/>
    </w:pPr>
    <w:rPr>
      <w:rFonts w:ascii="Calibri" w:eastAsia="Times New Roman" w:hAnsi="Calibri" w:cs="Times New Roman"/>
      <w:sz w:val="22"/>
      <w:lang w:eastAsia="ru-RU"/>
    </w:rPr>
  </w:style>
  <w:style w:type="character" w:customStyle="1" w:styleId="ac">
    <w:name w:val="Нижний колонтитул Знак"/>
    <w:basedOn w:val="a0"/>
    <w:link w:val="ad"/>
    <w:uiPriority w:val="99"/>
    <w:semiHidden/>
    <w:rsid w:val="00D61B49"/>
    <w:rPr>
      <w:rFonts w:ascii="Calibri" w:eastAsia="Times New Roman" w:hAnsi="Calibri" w:cs="Times New Roman"/>
      <w:sz w:val="22"/>
      <w:lang w:eastAsia="ru-RU"/>
    </w:rPr>
  </w:style>
  <w:style w:type="paragraph" w:styleId="ad">
    <w:name w:val="footer"/>
    <w:basedOn w:val="a"/>
    <w:link w:val="ac"/>
    <w:uiPriority w:val="99"/>
    <w:semiHidden/>
    <w:unhideWhenUsed/>
    <w:rsid w:val="00D61B49"/>
    <w:pPr>
      <w:tabs>
        <w:tab w:val="center" w:pos="4677"/>
        <w:tab w:val="right" w:pos="9355"/>
      </w:tabs>
      <w:spacing w:after="0" w:line="240" w:lineRule="auto"/>
    </w:pPr>
    <w:rPr>
      <w:rFonts w:ascii="Calibri" w:eastAsia="Times New Roman" w:hAnsi="Calibri" w:cs="Times New Roman"/>
      <w:sz w:val="22"/>
      <w:lang w:eastAsia="ru-RU"/>
    </w:rPr>
  </w:style>
  <w:style w:type="character" w:styleId="ae">
    <w:name w:val="Strong"/>
    <w:basedOn w:val="a0"/>
    <w:uiPriority w:val="22"/>
    <w:qFormat/>
    <w:rsid w:val="00976655"/>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56</Pages>
  <Words>18324</Words>
  <Characters>104452</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localhost47</cp:lastModifiedBy>
  <cp:revision>15</cp:revision>
  <dcterms:created xsi:type="dcterms:W3CDTF">2021-08-14T12:06:00Z</dcterms:created>
  <dcterms:modified xsi:type="dcterms:W3CDTF">2021-08-16T12:53:00Z</dcterms:modified>
</cp:coreProperties>
</file>