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F0D3E" w:rsidRPr="00D55EC4" w:rsidTr="00811456">
        <w:tc>
          <w:tcPr>
            <w:tcW w:w="4785" w:type="dxa"/>
            <w:vAlign w:val="center"/>
          </w:tcPr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17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16EFA44" wp14:editId="5983CB15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4445</wp:posOffset>
                  </wp:positionV>
                  <wp:extent cx="781050" cy="986155"/>
                  <wp:effectExtent l="19050" t="0" r="0" b="0"/>
                  <wp:wrapThrough wrapText="bothSides">
                    <wp:wrapPolygon edited="0">
                      <wp:start x="-527" y="0"/>
                      <wp:lineTo x="-527" y="21280"/>
                      <wp:lineTo x="21600" y="21280"/>
                      <wp:lineTo x="21600" y="0"/>
                      <wp:lineTo x="-527" y="0"/>
                    </wp:wrapPolygon>
                  </wp:wrapThrough>
                  <wp:docPr id="41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861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ІНФОРМАЦІЙНА КАРТКА № </w:t>
            </w:r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39</w:t>
            </w:r>
          </w:p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адміністративної послуги</w:t>
            </w:r>
          </w:p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ПРИВАТИЗАЦІЯ КОМУНАЛЬНОГО МАЙНА ШЛЯХОМ ВИКУПУ</w:t>
            </w:r>
          </w:p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Виконавчий комітет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Сурсько-Литовської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4F0D3E" w:rsidRPr="003E13E6" w:rsidTr="00811456">
        <w:tc>
          <w:tcPr>
            <w:tcW w:w="9571" w:type="dxa"/>
            <w:gridSpan w:val="2"/>
          </w:tcPr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Інформація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про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суб’єкта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4F0D3E" w:rsidRPr="003F3D17" w:rsidTr="00811456">
              <w:tc>
                <w:tcPr>
                  <w:tcW w:w="4670" w:type="dxa"/>
                </w:tcPr>
                <w:p w:rsidR="004F0D3E" w:rsidRPr="003F3D17" w:rsidRDefault="004F0D3E" w:rsidP="00811456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F3D17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Найменування органу, в якому здійснюється обслуговування суб’єкта звернення</w:t>
                  </w:r>
                </w:p>
              </w:tc>
              <w:tc>
                <w:tcPr>
                  <w:tcW w:w="4670" w:type="dxa"/>
                </w:tcPr>
                <w:p w:rsidR="004F0D3E" w:rsidRPr="003F3D17" w:rsidRDefault="004F0D3E" w:rsidP="00811456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F3D17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3F3D17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Сурсько-Литовської</w:t>
                  </w:r>
                  <w:proofErr w:type="spellEnd"/>
                  <w:r w:rsidRPr="003F3D17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Місцезнаходження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істративної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область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Сурсько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вул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Польова, 58 (виконком)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область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Сурсько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вул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. Центральна,10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-Б (ЦНАП)</w:t>
            </w: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Інформація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щодо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режиму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роботи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(виконком) понеділок, четвер 8:00 – 17:00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вівторок, середа,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п’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ятниця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робота 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 документами та підготовка звітів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перерва на обід з 12:00 до 13:00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(ЦНАП) понеділок, вівторок, четвер 8:00 – 17:00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середа 8:00 – 20:00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п’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ятниця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8:00 – 16:</w:t>
            </w: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00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без перерви на обід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</w:tc>
      </w:tr>
      <w:tr w:rsidR="004F0D3E" w:rsidRPr="00695F2D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3. Телефон/факс (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довідки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), адреса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електронної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пошти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веб-сайт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sz w:val="18"/>
                <w:szCs w:val="18"/>
                <w:lang w:val="uk-UA"/>
              </w:rPr>
              <w:t>(виконком) тел. 711-21-75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F3D17">
              <w:rPr>
                <w:rFonts w:ascii="Times New Roman" w:hAnsi="Times New Roman"/>
                <w:sz w:val="18"/>
                <w:szCs w:val="18"/>
              </w:rPr>
              <w:t>-</w:t>
            </w:r>
            <w:r w:rsidRPr="003F3D17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F3D17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6" w:history="1">
              <w:r w:rsidRPr="003F3D17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6F6F6"/>
                  <w:lang w:val="en-US"/>
                </w:rPr>
                <w:t>surlitgromada</w:t>
              </w:r>
              <w:r w:rsidRPr="003F3D17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6F6F6"/>
                </w:rPr>
                <w:t>@</w:t>
              </w:r>
              <w:r w:rsidRPr="003F3D17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6F6F6"/>
                  <w:lang w:val="en-US"/>
                </w:rPr>
                <w:t>gmail</w:t>
              </w:r>
              <w:r w:rsidRPr="003F3D17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6F6F6"/>
                </w:rPr>
                <w:t>.</w:t>
              </w:r>
              <w:r w:rsidRPr="003F3D17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6F6F6"/>
                  <w:lang w:val="en-US"/>
                </w:rPr>
                <w:t>com</w:t>
              </w:r>
            </w:hyperlink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(ЦНАП) тел.. 711-22-70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Arial" w:hAnsi="Arial" w:cs="Arial"/>
                <w:color w:val="BDC1C6"/>
                <w:spacing w:val="8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  <w:r w:rsidRPr="003F3D17">
              <w:rPr>
                <w:rFonts w:ascii="Arial" w:hAnsi="Arial" w:cs="Arial"/>
                <w:color w:val="BDC1C6"/>
                <w:spacing w:val="8"/>
                <w:sz w:val="18"/>
                <w:szCs w:val="18"/>
                <w:lang w:val="en-US"/>
              </w:rPr>
              <w:t xml:space="preserve"> </w:t>
            </w:r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18"/>
                <w:szCs w:val="18"/>
                <w:lang w:val="uk-UA"/>
              </w:rPr>
            </w:pPr>
            <w:hyperlink r:id="rId7" w:history="1">
              <w:r w:rsidRPr="003F3D17">
                <w:rPr>
                  <w:rStyle w:val="a4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cnapsl</w:t>
              </w:r>
              <w:r w:rsidRPr="003F3D17">
                <w:rPr>
                  <w:rStyle w:val="a4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10</w:t>
              </w:r>
              <w:r w:rsidRPr="003F3D17">
                <w:rPr>
                  <w:rStyle w:val="a4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b</w:t>
              </w:r>
              <w:r w:rsidRPr="003F3D17">
                <w:rPr>
                  <w:rStyle w:val="a4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@</w:t>
              </w:r>
              <w:r w:rsidRPr="003F3D17">
                <w:rPr>
                  <w:rStyle w:val="a4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gmail</w:t>
              </w:r>
              <w:r w:rsidRPr="003F3D17">
                <w:rPr>
                  <w:rStyle w:val="a4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.</w:t>
              </w:r>
              <w:r w:rsidRPr="003F3D17">
                <w:rPr>
                  <w:rStyle w:val="a4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com</w:t>
              </w:r>
            </w:hyperlink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hyperlink r:id="rId8" w:history="1">
              <w:r w:rsidRPr="003F3D17">
                <w:rPr>
                  <w:rStyle w:val="a4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ro1978@i.ua</w:t>
              </w:r>
            </w:hyperlink>
          </w:p>
        </w:tc>
      </w:tr>
      <w:tr w:rsidR="004F0D3E" w:rsidRPr="003E13E6" w:rsidTr="00811456">
        <w:tc>
          <w:tcPr>
            <w:tcW w:w="9571" w:type="dxa"/>
            <w:gridSpan w:val="2"/>
          </w:tcPr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Нормативні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акти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якими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регламентується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 Закон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Закон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"Про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приватизацію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державного майна", Закон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"Про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приватизацію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невеликих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державних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ідприємств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(малу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приватизацію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)", Закон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"Про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місцеве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самоврядування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Україні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", Закон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"Про доступ до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публічної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Кабінету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Міні</w:t>
            </w:r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стр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ів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центральних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виконавчої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місцевих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виконавчої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влади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F0D3E" w:rsidRPr="003E13E6" w:rsidTr="00811456">
        <w:tc>
          <w:tcPr>
            <w:tcW w:w="9571" w:type="dxa"/>
            <w:gridSpan w:val="2"/>
          </w:tcPr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Умови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отримання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4F0D3E" w:rsidRPr="003F3D17" w:rsidTr="00811456">
        <w:trPr>
          <w:gridAfter w:val="1"/>
          <w:wAfter w:w="4786" w:type="dxa"/>
          <w:trHeight w:val="165"/>
        </w:trPr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ідстава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одержання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Вичерпний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перелік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документів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необхідних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також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вимоги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 них</w:t>
            </w:r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встановленого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зразка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догові</w:t>
            </w:r>
            <w:proofErr w:type="gram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оренди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комунального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майна;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довідка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залишкову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вартість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орендованого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майна;</w:t>
            </w: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 Порядок та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спосіб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подання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документів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необхідних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Подання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повного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пакету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документі</w:t>
            </w:r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</w:p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F0D3E" w:rsidRPr="003E13E6" w:rsidTr="00811456">
        <w:tc>
          <w:tcPr>
            <w:tcW w:w="9571" w:type="dxa"/>
            <w:gridSpan w:val="2"/>
          </w:tcPr>
          <w:p w:rsidR="004F0D3E" w:rsidRPr="003F3D17" w:rsidRDefault="004F0D3E" w:rsidP="00811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gram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разі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платності</w:t>
            </w:r>
            <w:proofErr w:type="spellEnd"/>
            <w:r w:rsidRPr="003F3D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11.1. Нормативно-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правові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на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ідставі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яких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стягується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плата</w:t>
            </w:r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sz w:val="18"/>
                <w:szCs w:val="18"/>
                <w:lang w:val="uk-UA"/>
              </w:rPr>
              <w:t>Безоплатно</w:t>
            </w: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11.2.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Розмі</w:t>
            </w:r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порядок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плати(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адміністративного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збору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за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платну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адміністративну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11.3.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Розрахунковий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рахунок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плати</w:t>
            </w:r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 Строк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Строк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проведення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приватизації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об’єкта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не повинен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перевищувати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двох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місяців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з моменту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прийняття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ішення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його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приватизацію</w:t>
            </w:r>
            <w:proofErr w:type="spellEnd"/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Перелік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ідстав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відмови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наданні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Відсутні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необхідні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документи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що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подаються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разом з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пропозиціями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стосовно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включення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об’єкта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переліку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. 2.Є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законодавчо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встановлене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обмеження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приватизацію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цього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ідприємства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. 3.Не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затверджено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переліків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об’єктів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що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підлягають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приватизації</w:t>
            </w:r>
            <w:proofErr w:type="spellEnd"/>
            <w:r w:rsidRPr="003F3D1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14. Результат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Способи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відповіді</w:t>
            </w:r>
            <w:proofErr w:type="spellEnd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(результату)</w:t>
            </w:r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sz w:val="18"/>
                <w:szCs w:val="18"/>
                <w:lang w:val="uk-UA"/>
              </w:rPr>
              <w:t>Особисто замовнику</w:t>
            </w:r>
          </w:p>
        </w:tc>
      </w:tr>
      <w:tr w:rsidR="004F0D3E" w:rsidRPr="003E13E6" w:rsidTr="00811456">
        <w:tc>
          <w:tcPr>
            <w:tcW w:w="4785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16. </w:t>
            </w:r>
            <w:proofErr w:type="spellStart"/>
            <w:r w:rsidRPr="003F3D17">
              <w:rPr>
                <w:rFonts w:ascii="Times New Roman" w:hAnsi="Times New Roman"/>
                <w:color w:val="000000"/>
                <w:sz w:val="18"/>
                <w:szCs w:val="18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:rsidR="004F0D3E" w:rsidRPr="003F3D17" w:rsidRDefault="004F0D3E" w:rsidP="00811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6F0184" w:rsidRPr="004F0D3E" w:rsidRDefault="006F0184">
      <w:pPr>
        <w:rPr>
          <w:lang w:val="en-US"/>
        </w:rPr>
      </w:pPr>
      <w:bookmarkStart w:id="0" w:name="_GoBack"/>
      <w:bookmarkEnd w:id="0"/>
    </w:p>
    <w:sectPr w:rsidR="006F0184" w:rsidRPr="004F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89"/>
    <w:rsid w:val="001E7989"/>
    <w:rsid w:val="004F0D3E"/>
    <w:rsid w:val="005A3858"/>
    <w:rsid w:val="006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3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0D3E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4F0D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3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0D3E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4F0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1978@i.ua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napsl10b@gmail.com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box2.i.ua/compose/1714306695/?cto=HyIaGfgYF33vJUowTRYubIRd%2FigbBxxQNxtVVI7Jv5qfpZ2gvMF8fJZxosybgpVulqzEig%3D%3D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9CE28-0034-4E1D-861E-6DEEE1161039}"/>
</file>

<file path=customXml/itemProps2.xml><?xml version="1.0" encoding="utf-8"?>
<ds:datastoreItem xmlns:ds="http://schemas.openxmlformats.org/officeDocument/2006/customXml" ds:itemID="{28C3D914-93FD-416A-A682-12F05F07EACB}"/>
</file>

<file path=customXml/itemProps3.xml><?xml version="1.0" encoding="utf-8"?>
<ds:datastoreItem xmlns:ds="http://schemas.openxmlformats.org/officeDocument/2006/customXml" ds:itemID="{5CE065E3-8C84-4994-8F8C-662962F0E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Омельницкий Константин Георгиевич</dc:creator>
  <cp:keywords/>
  <dc:description/>
  <cp:lastModifiedBy>Омельницкий Константин Георгиевич</cp:lastModifiedBy>
  <cp:revision>2</cp:revision>
  <dcterms:created xsi:type="dcterms:W3CDTF">2020-07-24T13:34:00Z</dcterms:created>
  <dcterms:modified xsi:type="dcterms:W3CDTF">2020-07-24T13:34:00Z</dcterms:modified>
</cp:coreProperties>
</file>