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6061"/>
      </w:tblGrid>
      <w:tr w:rsidR="00144ED3" w:rsidRPr="00144ED3" w:rsidTr="00144ED3">
        <w:tc>
          <w:tcPr>
            <w:tcW w:w="4785" w:type="dxa"/>
            <w:vAlign w:val="center"/>
          </w:tcPr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drawing>
                <wp:anchor distT="0" distB="0" distL="114300" distR="114300" simplePos="0" relativeHeight="251659264" behindDoc="0" locked="0" layoutInCell="1" allowOverlap="1" wp14:anchorId="446EFFAE" wp14:editId="7153984A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70485</wp:posOffset>
                  </wp:positionV>
                  <wp:extent cx="781050" cy="1118235"/>
                  <wp:effectExtent l="19050" t="0" r="0" b="0"/>
                  <wp:wrapThrough wrapText="bothSides">
                    <wp:wrapPolygon edited="0">
                      <wp:start x="-527" y="0"/>
                      <wp:lineTo x="-527" y="21342"/>
                      <wp:lineTo x="21600" y="21342"/>
                      <wp:lineTo x="21600" y="0"/>
                      <wp:lineTo x="-527" y="0"/>
                    </wp:wrapPolygon>
                  </wp:wrapThrough>
                  <wp:docPr id="54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182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1" w:type="dxa"/>
            <w:vAlign w:val="center"/>
          </w:tcPr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ІНФОРМАЦІЙНА КАРТКА № 54</w:t>
            </w:r>
          </w:p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адміністративної послуги</w:t>
            </w:r>
          </w:p>
          <w:p w:rsidR="00144ED3" w:rsidRPr="00144ED3" w:rsidRDefault="00DA5DBD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A5DBD">
              <w:rPr>
                <w:rFonts w:ascii="Times New Roman" w:hAnsi="Times New Roman" w:cs="Times New Roman"/>
                <w:b/>
                <w:color w:val="0070C0"/>
                <w:szCs w:val="20"/>
                <w:lang w:val="uk-UA"/>
              </w:rPr>
              <w:t>Реєстрація місця проживання особи</w:t>
            </w:r>
          </w:p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Сурсько</w:t>
            </w:r>
            <w:proofErr w:type="spellEnd"/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-Литовської сільської ради Дніпровського району Дніпропетровської області</w:t>
            </w:r>
          </w:p>
        </w:tc>
      </w:tr>
      <w:tr w:rsidR="00144ED3" w:rsidRPr="00144ED3" w:rsidTr="00144ED3">
        <w:tc>
          <w:tcPr>
            <w:tcW w:w="10846" w:type="dxa"/>
            <w:gridSpan w:val="2"/>
          </w:tcPr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 Місцезнаходження суб’єкта надання адмі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ні</w:t>
            </w: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стративної послуги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52064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Дніпропетровська область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Дніпровський район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Сурсько</w:t>
            </w:r>
            <w:proofErr w:type="spellEnd"/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 Литовське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 Центральна, 10 б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 Інформація щодо режиму роботи суб’єкта надання адміністративної послуги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понеділок 8:00 – 16:00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вівторок 8:00 – 16:00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середа 13:00 – 20:00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четвер 8:00 – 16:00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п’ятниця 8:00 – 16:00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без перерви на обід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вихідний - субота, неділя, святкові дні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 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телефон: 711-22-70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E-</w:t>
            </w:r>
            <w:proofErr w:type="spellStart"/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mail</w:t>
            </w:r>
            <w:proofErr w:type="spellEnd"/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CNAPsurlit@gmail.com</w:t>
            </w:r>
          </w:p>
        </w:tc>
      </w:tr>
      <w:tr w:rsidR="00144ED3" w:rsidRPr="00144ED3" w:rsidTr="00144ED3">
        <w:tc>
          <w:tcPr>
            <w:tcW w:w="10846" w:type="dxa"/>
            <w:gridSpan w:val="2"/>
          </w:tcPr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4. Закон України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 України «Про свободу пересування та вільний вибір місця проживання в Україні», Закон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5. Акти Кабінету Міністрів України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Постанова КМУ </w:t>
            </w:r>
            <w:r w:rsidR="00DA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затвердження Правил реєстрації місця проживання та Порядку передачі органами реєстрації інформації до Єдиного державного демографічного реєстру</w:t>
            </w:r>
            <w:r w:rsidR="00DA5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bookmarkStart w:id="0" w:name="_GoBack"/>
            <w:bookmarkEnd w:id="0"/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7. Акти місцевих органів виконавчої влади/органів місцевого самоврядування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4ED3" w:rsidRPr="00144ED3" w:rsidTr="00144ED3">
        <w:tc>
          <w:tcPr>
            <w:tcW w:w="10846" w:type="dxa"/>
            <w:gridSpan w:val="2"/>
          </w:tcPr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Заява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заявника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Подання повного пакету документів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4ED3" w:rsidRPr="00144ED3" w:rsidTr="00144ED3">
        <w:tc>
          <w:tcPr>
            <w:tcW w:w="10846" w:type="dxa"/>
            <w:gridSpan w:val="2"/>
          </w:tcPr>
          <w:p w:rsidR="00144ED3" w:rsidRPr="00144ED3" w:rsidRDefault="00144ED3" w:rsidP="00B40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11.1. Нормативно-правові акти, на підставі яких стягується плата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11.2. Розмір та порядок внесення плати(адміністративного збору) за платну адміністративну послугу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12. Строк надання адміністративної послуги 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день подання заяви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 Подання неповного пакету документів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 Виявлення в документах недостовірних відомостей</w:t>
            </w:r>
          </w:p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 Невідповідність поданих документів встановленим вимогам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 Способи отримання відповіді(результату)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Особисто заявнику</w:t>
            </w:r>
          </w:p>
        </w:tc>
      </w:tr>
      <w:tr w:rsidR="00144ED3" w:rsidRPr="00144ED3" w:rsidTr="00144ED3">
        <w:tc>
          <w:tcPr>
            <w:tcW w:w="4785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4ED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 Примітка</w:t>
            </w:r>
          </w:p>
        </w:tc>
        <w:tc>
          <w:tcPr>
            <w:tcW w:w="6061" w:type="dxa"/>
          </w:tcPr>
          <w:p w:rsidR="00144ED3" w:rsidRPr="00144ED3" w:rsidRDefault="00144ED3" w:rsidP="00B40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C15EB" w:rsidRPr="00144ED3" w:rsidRDefault="00BC15EB" w:rsidP="00BC15EB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B1A35" w:rsidRPr="00144ED3" w:rsidRDefault="00BC15EB" w:rsidP="00DF38D8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44ED3">
        <w:rPr>
          <w:rFonts w:ascii="Times New Roman" w:hAnsi="Times New Roman" w:cs="Times New Roman"/>
          <w:sz w:val="20"/>
          <w:szCs w:val="20"/>
          <w:lang w:val="uk-UA"/>
        </w:rPr>
        <w:t xml:space="preserve">Секретар сільської ради </w:t>
      </w:r>
      <w:r w:rsidRPr="00144ED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144ED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144ED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144ED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144ED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144ED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144ED3">
        <w:rPr>
          <w:rFonts w:ascii="Times New Roman" w:hAnsi="Times New Roman" w:cs="Times New Roman"/>
          <w:sz w:val="20"/>
          <w:szCs w:val="20"/>
          <w:lang w:val="uk-UA"/>
        </w:rPr>
        <w:tab/>
        <w:t>Н. І. Буряк</w:t>
      </w:r>
    </w:p>
    <w:sectPr w:rsidR="004B1A35" w:rsidRPr="00144ED3" w:rsidSect="005F2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DD"/>
    <w:rsid w:val="00000D72"/>
    <w:rsid w:val="000958B5"/>
    <w:rsid w:val="000B7C7B"/>
    <w:rsid w:val="00120203"/>
    <w:rsid w:val="00144ED3"/>
    <w:rsid w:val="00145D2A"/>
    <w:rsid w:val="00281047"/>
    <w:rsid w:val="0028407C"/>
    <w:rsid w:val="002E2CFA"/>
    <w:rsid w:val="00302F03"/>
    <w:rsid w:val="00312484"/>
    <w:rsid w:val="00323BF6"/>
    <w:rsid w:val="00361BD0"/>
    <w:rsid w:val="003C36EB"/>
    <w:rsid w:val="003C5504"/>
    <w:rsid w:val="003D0142"/>
    <w:rsid w:val="00405C65"/>
    <w:rsid w:val="0047203E"/>
    <w:rsid w:val="00495BD6"/>
    <w:rsid w:val="004B1A35"/>
    <w:rsid w:val="00503517"/>
    <w:rsid w:val="00517959"/>
    <w:rsid w:val="00537782"/>
    <w:rsid w:val="0058757E"/>
    <w:rsid w:val="005C5307"/>
    <w:rsid w:val="005C578F"/>
    <w:rsid w:val="005F24DD"/>
    <w:rsid w:val="006117A7"/>
    <w:rsid w:val="0061408E"/>
    <w:rsid w:val="006143B5"/>
    <w:rsid w:val="006A15D6"/>
    <w:rsid w:val="006B7D06"/>
    <w:rsid w:val="006C06F2"/>
    <w:rsid w:val="006D22FF"/>
    <w:rsid w:val="006F4316"/>
    <w:rsid w:val="0075547D"/>
    <w:rsid w:val="0078655F"/>
    <w:rsid w:val="0078795B"/>
    <w:rsid w:val="007B6265"/>
    <w:rsid w:val="007C3675"/>
    <w:rsid w:val="007C709D"/>
    <w:rsid w:val="007E7DD4"/>
    <w:rsid w:val="008144C1"/>
    <w:rsid w:val="008167A5"/>
    <w:rsid w:val="00826BAE"/>
    <w:rsid w:val="008275C5"/>
    <w:rsid w:val="00845917"/>
    <w:rsid w:val="00851F22"/>
    <w:rsid w:val="00852817"/>
    <w:rsid w:val="008848DE"/>
    <w:rsid w:val="008B4E5A"/>
    <w:rsid w:val="008D6E4E"/>
    <w:rsid w:val="008F5C18"/>
    <w:rsid w:val="00917E92"/>
    <w:rsid w:val="00921D92"/>
    <w:rsid w:val="00944BD6"/>
    <w:rsid w:val="0094745D"/>
    <w:rsid w:val="009722B8"/>
    <w:rsid w:val="00977452"/>
    <w:rsid w:val="009E7AC1"/>
    <w:rsid w:val="009F5F8F"/>
    <w:rsid w:val="00A032DF"/>
    <w:rsid w:val="00A3066A"/>
    <w:rsid w:val="00A31337"/>
    <w:rsid w:val="00A76F8D"/>
    <w:rsid w:val="00A94D6F"/>
    <w:rsid w:val="00B211A4"/>
    <w:rsid w:val="00B46960"/>
    <w:rsid w:val="00B6181A"/>
    <w:rsid w:val="00B73A12"/>
    <w:rsid w:val="00B75F89"/>
    <w:rsid w:val="00BA1CB7"/>
    <w:rsid w:val="00BC15EB"/>
    <w:rsid w:val="00CA693C"/>
    <w:rsid w:val="00CA6CCE"/>
    <w:rsid w:val="00CE5041"/>
    <w:rsid w:val="00CF12EF"/>
    <w:rsid w:val="00CF14C9"/>
    <w:rsid w:val="00D010A3"/>
    <w:rsid w:val="00D114C4"/>
    <w:rsid w:val="00D24458"/>
    <w:rsid w:val="00D64F6E"/>
    <w:rsid w:val="00DA5DBD"/>
    <w:rsid w:val="00DF38D8"/>
    <w:rsid w:val="00E7044D"/>
    <w:rsid w:val="00E71470"/>
    <w:rsid w:val="00EB3C7F"/>
    <w:rsid w:val="00F3286B"/>
    <w:rsid w:val="00F3536E"/>
    <w:rsid w:val="00F55E79"/>
    <w:rsid w:val="00FA0CFB"/>
    <w:rsid w:val="00FC398E"/>
    <w:rsid w:val="00FD4D5C"/>
    <w:rsid w:val="00FD58B4"/>
    <w:rsid w:val="00FF341F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1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117A7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6117A7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styleId="a4">
    <w:name w:val="Hyperlink"/>
    <w:basedOn w:val="a0"/>
    <w:uiPriority w:val="99"/>
    <w:unhideWhenUsed/>
    <w:rsid w:val="009F5F8F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2E2C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2CF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F633B0-4B02-433A-A09D-6BD7CD143797}"/>
</file>

<file path=customXml/itemProps2.xml><?xml version="1.0" encoding="utf-8"?>
<ds:datastoreItem xmlns:ds="http://schemas.openxmlformats.org/officeDocument/2006/customXml" ds:itemID="{A2E36A9D-4C80-476B-BB7B-E231B5E7F8B5}"/>
</file>

<file path=customXml/itemProps3.xml><?xml version="1.0" encoding="utf-8"?>
<ds:datastoreItem xmlns:ds="http://schemas.openxmlformats.org/officeDocument/2006/customXml" ds:itemID="{36F36722-B70B-40C5-AC3F-9299EC6C9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Sobbotina</dc:creator>
  <cp:lastModifiedBy>Sobbotina</cp:lastModifiedBy>
  <cp:revision>3</cp:revision>
  <dcterms:created xsi:type="dcterms:W3CDTF">2017-05-19T14:30:00Z</dcterms:created>
  <dcterms:modified xsi:type="dcterms:W3CDTF">2017-05-19T14:33:00Z</dcterms:modified>
</cp:coreProperties>
</file>