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BF04AF">
        <w:tc>
          <w:tcPr>
            <w:tcW w:w="4785" w:type="dxa"/>
            <w:vAlign w:val="center"/>
          </w:tcPr>
          <w:p w:rsidR="007C4DA5" w:rsidRPr="006A0760" w:rsidRDefault="00BF04AF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12EF3717" wp14:editId="7E2130B6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4445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ІНФОРМАЦІЙНА КАРТКА № </w:t>
            </w:r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12</w:t>
            </w:r>
          </w:p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адміністративної послуги</w:t>
            </w:r>
          </w:p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ДОВІДКА ПРО ВІДСУТНІСТЬ ЗАПОВІТУ НА ДЕНЬ СМЕРТІ</w:t>
            </w:r>
          </w:p>
          <w:p w:rsidR="007C4DA5" w:rsidRPr="006A0760" w:rsidRDefault="007F45FB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Сурсько-Литовської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сільської ради Дніпровського  району  Дніпропетровської області</w:t>
            </w:r>
          </w:p>
        </w:tc>
      </w:tr>
      <w:tr w:rsidR="007C4DA5" w:rsidRPr="006A0760">
        <w:tc>
          <w:tcPr>
            <w:tcW w:w="9571" w:type="dxa"/>
            <w:gridSpan w:val="2"/>
          </w:tcPr>
          <w:p w:rsidR="007F45FB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Інформація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про </w:t>
            </w:r>
            <w:proofErr w:type="spellStart"/>
            <w:r w:rsidR="00255E52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7F45FB" w:rsidRPr="006A0760" w:rsidTr="007F45FB">
              <w:tc>
                <w:tcPr>
                  <w:tcW w:w="4670" w:type="dxa"/>
                </w:tcPr>
                <w:p w:rsidR="007F45FB" w:rsidRPr="006A0760" w:rsidRDefault="007F45FB" w:rsidP="007F45F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Найменування органу, в якому здійснюється обслуговування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суб’</w:t>
                  </w:r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>єкт</w:t>
                  </w:r>
                  <w:proofErr w:type="spellEnd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а</w:t>
                  </w:r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</w:rPr>
                    <w:t>звернення</w:t>
                  </w:r>
                  <w:proofErr w:type="spellEnd"/>
                </w:p>
              </w:tc>
              <w:tc>
                <w:tcPr>
                  <w:tcW w:w="4670" w:type="dxa"/>
                </w:tcPr>
                <w:p w:rsidR="007F45FB" w:rsidRPr="006A0760" w:rsidRDefault="007F45FB" w:rsidP="007F45FB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Центр надання адміністративних послуг Виконавчого комітету </w:t>
                  </w:r>
                  <w:proofErr w:type="spellStart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>Сурсько-Литовської</w:t>
                  </w:r>
                  <w:proofErr w:type="spellEnd"/>
                  <w:r w:rsidRPr="006A0760">
                    <w:rPr>
                      <w:rFonts w:ascii="Times New Roman" w:hAnsi="Times New Roman"/>
                      <w:bCs/>
                      <w:color w:val="000000"/>
                      <w:lang w:val="uk-UA"/>
                    </w:rPr>
                    <w:t xml:space="preserve">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Місцезнаходження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="000643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Польова, 58 (виконком)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52064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Дніпропетровська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область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>Дніпровський</w:t>
            </w:r>
            <w:proofErr w:type="spellEnd"/>
            <w:r w:rsidR="00064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</w:t>
            </w:r>
            <w:r w:rsidR="000643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</w:p>
          <w:p w:rsidR="007C4DA5" w:rsidRPr="006A0760" w:rsidRDefault="007F45FB" w:rsidP="007F45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Сурсько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Литовське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вул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. Центральна,10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-Б (ЦНАП)</w:t>
            </w: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Інформація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щодо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режиму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(виконком) понеділок, четвер 8:00 – 17:00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вівторок, середа,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робота 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 документами та підготовка звітів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перерва на обід з 12:00 до 13:00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(ЦНАП) понеділок, вівторок, четвер 8:00 – 17:00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середа 8:00 – 20:00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п’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ятниця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8:00 – 16: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00</w:t>
            </w:r>
          </w:p>
          <w:p w:rsidR="007F45FB" w:rsidRPr="006A0760" w:rsidRDefault="007F45FB" w:rsidP="007F45F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без перерви на обід</w:t>
            </w:r>
          </w:p>
          <w:p w:rsidR="007C4DA5" w:rsidRPr="006A0760" w:rsidRDefault="007F45FB" w:rsidP="007F45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3. Телефон/факс (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довідки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), адреса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електронної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пошти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веб-сайт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суб’єкта</w:t>
            </w:r>
            <w:proofErr w:type="spellEnd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55E52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E63B05" w:rsidRPr="00333565" w:rsidRDefault="00E63B05" w:rsidP="00E63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33565">
              <w:rPr>
                <w:rFonts w:ascii="Times New Roman" w:hAnsi="Times New Roman"/>
                <w:sz w:val="20"/>
                <w:szCs w:val="20"/>
                <w:lang w:val="uk-UA"/>
              </w:rPr>
              <w:t>(виконком) тел. 711-21-75</w:t>
            </w:r>
          </w:p>
          <w:p w:rsidR="00E63B05" w:rsidRPr="0033356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3565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33565">
              <w:rPr>
                <w:rFonts w:ascii="Times New Roman" w:hAnsi="Times New Roman"/>
                <w:sz w:val="20"/>
                <w:szCs w:val="20"/>
              </w:rPr>
              <w:t>-</w:t>
            </w:r>
            <w:r w:rsidRPr="00333565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3356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8" w:history="1">
              <w:r w:rsidRPr="0033356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surlitgromada</w:t>
              </w:r>
              <w:r w:rsidRPr="0033356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</w:rPr>
                <w:t>@</w:t>
              </w:r>
              <w:r w:rsidRPr="0033356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gmail</w:t>
              </w:r>
              <w:r w:rsidRPr="0033356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</w:rPr>
                <w:t>.</w:t>
              </w:r>
              <w:r w:rsidRPr="00333565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E63B05" w:rsidRPr="0033356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3B05" w:rsidRPr="00333565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33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(ЦНАП) тел.. 711-22-70</w:t>
            </w:r>
          </w:p>
          <w:p w:rsidR="00E63B05" w:rsidRPr="00333565" w:rsidRDefault="00E63B05" w:rsidP="00E63B05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20"/>
                <w:szCs w:val="20"/>
                <w:lang w:val="uk-UA"/>
              </w:rPr>
            </w:pPr>
            <w:r w:rsidRPr="00333565">
              <w:rPr>
                <w:rFonts w:ascii="Times New Roman" w:hAnsi="Times New Roman"/>
                <w:sz w:val="20"/>
                <w:szCs w:val="20"/>
                <w:lang w:val="en-US"/>
              </w:rPr>
              <w:t>E-mail:</w:t>
            </w:r>
            <w:r w:rsidRPr="00333565">
              <w:rPr>
                <w:rFonts w:ascii="Arial" w:hAnsi="Arial" w:cs="Arial"/>
                <w:color w:val="BDC1C6"/>
                <w:spacing w:val="8"/>
                <w:sz w:val="20"/>
                <w:szCs w:val="20"/>
                <w:lang w:val="en-US"/>
              </w:rPr>
              <w:t xml:space="preserve"> </w:t>
            </w:r>
          </w:p>
          <w:p w:rsidR="00E63B05" w:rsidRPr="00333565" w:rsidRDefault="00BF04AF" w:rsidP="00E63B05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20"/>
                <w:szCs w:val="20"/>
                <w:lang w:val="uk-UA"/>
              </w:rPr>
            </w:pPr>
            <w:hyperlink r:id="rId9" w:history="1"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cnapsl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10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b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@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gmail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uk-UA"/>
                </w:rPr>
                <w:t>.</w:t>
              </w:r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com</w:t>
              </w:r>
            </w:hyperlink>
          </w:p>
          <w:p w:rsidR="007C4DA5" w:rsidRPr="006A0760" w:rsidRDefault="00BF04AF" w:rsidP="00E63B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0" w:history="1">
              <w:r w:rsidR="00E63B05" w:rsidRPr="00333565">
                <w:rPr>
                  <w:rStyle w:val="a9"/>
                  <w:rFonts w:ascii="Times New Roman" w:hAnsi="Times New Roman" w:cs="Times New Roman"/>
                  <w:spacing w:val="8"/>
                  <w:sz w:val="20"/>
                  <w:szCs w:val="20"/>
                  <w:lang w:val="en-US"/>
                </w:rPr>
                <w:t>ro1978@i.ua</w:t>
              </w:r>
            </w:hyperlink>
          </w:p>
        </w:tc>
      </w:tr>
      <w:tr w:rsidR="007C4DA5" w:rsidRPr="006A0760">
        <w:tc>
          <w:tcPr>
            <w:tcW w:w="9571" w:type="dxa"/>
            <w:gridSpan w:val="2"/>
          </w:tcPr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Нормативні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акти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якими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регламентується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Закон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6A0760" w:rsidRDefault="00636783" w:rsidP="006367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Закону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«</w:t>
            </w:r>
            <w:r w:rsidR="007C4DA5"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 </w:t>
            </w:r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ісцеве самоврядування», Закон України «Про нотаріат», Закон України «Про звернення»</w:t>
            </w: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Кабінету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Міні</w:t>
            </w:r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стр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4786" w:type="dxa"/>
          </w:tcPr>
          <w:p w:rsidR="007C4DA5" w:rsidRPr="006A0760" w:rsidRDefault="007C4DA5" w:rsidP="008F76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центральних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4786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місцевих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виконавчої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влади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4786" w:type="dxa"/>
          </w:tcPr>
          <w:p w:rsidR="007C4DA5" w:rsidRPr="006A0760" w:rsidRDefault="00D05801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Книги </w:t>
            </w:r>
            <w:proofErr w:type="spellStart"/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погосподарського</w:t>
            </w:r>
            <w:proofErr w:type="spellEnd"/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обліку</w:t>
            </w:r>
          </w:p>
        </w:tc>
      </w:tr>
      <w:tr w:rsidR="007C4DA5" w:rsidRPr="006A0760">
        <w:tc>
          <w:tcPr>
            <w:tcW w:w="9571" w:type="dxa"/>
            <w:gridSpan w:val="2"/>
          </w:tcPr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Умови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отримання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ідстава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одержання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6A0760" w:rsidRDefault="00D05801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Звернення громадян</w:t>
            </w: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Вичерпний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також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вимоги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них</w:t>
            </w:r>
          </w:p>
        </w:tc>
        <w:tc>
          <w:tcPr>
            <w:tcW w:w="4786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Паспорт заявника</w:t>
            </w:r>
          </w:p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Свідоцтво про смерть</w:t>
            </w:r>
            <w:r w:rsidR="00D05801" w:rsidRPr="006A0760">
              <w:rPr>
                <w:rFonts w:ascii="Times New Roman" w:hAnsi="Times New Roman"/>
                <w:sz w:val="20"/>
                <w:szCs w:val="20"/>
                <w:lang w:val="uk-UA"/>
              </w:rPr>
              <w:t>(заповідача)</w:t>
            </w: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 Порядок та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спосіб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документів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необхідних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повного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пакету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документі</w:t>
            </w:r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7C4DA5" w:rsidRPr="006A0760">
        <w:tc>
          <w:tcPr>
            <w:tcW w:w="9571" w:type="dxa"/>
            <w:gridSpan w:val="2"/>
          </w:tcPr>
          <w:p w:rsidR="007C4DA5" w:rsidRPr="006A0760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gram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proofErr w:type="gram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разі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платності</w:t>
            </w:r>
            <w:proofErr w:type="spellEnd"/>
            <w:r w:rsidRPr="006A076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C4DA5" w:rsidRPr="006A0760">
        <w:tc>
          <w:tcPr>
            <w:tcW w:w="4785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11.1. Нормативно-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правові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акти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на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ідставі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яких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стягується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плата</w:t>
            </w:r>
          </w:p>
        </w:tc>
        <w:tc>
          <w:tcPr>
            <w:tcW w:w="4786" w:type="dxa"/>
          </w:tcPr>
          <w:p w:rsidR="007C4DA5" w:rsidRPr="006A0760" w:rsidRDefault="007C4DA5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11.2.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порядок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плати(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адміністративного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збору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за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платну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адміністративну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послугу</w:t>
            </w:r>
            <w:proofErr w:type="spellEnd"/>
          </w:p>
        </w:tc>
        <w:tc>
          <w:tcPr>
            <w:tcW w:w="4786" w:type="dxa"/>
          </w:tcPr>
          <w:p w:rsidR="00DF386E" w:rsidRPr="006A0760" w:rsidRDefault="00DF386E" w:rsidP="00B11D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Без</w:t>
            </w:r>
            <w:r w:rsidR="00B11D57"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коштовно</w:t>
            </w: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11.3.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Розрахунковий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рахунок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внесення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плати</w:t>
            </w:r>
          </w:p>
        </w:tc>
        <w:tc>
          <w:tcPr>
            <w:tcW w:w="4786" w:type="dxa"/>
          </w:tcPr>
          <w:p w:rsidR="00DF386E" w:rsidRPr="006A0760" w:rsidRDefault="00DF386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12. Строк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:rsidR="00DF386E" w:rsidRPr="006A0760" w:rsidRDefault="007F45FB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Три дні </w:t>
            </w: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13.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Перелік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ідстав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відмови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наданні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F386E" w:rsidRPr="006A0760" w:rsidRDefault="00DF386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 Результат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надання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proofErr w:type="gram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іністративної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4786" w:type="dxa"/>
          </w:tcPr>
          <w:p w:rsidR="00DF386E" w:rsidRPr="006A0760" w:rsidRDefault="00DF386E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Довідка</w:t>
            </w: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Способи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отримання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відповіді</w:t>
            </w:r>
            <w:proofErr w:type="spellEnd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(результату)</w:t>
            </w:r>
          </w:p>
        </w:tc>
        <w:tc>
          <w:tcPr>
            <w:tcW w:w="4786" w:type="dxa"/>
          </w:tcPr>
          <w:p w:rsidR="00DF386E" w:rsidRPr="006A0760" w:rsidRDefault="008F7612" w:rsidP="00E366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sz w:val="20"/>
                <w:szCs w:val="20"/>
                <w:lang w:val="uk-UA"/>
              </w:rPr>
              <w:t>Особисто заявнику</w:t>
            </w:r>
          </w:p>
        </w:tc>
      </w:tr>
      <w:tr w:rsidR="00DF386E" w:rsidRPr="006A0760">
        <w:tc>
          <w:tcPr>
            <w:tcW w:w="4785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16. </w:t>
            </w:r>
            <w:proofErr w:type="spellStart"/>
            <w:r w:rsidRPr="006A0760">
              <w:rPr>
                <w:rFonts w:ascii="Times New Roman" w:hAnsi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  <w:tc>
          <w:tcPr>
            <w:tcW w:w="4786" w:type="dxa"/>
          </w:tcPr>
          <w:p w:rsidR="00DF386E" w:rsidRPr="006A0760" w:rsidRDefault="00DF386E" w:rsidP="004A1D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F8180E" w:rsidRDefault="00F8180E" w:rsidP="00BF04AF">
      <w:pPr>
        <w:jc w:val="both"/>
        <w:rPr>
          <w:rFonts w:ascii="Times New Roman" w:hAnsi="Times New Roman"/>
          <w:sz w:val="20"/>
          <w:szCs w:val="16"/>
          <w:lang w:val="uk-UA"/>
        </w:rPr>
      </w:pPr>
      <w:bookmarkStart w:id="0" w:name="_GoBack"/>
      <w:bookmarkEnd w:id="0"/>
    </w:p>
    <w:sectPr w:rsidR="00F8180E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26E8D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28A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96F5D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954E0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1187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AF6548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053C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04AF"/>
    <w:rsid w:val="00BF57FF"/>
    <w:rsid w:val="00BF585F"/>
    <w:rsid w:val="00BF66C0"/>
    <w:rsid w:val="00BF67F0"/>
    <w:rsid w:val="00C03C47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161B"/>
    <w:rsid w:val="00DE5C29"/>
    <w:rsid w:val="00DF29C7"/>
    <w:rsid w:val="00DF2A87"/>
    <w:rsid w:val="00DF386E"/>
    <w:rsid w:val="00DF6B6E"/>
    <w:rsid w:val="00E053E1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8BCDB-9118-4316-8AF6-D256AFD84A64}"/>
</file>

<file path=customXml/itemProps2.xml><?xml version="1.0" encoding="utf-8"?>
<ds:datastoreItem xmlns:ds="http://schemas.openxmlformats.org/officeDocument/2006/customXml" ds:itemID="{8DFD2650-07F7-4451-BBB7-CA215C4D6A7F}"/>
</file>

<file path=customXml/itemProps3.xml><?xml version="1.0" encoding="utf-8"?>
<ds:datastoreItem xmlns:ds="http://schemas.openxmlformats.org/officeDocument/2006/customXml" ds:itemID="{410EE5CD-5B2E-419F-ACA2-6FE8C9FEC274}"/>
</file>

<file path=customXml/itemProps4.xml><?xml version="1.0" encoding="utf-8"?>
<ds:datastoreItem xmlns:ds="http://schemas.openxmlformats.org/officeDocument/2006/customXml" ds:itemID="{79C915FD-37B4-41DB-BCB4-EFFE24BF6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2020-03-26T08:04:00Z</dcterms:created>
  <dcterms:modified xsi:type="dcterms:W3CDTF">2020-03-26T09:05:00Z</dcterms:modified>
</cp:coreProperties>
</file>